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1D9" w:rsidRPr="00107423" w:rsidRDefault="000D11D9" w:rsidP="007D4218">
      <w:pPr>
        <w:pStyle w:val="Ttulo1"/>
        <w:spacing w:before="0" w:after="0" w:line="276" w:lineRule="auto"/>
        <w:jc w:val="center"/>
        <w:rPr>
          <w:rFonts w:ascii="Arial" w:hAnsi="Arial" w:cs="Arial"/>
          <w:kern w:val="0"/>
          <w:sz w:val="22"/>
          <w:szCs w:val="22"/>
        </w:rPr>
      </w:pPr>
    </w:p>
    <w:p w:rsidR="000D11D9" w:rsidRPr="00107423" w:rsidRDefault="000D11D9" w:rsidP="007D4218">
      <w:pPr>
        <w:pStyle w:val="Ttulo1"/>
        <w:spacing w:before="0" w:after="0" w:line="276" w:lineRule="auto"/>
        <w:jc w:val="center"/>
        <w:rPr>
          <w:rFonts w:ascii="Arial" w:hAnsi="Arial" w:cs="Arial"/>
          <w:kern w:val="0"/>
          <w:sz w:val="22"/>
          <w:szCs w:val="22"/>
        </w:rPr>
      </w:pPr>
    </w:p>
    <w:p w:rsidR="000D11D9" w:rsidRPr="00107423" w:rsidRDefault="000D11D9" w:rsidP="007D4218">
      <w:pPr>
        <w:pStyle w:val="Ttulo1"/>
        <w:spacing w:before="0" w:after="0" w:line="276" w:lineRule="auto"/>
        <w:jc w:val="center"/>
        <w:rPr>
          <w:rFonts w:ascii="Arial" w:hAnsi="Arial" w:cs="Arial"/>
          <w:kern w:val="0"/>
          <w:sz w:val="22"/>
          <w:szCs w:val="22"/>
        </w:rPr>
      </w:pPr>
    </w:p>
    <w:p w:rsidR="00CF7E21" w:rsidRPr="00FE4B38" w:rsidRDefault="00CF7E21" w:rsidP="00FE4B38">
      <w:pPr>
        <w:jc w:val="center"/>
        <w:rPr>
          <w:rFonts w:ascii="Arial" w:hAnsi="Arial" w:cs="Arial"/>
          <w:b/>
          <w:sz w:val="22"/>
          <w:szCs w:val="22"/>
        </w:rPr>
      </w:pPr>
      <w:r w:rsidRPr="00FE4B38">
        <w:rPr>
          <w:rFonts w:ascii="Arial" w:hAnsi="Arial" w:cs="Arial"/>
          <w:b/>
          <w:sz w:val="22"/>
          <w:szCs w:val="22"/>
        </w:rPr>
        <w:t>FOLHA DE CONFERÊNCIA</w:t>
      </w:r>
    </w:p>
    <w:p w:rsidR="002D75EC" w:rsidRPr="00107423" w:rsidRDefault="002D75EC" w:rsidP="007D4218">
      <w:pPr>
        <w:spacing w:line="276" w:lineRule="auto"/>
        <w:rPr>
          <w:rFonts w:ascii="Arial" w:hAnsi="Arial" w:cs="Arial"/>
          <w:sz w:val="22"/>
          <w:szCs w:val="22"/>
        </w:rPr>
      </w:pPr>
    </w:p>
    <w:p w:rsidR="00CF7E21" w:rsidRPr="00107423" w:rsidRDefault="00CF7E21" w:rsidP="007D4218">
      <w:pPr>
        <w:spacing w:line="276" w:lineRule="auto"/>
        <w:rPr>
          <w:rFonts w:ascii="Arial" w:hAnsi="Arial" w:cs="Arial"/>
          <w:sz w:val="22"/>
          <w:szCs w:val="22"/>
        </w:rPr>
      </w:pPr>
    </w:p>
    <w:tbl>
      <w:tblPr>
        <w:tblW w:w="10098" w:type="dxa"/>
        <w:tblInd w:w="38" w:type="dxa"/>
        <w:tblLook w:val="01E0" w:firstRow="1" w:lastRow="1" w:firstColumn="1" w:lastColumn="1" w:noHBand="0" w:noVBand="0"/>
      </w:tblPr>
      <w:tblGrid>
        <w:gridCol w:w="2197"/>
        <w:gridCol w:w="7901"/>
      </w:tblGrid>
      <w:tr w:rsidR="00961C7B" w:rsidRPr="00107423" w:rsidTr="002D75EC">
        <w:trPr>
          <w:trHeight w:val="177"/>
        </w:trPr>
        <w:tc>
          <w:tcPr>
            <w:tcW w:w="2197" w:type="dxa"/>
            <w:vAlign w:val="center"/>
          </w:tcPr>
          <w:p w:rsidR="00CF7E21" w:rsidRPr="00107423" w:rsidRDefault="00CF7E21" w:rsidP="007D4218">
            <w:pPr>
              <w:autoSpaceDE w:val="0"/>
              <w:autoSpaceDN w:val="0"/>
              <w:spacing w:line="276" w:lineRule="auto"/>
              <w:rPr>
                <w:rFonts w:ascii="Arial" w:hAnsi="Arial" w:cs="Arial"/>
                <w:b/>
                <w:sz w:val="22"/>
                <w:szCs w:val="22"/>
              </w:rPr>
            </w:pPr>
            <w:r w:rsidRPr="00107423">
              <w:rPr>
                <w:rFonts w:ascii="Arial" w:hAnsi="Arial" w:cs="Arial"/>
                <w:b/>
                <w:sz w:val="22"/>
                <w:szCs w:val="22"/>
              </w:rPr>
              <w:t>Convenente</w:t>
            </w:r>
            <w:r w:rsidR="002D75EC" w:rsidRPr="00107423">
              <w:rPr>
                <w:rFonts w:ascii="Arial" w:hAnsi="Arial" w:cs="Arial"/>
                <w:b/>
                <w:sz w:val="22"/>
                <w:szCs w:val="22"/>
              </w:rPr>
              <w:t>:</w:t>
            </w:r>
          </w:p>
        </w:tc>
        <w:tc>
          <w:tcPr>
            <w:tcW w:w="7901" w:type="dxa"/>
            <w:vAlign w:val="center"/>
          </w:tcPr>
          <w:p w:rsidR="00CF7E21" w:rsidRPr="00107423" w:rsidRDefault="003B07B5" w:rsidP="003B07B5">
            <w:pPr>
              <w:autoSpaceDE w:val="0"/>
              <w:autoSpaceDN w:val="0"/>
              <w:spacing w:line="276" w:lineRule="auto"/>
              <w:jc w:val="both"/>
              <w:rPr>
                <w:rFonts w:ascii="Arial" w:hAnsi="Arial" w:cs="Arial"/>
                <w:sz w:val="22"/>
                <w:szCs w:val="22"/>
              </w:rPr>
            </w:pPr>
            <w:r>
              <w:rPr>
                <w:rFonts w:ascii="Arial" w:hAnsi="Arial" w:cs="Arial"/>
                <w:sz w:val="22"/>
                <w:szCs w:val="22"/>
              </w:rPr>
              <w:t>PREFEITURA MUNICIPAL DE CEREJEIRAS</w:t>
            </w:r>
          </w:p>
        </w:tc>
      </w:tr>
      <w:tr w:rsidR="00961C7B" w:rsidRPr="00107423" w:rsidTr="002D75EC">
        <w:trPr>
          <w:trHeight w:val="186"/>
        </w:trPr>
        <w:tc>
          <w:tcPr>
            <w:tcW w:w="2197" w:type="dxa"/>
            <w:vAlign w:val="center"/>
          </w:tcPr>
          <w:p w:rsidR="00CF7E21" w:rsidRPr="00107423" w:rsidRDefault="002D75EC" w:rsidP="007D4218">
            <w:pPr>
              <w:autoSpaceDE w:val="0"/>
              <w:autoSpaceDN w:val="0"/>
              <w:spacing w:line="276" w:lineRule="auto"/>
              <w:rPr>
                <w:rFonts w:ascii="Arial" w:hAnsi="Arial" w:cs="Arial"/>
                <w:b/>
                <w:sz w:val="22"/>
                <w:szCs w:val="22"/>
              </w:rPr>
            </w:pPr>
            <w:r w:rsidRPr="00107423">
              <w:rPr>
                <w:rFonts w:ascii="Arial" w:hAnsi="Arial" w:cs="Arial"/>
                <w:b/>
                <w:sz w:val="22"/>
                <w:szCs w:val="22"/>
              </w:rPr>
              <w:t xml:space="preserve">Endereço da Obra: </w:t>
            </w:r>
          </w:p>
        </w:tc>
        <w:tc>
          <w:tcPr>
            <w:tcW w:w="7901" w:type="dxa"/>
            <w:vAlign w:val="center"/>
          </w:tcPr>
          <w:p w:rsidR="00CF7E21" w:rsidRPr="00107423" w:rsidRDefault="003B07B5" w:rsidP="007D4218">
            <w:pPr>
              <w:autoSpaceDE w:val="0"/>
              <w:autoSpaceDN w:val="0"/>
              <w:spacing w:line="276" w:lineRule="auto"/>
              <w:ind w:left="-10" w:firstLine="10"/>
              <w:rPr>
                <w:rFonts w:ascii="Arial" w:hAnsi="Arial" w:cs="Arial"/>
                <w:sz w:val="22"/>
                <w:szCs w:val="22"/>
              </w:rPr>
            </w:pPr>
            <w:r w:rsidRPr="003B07B5">
              <w:rPr>
                <w:rFonts w:ascii="Arial" w:hAnsi="Arial" w:cs="Arial"/>
                <w:sz w:val="22"/>
                <w:szCs w:val="22"/>
              </w:rPr>
              <w:t>RUA DEP. JÔ SATO COM RUA RONDÔNIA, QUADRA C 12.</w:t>
            </w:r>
          </w:p>
        </w:tc>
      </w:tr>
      <w:tr w:rsidR="00961C7B" w:rsidRPr="00107423" w:rsidTr="002D75EC">
        <w:trPr>
          <w:trHeight w:val="363"/>
        </w:trPr>
        <w:tc>
          <w:tcPr>
            <w:tcW w:w="2197" w:type="dxa"/>
            <w:vAlign w:val="center"/>
          </w:tcPr>
          <w:p w:rsidR="00CF7E21" w:rsidRPr="00107423" w:rsidRDefault="00CF7E21" w:rsidP="007D4218">
            <w:pPr>
              <w:autoSpaceDE w:val="0"/>
              <w:autoSpaceDN w:val="0"/>
              <w:spacing w:line="276" w:lineRule="auto"/>
              <w:rPr>
                <w:rFonts w:ascii="Arial" w:hAnsi="Arial" w:cs="Arial"/>
                <w:b/>
                <w:sz w:val="22"/>
                <w:szCs w:val="22"/>
              </w:rPr>
            </w:pPr>
            <w:r w:rsidRPr="00107423">
              <w:rPr>
                <w:rFonts w:ascii="Arial" w:hAnsi="Arial" w:cs="Arial"/>
                <w:b/>
                <w:sz w:val="22"/>
                <w:szCs w:val="22"/>
              </w:rPr>
              <w:t>Nome do Projeto</w:t>
            </w:r>
            <w:r w:rsidR="002D75EC" w:rsidRPr="00107423">
              <w:rPr>
                <w:rFonts w:ascii="Arial" w:hAnsi="Arial" w:cs="Arial"/>
                <w:b/>
                <w:sz w:val="22"/>
                <w:szCs w:val="22"/>
              </w:rPr>
              <w:t>:</w:t>
            </w:r>
          </w:p>
        </w:tc>
        <w:tc>
          <w:tcPr>
            <w:tcW w:w="7901" w:type="dxa"/>
            <w:vAlign w:val="center"/>
          </w:tcPr>
          <w:p w:rsidR="00CF7E21" w:rsidRPr="00107423" w:rsidRDefault="003B07B5" w:rsidP="00691EA3">
            <w:pPr>
              <w:autoSpaceDE w:val="0"/>
              <w:autoSpaceDN w:val="0"/>
              <w:spacing w:line="276" w:lineRule="auto"/>
              <w:rPr>
                <w:rFonts w:ascii="Arial" w:hAnsi="Arial" w:cs="Arial"/>
                <w:sz w:val="22"/>
                <w:szCs w:val="22"/>
              </w:rPr>
            </w:pPr>
            <w:r w:rsidRPr="003B07B5">
              <w:rPr>
                <w:rFonts w:ascii="Arial" w:hAnsi="Arial" w:cs="Arial"/>
                <w:sz w:val="22"/>
                <w:szCs w:val="22"/>
              </w:rPr>
              <w:t>CONSTRUÇÃO DE ACADEMIA DE SAÚDE</w:t>
            </w:r>
          </w:p>
        </w:tc>
      </w:tr>
    </w:tbl>
    <w:p w:rsidR="00CF7E21" w:rsidRPr="00107423" w:rsidRDefault="00CF7E21" w:rsidP="007D4218">
      <w:pPr>
        <w:spacing w:line="276" w:lineRule="auto"/>
        <w:ind w:left="935" w:hanging="935"/>
        <w:jc w:val="both"/>
        <w:rPr>
          <w:rFonts w:ascii="Arial" w:hAnsi="Arial" w:cs="Arial"/>
          <w:sz w:val="22"/>
          <w:szCs w:val="22"/>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498"/>
        <w:gridCol w:w="2731"/>
      </w:tblGrid>
      <w:tr w:rsidR="00961C7B" w:rsidRPr="007D0EC8" w:rsidTr="00EA5C11">
        <w:trPr>
          <w:trHeight w:val="38"/>
        </w:trPr>
        <w:tc>
          <w:tcPr>
            <w:tcW w:w="2866" w:type="dxa"/>
            <w:tcBorders>
              <w:top w:val="single" w:sz="4" w:space="0" w:color="auto"/>
              <w:left w:val="single" w:sz="4" w:space="0" w:color="auto"/>
              <w:bottom w:val="nil"/>
              <w:right w:val="nil"/>
            </w:tcBorders>
          </w:tcPr>
          <w:p w:rsidR="00CF7E21" w:rsidRPr="00110E37" w:rsidRDefault="00CF7E21" w:rsidP="007D4218">
            <w:pPr>
              <w:autoSpaceDE w:val="0"/>
              <w:autoSpaceDN w:val="0"/>
              <w:spacing w:line="276" w:lineRule="auto"/>
              <w:rPr>
                <w:rFonts w:ascii="Arial" w:hAnsi="Arial" w:cs="Arial"/>
                <w:b/>
                <w:sz w:val="22"/>
                <w:szCs w:val="22"/>
              </w:rPr>
            </w:pPr>
            <w:r w:rsidRPr="00110E37">
              <w:rPr>
                <w:rFonts w:ascii="Arial" w:hAnsi="Arial" w:cs="Arial"/>
                <w:b/>
                <w:sz w:val="22"/>
                <w:szCs w:val="22"/>
              </w:rPr>
              <w:t>Valor Total:</w:t>
            </w:r>
          </w:p>
        </w:tc>
        <w:tc>
          <w:tcPr>
            <w:tcW w:w="498" w:type="dxa"/>
            <w:tcBorders>
              <w:top w:val="single" w:sz="4" w:space="0" w:color="auto"/>
              <w:left w:val="nil"/>
              <w:bottom w:val="nil"/>
              <w:right w:val="nil"/>
            </w:tcBorders>
          </w:tcPr>
          <w:p w:rsidR="00CF7E21" w:rsidRPr="00110E37" w:rsidRDefault="00CF7E21" w:rsidP="007D4218">
            <w:pPr>
              <w:autoSpaceDE w:val="0"/>
              <w:autoSpaceDN w:val="0"/>
              <w:spacing w:line="276" w:lineRule="auto"/>
              <w:rPr>
                <w:rFonts w:ascii="Arial" w:hAnsi="Arial" w:cs="Arial"/>
                <w:b/>
                <w:sz w:val="22"/>
                <w:szCs w:val="22"/>
              </w:rPr>
            </w:pPr>
            <w:r w:rsidRPr="00110E37">
              <w:rPr>
                <w:rFonts w:ascii="Arial" w:hAnsi="Arial" w:cs="Arial"/>
                <w:b/>
                <w:sz w:val="22"/>
                <w:szCs w:val="22"/>
              </w:rPr>
              <w:t>R$</w:t>
            </w:r>
          </w:p>
        </w:tc>
        <w:tc>
          <w:tcPr>
            <w:tcW w:w="2731" w:type="dxa"/>
            <w:tcBorders>
              <w:top w:val="single" w:sz="4" w:space="0" w:color="auto"/>
              <w:left w:val="nil"/>
              <w:bottom w:val="nil"/>
              <w:right w:val="single" w:sz="4" w:space="0" w:color="auto"/>
            </w:tcBorders>
          </w:tcPr>
          <w:p w:rsidR="00CF7E21" w:rsidRPr="00EB05F7" w:rsidRDefault="00110E37" w:rsidP="007D4218">
            <w:pPr>
              <w:autoSpaceDE w:val="0"/>
              <w:autoSpaceDN w:val="0"/>
              <w:spacing w:line="276" w:lineRule="auto"/>
              <w:jc w:val="right"/>
              <w:rPr>
                <w:rFonts w:ascii="Arial" w:hAnsi="Arial" w:cs="Arial"/>
                <w:b/>
                <w:sz w:val="22"/>
                <w:szCs w:val="22"/>
              </w:rPr>
            </w:pPr>
            <w:r w:rsidRPr="00EB05F7">
              <w:rPr>
                <w:rFonts w:ascii="Arial" w:hAnsi="Arial" w:cs="Arial"/>
                <w:b/>
                <w:sz w:val="22"/>
                <w:szCs w:val="22"/>
              </w:rPr>
              <w:t>14</w:t>
            </w:r>
            <w:r w:rsidR="00F92A94">
              <w:rPr>
                <w:rFonts w:ascii="Arial" w:hAnsi="Arial" w:cs="Arial"/>
                <w:b/>
                <w:sz w:val="22"/>
                <w:szCs w:val="22"/>
              </w:rPr>
              <w:t>9</w:t>
            </w:r>
            <w:r w:rsidRPr="00EB05F7">
              <w:rPr>
                <w:rFonts w:ascii="Arial" w:hAnsi="Arial" w:cs="Arial"/>
                <w:b/>
                <w:sz w:val="22"/>
                <w:szCs w:val="22"/>
              </w:rPr>
              <w:t>.</w:t>
            </w:r>
            <w:r w:rsidR="00F92A94">
              <w:rPr>
                <w:rFonts w:ascii="Arial" w:hAnsi="Arial" w:cs="Arial"/>
                <w:b/>
                <w:sz w:val="22"/>
                <w:szCs w:val="22"/>
              </w:rPr>
              <w:t>328</w:t>
            </w:r>
            <w:r w:rsidRPr="00EB05F7">
              <w:rPr>
                <w:rFonts w:ascii="Arial" w:hAnsi="Arial" w:cs="Arial"/>
                <w:b/>
                <w:sz w:val="22"/>
                <w:szCs w:val="22"/>
              </w:rPr>
              <w:t>,</w:t>
            </w:r>
            <w:r w:rsidR="00F92A94">
              <w:rPr>
                <w:rFonts w:ascii="Arial" w:hAnsi="Arial" w:cs="Arial"/>
                <w:b/>
                <w:sz w:val="22"/>
                <w:szCs w:val="22"/>
              </w:rPr>
              <w:t>47</w:t>
            </w:r>
          </w:p>
        </w:tc>
      </w:tr>
      <w:tr w:rsidR="00961C7B" w:rsidRPr="007D0EC8" w:rsidTr="00EA5C11">
        <w:trPr>
          <w:trHeight w:val="334"/>
        </w:trPr>
        <w:tc>
          <w:tcPr>
            <w:tcW w:w="2866" w:type="dxa"/>
            <w:tcBorders>
              <w:top w:val="nil"/>
              <w:left w:val="single" w:sz="4" w:space="0" w:color="auto"/>
              <w:bottom w:val="nil"/>
              <w:right w:val="nil"/>
            </w:tcBorders>
          </w:tcPr>
          <w:p w:rsidR="00CF7E21" w:rsidRPr="00110E37" w:rsidRDefault="00CF7E21" w:rsidP="007D4218">
            <w:pPr>
              <w:autoSpaceDE w:val="0"/>
              <w:autoSpaceDN w:val="0"/>
              <w:spacing w:line="276" w:lineRule="auto"/>
              <w:rPr>
                <w:rFonts w:ascii="Arial" w:hAnsi="Arial" w:cs="Arial"/>
                <w:b/>
                <w:sz w:val="22"/>
                <w:szCs w:val="22"/>
              </w:rPr>
            </w:pPr>
            <w:r w:rsidRPr="00110E37">
              <w:rPr>
                <w:rFonts w:ascii="Arial" w:hAnsi="Arial" w:cs="Arial"/>
                <w:b/>
                <w:sz w:val="22"/>
                <w:szCs w:val="22"/>
              </w:rPr>
              <w:t xml:space="preserve">Valor </w:t>
            </w:r>
            <w:r w:rsidR="0096499B" w:rsidRPr="00110E37">
              <w:rPr>
                <w:rFonts w:ascii="Arial" w:hAnsi="Arial" w:cs="Arial"/>
                <w:b/>
                <w:sz w:val="22"/>
                <w:szCs w:val="22"/>
              </w:rPr>
              <w:t>Concedente</w:t>
            </w:r>
            <w:r w:rsidRPr="00110E37">
              <w:rPr>
                <w:rFonts w:ascii="Arial" w:hAnsi="Arial" w:cs="Arial"/>
                <w:b/>
                <w:sz w:val="22"/>
                <w:szCs w:val="22"/>
              </w:rPr>
              <w:t>:</w:t>
            </w:r>
          </w:p>
        </w:tc>
        <w:tc>
          <w:tcPr>
            <w:tcW w:w="498" w:type="dxa"/>
            <w:tcBorders>
              <w:top w:val="nil"/>
              <w:left w:val="nil"/>
              <w:bottom w:val="nil"/>
              <w:right w:val="nil"/>
            </w:tcBorders>
          </w:tcPr>
          <w:p w:rsidR="00CF7E21" w:rsidRPr="00110E37" w:rsidRDefault="00CF7E21" w:rsidP="007D4218">
            <w:pPr>
              <w:autoSpaceDE w:val="0"/>
              <w:autoSpaceDN w:val="0"/>
              <w:spacing w:line="276" w:lineRule="auto"/>
              <w:rPr>
                <w:rFonts w:ascii="Arial" w:hAnsi="Arial" w:cs="Arial"/>
                <w:sz w:val="22"/>
                <w:szCs w:val="22"/>
              </w:rPr>
            </w:pPr>
            <w:r w:rsidRPr="00110E37">
              <w:rPr>
                <w:rFonts w:ascii="Arial" w:hAnsi="Arial" w:cs="Arial"/>
                <w:b/>
                <w:sz w:val="22"/>
                <w:szCs w:val="22"/>
              </w:rPr>
              <w:t>R$</w:t>
            </w:r>
          </w:p>
        </w:tc>
        <w:tc>
          <w:tcPr>
            <w:tcW w:w="2731" w:type="dxa"/>
            <w:tcBorders>
              <w:top w:val="nil"/>
              <w:left w:val="nil"/>
              <w:bottom w:val="nil"/>
              <w:right w:val="single" w:sz="4" w:space="0" w:color="auto"/>
            </w:tcBorders>
          </w:tcPr>
          <w:p w:rsidR="00CF7E21" w:rsidRPr="00EB05F7" w:rsidRDefault="00110E37" w:rsidP="007D4218">
            <w:pPr>
              <w:autoSpaceDE w:val="0"/>
              <w:autoSpaceDN w:val="0"/>
              <w:spacing w:line="276" w:lineRule="auto"/>
              <w:jc w:val="right"/>
              <w:rPr>
                <w:rFonts w:ascii="Arial" w:hAnsi="Arial" w:cs="Arial"/>
                <w:b/>
                <w:sz w:val="22"/>
                <w:szCs w:val="22"/>
              </w:rPr>
            </w:pPr>
            <w:r w:rsidRPr="00EB05F7">
              <w:rPr>
                <w:rFonts w:ascii="Arial" w:hAnsi="Arial" w:cs="Arial"/>
                <w:b/>
                <w:sz w:val="22"/>
                <w:szCs w:val="22"/>
              </w:rPr>
              <w:t>125.000,00</w:t>
            </w:r>
          </w:p>
        </w:tc>
      </w:tr>
      <w:tr w:rsidR="00961C7B" w:rsidRPr="00107423" w:rsidTr="00EA5C11">
        <w:trPr>
          <w:trHeight w:val="171"/>
        </w:trPr>
        <w:tc>
          <w:tcPr>
            <w:tcW w:w="2866" w:type="dxa"/>
            <w:tcBorders>
              <w:top w:val="nil"/>
              <w:left w:val="single" w:sz="4" w:space="0" w:color="auto"/>
              <w:bottom w:val="single" w:sz="4" w:space="0" w:color="auto"/>
              <w:right w:val="nil"/>
            </w:tcBorders>
          </w:tcPr>
          <w:p w:rsidR="00CF7E21" w:rsidRPr="00110E37" w:rsidRDefault="00CF7E21" w:rsidP="007D4218">
            <w:pPr>
              <w:autoSpaceDE w:val="0"/>
              <w:autoSpaceDN w:val="0"/>
              <w:spacing w:line="276" w:lineRule="auto"/>
              <w:rPr>
                <w:rFonts w:ascii="Arial" w:hAnsi="Arial" w:cs="Arial"/>
                <w:b/>
                <w:sz w:val="22"/>
                <w:szCs w:val="22"/>
              </w:rPr>
            </w:pPr>
            <w:r w:rsidRPr="00110E37">
              <w:rPr>
                <w:rFonts w:ascii="Arial" w:hAnsi="Arial" w:cs="Arial"/>
                <w:b/>
                <w:sz w:val="22"/>
                <w:szCs w:val="22"/>
              </w:rPr>
              <w:t>Valor Contrapartida:</w:t>
            </w:r>
          </w:p>
        </w:tc>
        <w:tc>
          <w:tcPr>
            <w:tcW w:w="498" w:type="dxa"/>
            <w:tcBorders>
              <w:top w:val="nil"/>
              <w:left w:val="nil"/>
              <w:bottom w:val="single" w:sz="4" w:space="0" w:color="auto"/>
              <w:right w:val="nil"/>
            </w:tcBorders>
          </w:tcPr>
          <w:p w:rsidR="00CF7E21" w:rsidRPr="00110E37" w:rsidRDefault="00CF7E21" w:rsidP="007D4218">
            <w:pPr>
              <w:autoSpaceDE w:val="0"/>
              <w:autoSpaceDN w:val="0"/>
              <w:spacing w:line="276" w:lineRule="auto"/>
              <w:rPr>
                <w:rFonts w:ascii="Arial" w:hAnsi="Arial" w:cs="Arial"/>
                <w:sz w:val="22"/>
                <w:szCs w:val="22"/>
              </w:rPr>
            </w:pPr>
            <w:r w:rsidRPr="00110E37">
              <w:rPr>
                <w:rFonts w:ascii="Arial" w:hAnsi="Arial" w:cs="Arial"/>
                <w:b/>
                <w:sz w:val="22"/>
                <w:szCs w:val="22"/>
              </w:rPr>
              <w:t>R$</w:t>
            </w:r>
          </w:p>
        </w:tc>
        <w:tc>
          <w:tcPr>
            <w:tcW w:w="2731" w:type="dxa"/>
            <w:tcBorders>
              <w:top w:val="nil"/>
              <w:left w:val="nil"/>
              <w:bottom w:val="single" w:sz="4" w:space="0" w:color="auto"/>
              <w:right w:val="single" w:sz="4" w:space="0" w:color="auto"/>
            </w:tcBorders>
          </w:tcPr>
          <w:p w:rsidR="00CF7E21" w:rsidRPr="00EB05F7" w:rsidRDefault="00110E37" w:rsidP="007D4218">
            <w:pPr>
              <w:autoSpaceDE w:val="0"/>
              <w:autoSpaceDN w:val="0"/>
              <w:spacing w:line="276" w:lineRule="auto"/>
              <w:jc w:val="right"/>
              <w:rPr>
                <w:rFonts w:ascii="Arial" w:hAnsi="Arial" w:cs="Arial"/>
                <w:b/>
                <w:sz w:val="22"/>
                <w:szCs w:val="22"/>
              </w:rPr>
            </w:pPr>
            <w:r w:rsidRPr="00EB05F7">
              <w:rPr>
                <w:rFonts w:ascii="Arial" w:hAnsi="Arial" w:cs="Arial"/>
                <w:b/>
                <w:sz w:val="22"/>
                <w:szCs w:val="22"/>
              </w:rPr>
              <w:t>2</w:t>
            </w:r>
            <w:r w:rsidR="00F92A94">
              <w:rPr>
                <w:rFonts w:ascii="Arial" w:hAnsi="Arial" w:cs="Arial"/>
                <w:b/>
                <w:sz w:val="22"/>
                <w:szCs w:val="22"/>
              </w:rPr>
              <w:t>4</w:t>
            </w:r>
            <w:r w:rsidRPr="00EB05F7">
              <w:rPr>
                <w:rFonts w:ascii="Arial" w:hAnsi="Arial" w:cs="Arial"/>
                <w:b/>
                <w:sz w:val="22"/>
                <w:szCs w:val="22"/>
              </w:rPr>
              <w:t>.</w:t>
            </w:r>
            <w:r w:rsidR="00F92A94">
              <w:rPr>
                <w:rFonts w:ascii="Arial" w:hAnsi="Arial" w:cs="Arial"/>
                <w:b/>
                <w:sz w:val="22"/>
                <w:szCs w:val="22"/>
              </w:rPr>
              <w:t>328</w:t>
            </w:r>
            <w:r w:rsidRPr="00EB05F7">
              <w:rPr>
                <w:rFonts w:ascii="Arial" w:hAnsi="Arial" w:cs="Arial"/>
                <w:b/>
                <w:sz w:val="22"/>
                <w:szCs w:val="22"/>
              </w:rPr>
              <w:t>,</w:t>
            </w:r>
            <w:r w:rsidR="00F92A94">
              <w:rPr>
                <w:rFonts w:ascii="Arial" w:hAnsi="Arial" w:cs="Arial"/>
                <w:b/>
                <w:sz w:val="22"/>
                <w:szCs w:val="22"/>
              </w:rPr>
              <w:t>47</w:t>
            </w:r>
          </w:p>
        </w:tc>
      </w:tr>
    </w:tbl>
    <w:p w:rsidR="00CF7E21" w:rsidRPr="00107423" w:rsidRDefault="00CF7E21" w:rsidP="007D4218">
      <w:pPr>
        <w:spacing w:line="276" w:lineRule="auto"/>
        <w:rPr>
          <w:rFonts w:ascii="Arial" w:hAnsi="Arial" w:cs="Arial"/>
          <w:b/>
          <w:sz w:val="22"/>
          <w:szCs w:val="22"/>
        </w:rPr>
      </w:pPr>
    </w:p>
    <w:p w:rsidR="002D75EC" w:rsidRPr="00107423" w:rsidRDefault="002D75EC" w:rsidP="007D4218">
      <w:pPr>
        <w:spacing w:line="276" w:lineRule="auto"/>
        <w:rPr>
          <w:rFonts w:ascii="Arial" w:hAnsi="Arial" w:cs="Arial"/>
          <w:b/>
          <w:sz w:val="22"/>
          <w:szCs w:val="22"/>
        </w:rPr>
      </w:pPr>
    </w:p>
    <w:p w:rsidR="00CF7E21" w:rsidRPr="00107423" w:rsidRDefault="00CF7E21" w:rsidP="007D4218">
      <w:pPr>
        <w:autoSpaceDE w:val="0"/>
        <w:autoSpaceDN w:val="0"/>
        <w:adjustRightInd w:val="0"/>
        <w:spacing w:line="276" w:lineRule="auto"/>
        <w:rPr>
          <w:rFonts w:ascii="Arial" w:hAnsi="Arial" w:cs="Arial"/>
          <w:sz w:val="22"/>
          <w:szCs w:val="22"/>
        </w:rPr>
      </w:pPr>
      <w:r w:rsidRPr="00107423">
        <w:rPr>
          <w:rFonts w:ascii="Arial" w:hAnsi="Arial" w:cs="Arial"/>
          <w:b/>
          <w:bCs/>
          <w:sz w:val="22"/>
          <w:szCs w:val="22"/>
        </w:rPr>
        <w:t>Documentos que compõem o Projeto Básico – Conferência</w:t>
      </w:r>
    </w:p>
    <w:p w:rsidR="00CF7E21" w:rsidRPr="00107423" w:rsidRDefault="00CF7E21" w:rsidP="007D4218">
      <w:pPr>
        <w:autoSpaceDE w:val="0"/>
        <w:autoSpaceDN w:val="0"/>
        <w:adjustRightInd w:val="0"/>
        <w:spacing w:line="276" w:lineRule="auto"/>
        <w:rPr>
          <w:rFonts w:ascii="Arial" w:hAnsi="Arial" w:cs="Arial"/>
          <w:sz w:val="22"/>
          <w:szCs w:val="22"/>
        </w:rPr>
      </w:pPr>
    </w:p>
    <w:p w:rsidR="00F8577F" w:rsidRPr="00107423" w:rsidRDefault="001B7F81" w:rsidP="007D4218">
      <w:pPr>
        <w:numPr>
          <w:ilvl w:val="0"/>
          <w:numId w:val="4"/>
        </w:numPr>
        <w:spacing w:line="276" w:lineRule="auto"/>
        <w:rPr>
          <w:rFonts w:ascii="Arial" w:hAnsi="Arial" w:cs="Arial"/>
          <w:sz w:val="22"/>
          <w:szCs w:val="22"/>
        </w:rPr>
      </w:pPr>
      <w:r>
        <w:rPr>
          <w:rFonts w:ascii="Arial" w:hAnsi="Arial" w:cs="Arial"/>
          <w:noProof/>
          <w:sz w:val="22"/>
          <w:szCs w:val="22"/>
        </w:rPr>
        <w:pict>
          <v:shapetype id="_x0000_t32" coordsize="21600,21600" o:spt="32" o:oned="t" path="m,l21600,21600e" filled="f">
            <v:path arrowok="t" fillok="f" o:connecttype="none"/>
            <o:lock v:ext="edit" shapetype="t"/>
          </v:shapetype>
          <v:shape id="AutoShape 33" o:spid="_x0000_s1026" type="#_x0000_t32" style="position:absolute;left:0;text-align:left;margin-left:203.5pt;margin-top:13.55pt;width:243.9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RutIAIAAD0EAAAOAAAAZHJzL2Uyb0RvYy54bWysU8GO2jAQvVfqP1i+QxIS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"/>
        </w:pict>
      </w:r>
      <w:r>
        <w:rPr>
          <w:rFonts w:ascii="Arial" w:hAnsi="Arial" w:cs="Arial"/>
          <w:noProof/>
          <w:sz w:val="22"/>
          <w:szCs w:val="22"/>
        </w:rPr>
        <w:pict>
          <v:rect id="Rectangle 51" o:spid="_x0000_s1055" style="position:absolute;left:0;text-align:left;margin-left:189.5pt;margin-top:1.8pt;width:14pt;height:1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"/>
        </w:pict>
      </w:r>
      <w:r w:rsidR="00CF7E21" w:rsidRPr="00107423">
        <w:rPr>
          <w:rFonts w:ascii="Arial" w:hAnsi="Arial" w:cs="Arial"/>
          <w:sz w:val="22"/>
          <w:szCs w:val="22"/>
        </w:rPr>
        <w:t xml:space="preserve">CD com </w:t>
      </w:r>
      <w:r w:rsidR="00AD6C71" w:rsidRPr="00107423">
        <w:rPr>
          <w:rFonts w:ascii="Arial" w:hAnsi="Arial" w:cs="Arial"/>
          <w:sz w:val="22"/>
          <w:szCs w:val="22"/>
        </w:rPr>
        <w:t>A</w:t>
      </w:r>
      <w:r w:rsidR="00CF7E21" w:rsidRPr="00107423">
        <w:rPr>
          <w:rFonts w:ascii="Arial" w:hAnsi="Arial" w:cs="Arial"/>
          <w:sz w:val="22"/>
          <w:szCs w:val="22"/>
        </w:rPr>
        <w:t xml:space="preserve">rquivos                       </w:t>
      </w:r>
    </w:p>
    <w:p w:rsidR="00CF7E21" w:rsidRPr="00107423" w:rsidRDefault="001B7F81" w:rsidP="007D4218">
      <w:pPr>
        <w:numPr>
          <w:ilvl w:val="0"/>
          <w:numId w:val="4"/>
        </w:numPr>
        <w:spacing w:line="276" w:lineRule="auto"/>
        <w:rPr>
          <w:rFonts w:ascii="Arial" w:hAnsi="Arial" w:cs="Arial"/>
          <w:sz w:val="22"/>
          <w:szCs w:val="22"/>
        </w:rPr>
      </w:pPr>
      <w:r>
        <w:rPr>
          <w:rFonts w:ascii="Arial" w:hAnsi="Arial" w:cs="Arial"/>
          <w:noProof/>
          <w:sz w:val="22"/>
          <w:szCs w:val="22"/>
        </w:rPr>
        <w:pict>
          <v:rect id="Rectangle 70" o:spid="_x0000_s1054" style="position:absolute;left:0;text-align:left;margin-left:189.5pt;margin-top:.9pt;width:14pt;height:1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"/>
        </w:pict>
      </w:r>
      <w:r>
        <w:rPr>
          <w:rFonts w:ascii="Arial" w:hAnsi="Arial" w:cs="Arial"/>
          <w:noProof/>
          <w:sz w:val="22"/>
          <w:szCs w:val="22"/>
        </w:rPr>
        <w:pict>
          <v:shape id="AutoShape 69" o:spid="_x0000_s1053" type="#_x0000_t32" style="position:absolute;left:0;text-align:left;margin-left:203.5pt;margin-top:12.65pt;width:243.9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gy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"/>
        </w:pict>
      </w:r>
      <w:r w:rsidR="00CF7E21" w:rsidRPr="00107423">
        <w:rPr>
          <w:rFonts w:ascii="Arial" w:hAnsi="Arial" w:cs="Arial"/>
          <w:sz w:val="22"/>
          <w:szCs w:val="22"/>
        </w:rPr>
        <w:t>ART</w:t>
      </w:r>
      <w:r w:rsidR="00AD6C71" w:rsidRPr="00107423">
        <w:rPr>
          <w:rFonts w:ascii="Arial" w:hAnsi="Arial" w:cs="Arial"/>
          <w:sz w:val="22"/>
          <w:szCs w:val="22"/>
        </w:rPr>
        <w:t>/RRT</w:t>
      </w:r>
      <w:r w:rsidR="00CF7E21" w:rsidRPr="00107423">
        <w:rPr>
          <w:rFonts w:ascii="Arial" w:hAnsi="Arial" w:cs="Arial"/>
          <w:sz w:val="22"/>
          <w:szCs w:val="22"/>
        </w:rPr>
        <w:t xml:space="preserve"> do </w:t>
      </w:r>
      <w:r w:rsidR="00AD6C71" w:rsidRPr="00107423">
        <w:rPr>
          <w:rFonts w:ascii="Arial" w:hAnsi="Arial" w:cs="Arial"/>
          <w:sz w:val="22"/>
          <w:szCs w:val="22"/>
        </w:rPr>
        <w:t>P</w:t>
      </w:r>
      <w:r w:rsidR="00CF7E21" w:rsidRPr="00107423">
        <w:rPr>
          <w:rFonts w:ascii="Arial" w:hAnsi="Arial" w:cs="Arial"/>
          <w:sz w:val="22"/>
          <w:szCs w:val="22"/>
        </w:rPr>
        <w:t xml:space="preserve">rojeto                       </w:t>
      </w:r>
    </w:p>
    <w:p w:rsidR="00CF7E21" w:rsidRPr="00107423" w:rsidRDefault="001B7F81" w:rsidP="007D4218">
      <w:pPr>
        <w:numPr>
          <w:ilvl w:val="0"/>
          <w:numId w:val="5"/>
        </w:numPr>
        <w:spacing w:line="276" w:lineRule="auto"/>
        <w:ind w:left="714" w:hanging="357"/>
        <w:rPr>
          <w:rFonts w:ascii="Arial" w:hAnsi="Arial" w:cs="Arial"/>
          <w:sz w:val="22"/>
          <w:szCs w:val="22"/>
        </w:rPr>
      </w:pPr>
      <w:r>
        <w:rPr>
          <w:rFonts w:ascii="Arial" w:hAnsi="Arial" w:cs="Arial"/>
          <w:noProof/>
          <w:sz w:val="22"/>
          <w:szCs w:val="22"/>
        </w:rPr>
        <w:pict>
          <v:rect id="Rectangle 72" o:spid="_x0000_s1052" style="position:absolute;left:0;text-align:left;margin-left:189.5pt;margin-top:.25pt;width:14pt;height:1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"/>
        </w:pict>
      </w:r>
      <w:r>
        <w:rPr>
          <w:rFonts w:ascii="Arial" w:hAnsi="Arial" w:cs="Arial"/>
          <w:noProof/>
          <w:sz w:val="22"/>
          <w:szCs w:val="22"/>
        </w:rPr>
        <w:pict>
          <v:shape id="AutoShape 71" o:spid="_x0000_s1051" type="#_x0000_t32" style="position:absolute;left:0;text-align:left;margin-left:203.5pt;margin-top:12pt;width:243.9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"/>
        </w:pict>
      </w:r>
      <w:r w:rsidR="00CF7E21" w:rsidRPr="00107423">
        <w:rPr>
          <w:rFonts w:ascii="Arial" w:hAnsi="Arial" w:cs="Arial"/>
          <w:sz w:val="22"/>
          <w:szCs w:val="22"/>
        </w:rPr>
        <w:t xml:space="preserve">Estudos </w:t>
      </w:r>
      <w:r w:rsidR="00AD6C71" w:rsidRPr="00107423">
        <w:rPr>
          <w:rFonts w:ascii="Arial" w:hAnsi="Arial" w:cs="Arial"/>
          <w:sz w:val="22"/>
          <w:szCs w:val="22"/>
        </w:rPr>
        <w:t>P</w:t>
      </w:r>
      <w:r w:rsidR="00CF7E21" w:rsidRPr="00107423">
        <w:rPr>
          <w:rFonts w:ascii="Arial" w:hAnsi="Arial" w:cs="Arial"/>
          <w:sz w:val="22"/>
          <w:szCs w:val="22"/>
        </w:rPr>
        <w:t xml:space="preserve">reliminares            </w:t>
      </w:r>
    </w:p>
    <w:p w:rsidR="002D75EC" w:rsidRPr="00107423" w:rsidRDefault="001B7F81" w:rsidP="007D4218">
      <w:pPr>
        <w:numPr>
          <w:ilvl w:val="0"/>
          <w:numId w:val="6"/>
        </w:numPr>
        <w:spacing w:line="276" w:lineRule="auto"/>
        <w:ind w:left="714" w:hanging="357"/>
        <w:rPr>
          <w:rFonts w:ascii="Arial" w:hAnsi="Arial" w:cs="Arial"/>
          <w:sz w:val="22"/>
          <w:szCs w:val="22"/>
        </w:rPr>
      </w:pPr>
      <w:r>
        <w:rPr>
          <w:rFonts w:ascii="Arial" w:hAnsi="Arial" w:cs="Arial"/>
          <w:noProof/>
          <w:sz w:val="22"/>
          <w:szCs w:val="22"/>
        </w:rPr>
        <w:pict>
          <v:rect id="Rectangle 74" o:spid="_x0000_s1050" style="position:absolute;left:0;text-align:left;margin-left:189.5pt;margin-top:.35pt;width:14pt;height:1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"/>
        </w:pict>
      </w:r>
      <w:r>
        <w:rPr>
          <w:rFonts w:ascii="Arial" w:hAnsi="Arial" w:cs="Arial"/>
          <w:noProof/>
          <w:sz w:val="22"/>
          <w:szCs w:val="22"/>
        </w:rPr>
        <w:pict>
          <v:shape id="AutoShape 73" o:spid="_x0000_s1049" type="#_x0000_t32" style="position:absolute;left:0;text-align:left;margin-left:203.5pt;margin-top:12.1pt;width:243.9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E8jHwIAAD0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"/>
        </w:pict>
      </w:r>
      <w:r w:rsidR="00CF7E21" w:rsidRPr="00107423">
        <w:rPr>
          <w:rFonts w:ascii="Arial" w:hAnsi="Arial" w:cs="Arial"/>
          <w:sz w:val="22"/>
          <w:szCs w:val="22"/>
        </w:rPr>
        <w:t xml:space="preserve">Memorial Descritivo               </w:t>
      </w:r>
    </w:p>
    <w:p w:rsidR="00CF7E21" w:rsidRPr="00107423" w:rsidRDefault="001B7F81" w:rsidP="007D4218">
      <w:pPr>
        <w:numPr>
          <w:ilvl w:val="0"/>
          <w:numId w:val="6"/>
        </w:numPr>
        <w:spacing w:line="276" w:lineRule="auto"/>
        <w:ind w:left="714" w:hanging="357"/>
        <w:rPr>
          <w:rFonts w:ascii="Arial" w:hAnsi="Arial" w:cs="Arial"/>
          <w:b/>
          <w:sz w:val="22"/>
          <w:szCs w:val="22"/>
        </w:rPr>
      </w:pPr>
      <w:r>
        <w:rPr>
          <w:rFonts w:ascii="Arial" w:hAnsi="Arial" w:cs="Arial"/>
          <w:noProof/>
          <w:sz w:val="22"/>
          <w:szCs w:val="22"/>
        </w:rPr>
        <w:pict>
          <v:rect id="Rectangle 76" o:spid="_x0000_s1048" style="position:absolute;left:0;text-align:left;margin-left:189.5pt;margin-top:.4pt;width:14pt;height:1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"/>
        </w:pict>
      </w:r>
      <w:r>
        <w:rPr>
          <w:rFonts w:ascii="Arial" w:hAnsi="Arial" w:cs="Arial"/>
          <w:noProof/>
          <w:sz w:val="22"/>
          <w:szCs w:val="22"/>
        </w:rPr>
        <w:pict>
          <v:shape id="AutoShape 75" o:spid="_x0000_s1047" type="#_x0000_t32" style="position:absolute;left:0;text-align:left;margin-left:203.5pt;margin-top:12.15pt;width:243.9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b7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"/>
        </w:pict>
      </w:r>
      <w:r w:rsidR="00CF7E21" w:rsidRPr="00107423">
        <w:rPr>
          <w:rFonts w:ascii="Arial" w:hAnsi="Arial" w:cs="Arial"/>
          <w:sz w:val="22"/>
          <w:szCs w:val="22"/>
        </w:rPr>
        <w:t xml:space="preserve">Especificações </w:t>
      </w:r>
      <w:r w:rsidR="00AD6C71" w:rsidRPr="00107423">
        <w:rPr>
          <w:rFonts w:ascii="Arial" w:hAnsi="Arial" w:cs="Arial"/>
          <w:sz w:val="22"/>
          <w:szCs w:val="22"/>
        </w:rPr>
        <w:t>T</w:t>
      </w:r>
      <w:r w:rsidR="00CF7E21" w:rsidRPr="00107423">
        <w:rPr>
          <w:rFonts w:ascii="Arial" w:hAnsi="Arial" w:cs="Arial"/>
          <w:sz w:val="22"/>
          <w:szCs w:val="22"/>
        </w:rPr>
        <w:t xml:space="preserve">écnicas       </w:t>
      </w:r>
    </w:p>
    <w:p w:rsidR="002D75EC" w:rsidRPr="00107423" w:rsidRDefault="001B7F81" w:rsidP="007D4218">
      <w:pPr>
        <w:numPr>
          <w:ilvl w:val="0"/>
          <w:numId w:val="7"/>
        </w:numPr>
        <w:tabs>
          <w:tab w:val="left" w:pos="8222"/>
        </w:tabs>
        <w:spacing w:line="276" w:lineRule="auto"/>
        <w:ind w:left="714" w:hanging="357"/>
        <w:rPr>
          <w:rFonts w:ascii="Arial" w:hAnsi="Arial" w:cs="Arial"/>
          <w:sz w:val="22"/>
          <w:szCs w:val="22"/>
        </w:rPr>
      </w:pPr>
      <w:r>
        <w:rPr>
          <w:rFonts w:ascii="Arial" w:hAnsi="Arial" w:cs="Arial"/>
          <w:noProof/>
          <w:sz w:val="22"/>
          <w:szCs w:val="22"/>
        </w:rPr>
        <w:pict>
          <v:rect id="Rectangle 78" o:spid="_x0000_s1046" style="position:absolute;left:0;text-align:left;margin-left:189.5pt;margin-top:1.25pt;width:14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"/>
        </w:pict>
      </w:r>
      <w:r>
        <w:rPr>
          <w:rFonts w:ascii="Arial" w:hAnsi="Arial" w:cs="Arial"/>
          <w:noProof/>
          <w:sz w:val="22"/>
          <w:szCs w:val="22"/>
        </w:rPr>
        <w:pict>
          <v:shape id="AutoShape 77" o:spid="_x0000_s1045" type="#_x0000_t32" style="position:absolute;left:0;text-align:left;margin-left:203.5pt;margin-top:13pt;width:243.9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Lm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"/>
        </w:pict>
      </w:r>
      <w:r w:rsidR="00CF7E21" w:rsidRPr="00107423">
        <w:rPr>
          <w:rFonts w:ascii="Arial" w:hAnsi="Arial" w:cs="Arial"/>
          <w:sz w:val="22"/>
          <w:szCs w:val="22"/>
        </w:rPr>
        <w:t xml:space="preserve">Orçamento Descritivo            </w:t>
      </w:r>
    </w:p>
    <w:p w:rsidR="00CF7E21" w:rsidRPr="00107423" w:rsidRDefault="001B7F81" w:rsidP="007D4218">
      <w:pPr>
        <w:numPr>
          <w:ilvl w:val="0"/>
          <w:numId w:val="7"/>
        </w:numPr>
        <w:tabs>
          <w:tab w:val="left" w:pos="8222"/>
        </w:tabs>
        <w:spacing w:line="276" w:lineRule="auto"/>
        <w:ind w:left="714" w:hanging="357"/>
        <w:rPr>
          <w:rFonts w:ascii="Arial" w:hAnsi="Arial" w:cs="Arial"/>
          <w:sz w:val="22"/>
          <w:szCs w:val="22"/>
        </w:rPr>
      </w:pPr>
      <w:r>
        <w:rPr>
          <w:rFonts w:ascii="Arial" w:hAnsi="Arial" w:cs="Arial"/>
          <w:noProof/>
          <w:sz w:val="22"/>
          <w:szCs w:val="22"/>
        </w:rPr>
        <w:pict>
          <v:rect id="Rectangle 80" o:spid="_x0000_s1044" style="position:absolute;left:0;text-align:left;margin-left:189.5pt;margin-top:.95pt;width:14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"/>
        </w:pict>
      </w:r>
      <w:r>
        <w:rPr>
          <w:rFonts w:ascii="Arial" w:hAnsi="Arial" w:cs="Arial"/>
          <w:noProof/>
          <w:sz w:val="22"/>
          <w:szCs w:val="22"/>
        </w:rPr>
        <w:pict>
          <v:shape id="AutoShape 79" o:spid="_x0000_s1043" type="#_x0000_t32" style="position:absolute;left:0;text-align:left;margin-left:203.5pt;margin-top:12.7pt;width:243.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LpLIAIAAD0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"/>
        </w:pict>
      </w:r>
      <w:r w:rsidR="00CF7E21" w:rsidRPr="00107423">
        <w:rPr>
          <w:rFonts w:ascii="Arial" w:hAnsi="Arial" w:cs="Arial"/>
          <w:sz w:val="22"/>
          <w:szCs w:val="22"/>
        </w:rPr>
        <w:t xml:space="preserve">Planilha </w:t>
      </w:r>
      <w:r w:rsidR="00AD6C71" w:rsidRPr="00107423">
        <w:rPr>
          <w:rFonts w:ascii="Arial" w:hAnsi="Arial" w:cs="Arial"/>
          <w:sz w:val="22"/>
          <w:szCs w:val="22"/>
        </w:rPr>
        <w:t>O</w:t>
      </w:r>
      <w:r w:rsidR="00CF7E21" w:rsidRPr="00107423">
        <w:rPr>
          <w:rFonts w:ascii="Arial" w:hAnsi="Arial" w:cs="Arial"/>
          <w:sz w:val="22"/>
          <w:szCs w:val="22"/>
        </w:rPr>
        <w:t xml:space="preserve">rçamentária          </w:t>
      </w:r>
    </w:p>
    <w:p w:rsidR="002D75EC" w:rsidRPr="00107423" w:rsidRDefault="001B7F81" w:rsidP="007D4218">
      <w:pPr>
        <w:numPr>
          <w:ilvl w:val="0"/>
          <w:numId w:val="7"/>
        </w:numPr>
        <w:spacing w:line="276" w:lineRule="auto"/>
        <w:ind w:left="714" w:hanging="357"/>
        <w:rPr>
          <w:rFonts w:ascii="Arial" w:hAnsi="Arial" w:cs="Arial"/>
          <w:sz w:val="22"/>
          <w:szCs w:val="22"/>
        </w:rPr>
      </w:pPr>
      <w:r>
        <w:rPr>
          <w:rFonts w:ascii="Arial" w:hAnsi="Arial" w:cs="Arial"/>
          <w:noProof/>
          <w:sz w:val="22"/>
          <w:szCs w:val="22"/>
        </w:rPr>
        <w:pict>
          <v:rect id="Rectangle 84" o:spid="_x0000_s1042" style="position:absolute;left:0;text-align:left;margin-left:189.5pt;margin-top:13.85pt;width:14pt;height: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"/>
        </w:pict>
      </w:r>
      <w:r>
        <w:rPr>
          <w:rFonts w:ascii="Arial" w:hAnsi="Arial" w:cs="Arial"/>
          <w:noProof/>
          <w:sz w:val="22"/>
          <w:szCs w:val="22"/>
        </w:rPr>
        <w:pict>
          <v:rect id="Rectangle 82" o:spid="_x0000_s1041" style="position:absolute;left:0;text-align:left;margin-left:189.5pt;margin-top:.3pt;width:14pt;height: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"/>
        </w:pict>
      </w:r>
      <w:r>
        <w:rPr>
          <w:rFonts w:ascii="Arial" w:hAnsi="Arial" w:cs="Arial"/>
          <w:noProof/>
          <w:sz w:val="22"/>
          <w:szCs w:val="22"/>
        </w:rPr>
        <w:pict>
          <v:shape id="AutoShape 81" o:spid="_x0000_s1040" type="#_x0000_t32" style="position:absolute;left:0;text-align:left;margin-left:203.5pt;margin-top:12.05pt;width:243.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"/>
        </w:pict>
      </w:r>
      <w:r w:rsidR="002C240E" w:rsidRPr="00107423">
        <w:rPr>
          <w:rFonts w:ascii="Arial" w:hAnsi="Arial" w:cs="Arial"/>
          <w:sz w:val="22"/>
          <w:szCs w:val="22"/>
        </w:rPr>
        <w:t xml:space="preserve">Memória de </w:t>
      </w:r>
      <w:r w:rsidR="00AD6C71" w:rsidRPr="00107423">
        <w:rPr>
          <w:rFonts w:ascii="Arial" w:hAnsi="Arial" w:cs="Arial"/>
          <w:sz w:val="22"/>
          <w:szCs w:val="22"/>
        </w:rPr>
        <w:t>C</w:t>
      </w:r>
      <w:r w:rsidR="002C240E" w:rsidRPr="00107423">
        <w:rPr>
          <w:rFonts w:ascii="Arial" w:hAnsi="Arial" w:cs="Arial"/>
          <w:sz w:val="22"/>
          <w:szCs w:val="22"/>
        </w:rPr>
        <w:t xml:space="preserve">álculo    </w:t>
      </w:r>
    </w:p>
    <w:p w:rsidR="00CF7E21" w:rsidRPr="00107423" w:rsidRDefault="001B7F81" w:rsidP="007D4218">
      <w:pPr>
        <w:numPr>
          <w:ilvl w:val="0"/>
          <w:numId w:val="7"/>
        </w:numPr>
        <w:spacing w:line="276" w:lineRule="auto"/>
        <w:ind w:left="714" w:hanging="357"/>
        <w:rPr>
          <w:rFonts w:ascii="Arial" w:hAnsi="Arial" w:cs="Arial"/>
          <w:sz w:val="22"/>
          <w:szCs w:val="22"/>
        </w:rPr>
      </w:pPr>
      <w:r>
        <w:rPr>
          <w:rFonts w:ascii="Arial" w:hAnsi="Arial" w:cs="Arial"/>
          <w:noProof/>
          <w:sz w:val="22"/>
          <w:szCs w:val="22"/>
        </w:rPr>
        <w:pict>
          <v:rect id="Rectangle 86" o:spid="_x0000_s1039" style="position:absolute;left:0;text-align:left;margin-left:189.5pt;margin-top:13.2pt;width:14pt;height: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"/>
        </w:pict>
      </w:r>
      <w:r>
        <w:rPr>
          <w:rFonts w:ascii="Arial" w:hAnsi="Arial" w:cs="Arial"/>
          <w:noProof/>
          <w:sz w:val="22"/>
          <w:szCs w:val="22"/>
        </w:rPr>
        <w:pict>
          <v:shape id="AutoShape 85" o:spid="_x0000_s1038" type="#_x0000_t32" style="position:absolute;left:0;text-align:left;margin-left:203.5pt;margin-top:24.95pt;width:243.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VGHwIAAD0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"/>
        </w:pict>
      </w:r>
      <w:r>
        <w:rPr>
          <w:rFonts w:ascii="Arial" w:hAnsi="Arial" w:cs="Arial"/>
          <w:noProof/>
          <w:sz w:val="22"/>
          <w:szCs w:val="22"/>
        </w:rPr>
        <w:pict>
          <v:shape id="AutoShape 83" o:spid="_x0000_s1037" type="#_x0000_t32" style="position:absolute;left:0;text-align:left;margin-left:203.5pt;margin-top:11.05pt;width:243.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sI+IA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"/>
        </w:pict>
      </w:r>
      <w:r w:rsidR="002D75EC" w:rsidRPr="00107423">
        <w:rPr>
          <w:rFonts w:ascii="Arial" w:hAnsi="Arial" w:cs="Arial"/>
          <w:sz w:val="22"/>
          <w:szCs w:val="22"/>
        </w:rPr>
        <w:t>C</w:t>
      </w:r>
      <w:r w:rsidR="002C240E" w:rsidRPr="00107423">
        <w:rPr>
          <w:rFonts w:ascii="Arial" w:hAnsi="Arial" w:cs="Arial"/>
          <w:sz w:val="22"/>
          <w:szCs w:val="22"/>
        </w:rPr>
        <w:t xml:space="preserve">ronograma          </w:t>
      </w:r>
    </w:p>
    <w:p w:rsidR="00CF7E21" w:rsidRPr="00107423" w:rsidRDefault="001B7F81" w:rsidP="007D4218">
      <w:pPr>
        <w:numPr>
          <w:ilvl w:val="0"/>
          <w:numId w:val="7"/>
        </w:numPr>
        <w:spacing w:line="276" w:lineRule="auto"/>
        <w:ind w:left="714" w:hanging="357"/>
        <w:rPr>
          <w:rFonts w:ascii="Arial" w:hAnsi="Arial" w:cs="Arial"/>
          <w:sz w:val="22"/>
          <w:szCs w:val="22"/>
        </w:rPr>
      </w:pPr>
      <w:r>
        <w:rPr>
          <w:rFonts w:ascii="Arial" w:hAnsi="Arial" w:cs="Arial"/>
          <w:noProof/>
          <w:sz w:val="22"/>
          <w:szCs w:val="22"/>
        </w:rPr>
        <w:pict>
          <v:rect id="Rectangle 88" o:spid="_x0000_s1036" style="position:absolute;left:0;text-align:left;margin-left:189.5pt;margin-top:12.9pt;width:14pt;height:1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"/>
        </w:pict>
      </w:r>
      <w:r>
        <w:rPr>
          <w:rFonts w:ascii="Arial" w:hAnsi="Arial" w:cs="Arial"/>
          <w:noProof/>
          <w:sz w:val="22"/>
          <w:szCs w:val="22"/>
        </w:rPr>
        <w:pict>
          <v:shape id="AutoShape 87" o:spid="_x0000_s1035" type="#_x0000_t32" style="position:absolute;left:0;text-align:left;margin-left:203.5pt;margin-top:24.65pt;width:243.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lEHwIAAD0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"/>
        </w:pict>
      </w:r>
      <w:r w:rsidR="00CF7E21" w:rsidRPr="00107423">
        <w:rPr>
          <w:rFonts w:ascii="Arial" w:hAnsi="Arial" w:cs="Arial"/>
          <w:sz w:val="22"/>
          <w:szCs w:val="22"/>
        </w:rPr>
        <w:t xml:space="preserve">Composições                       </w:t>
      </w:r>
    </w:p>
    <w:p w:rsidR="002D75EC" w:rsidRPr="00107423" w:rsidRDefault="001B7F81" w:rsidP="007D4218">
      <w:pPr>
        <w:numPr>
          <w:ilvl w:val="0"/>
          <w:numId w:val="7"/>
        </w:numPr>
        <w:spacing w:line="276" w:lineRule="auto"/>
        <w:ind w:left="714" w:hanging="357"/>
        <w:rPr>
          <w:rFonts w:ascii="Arial" w:hAnsi="Arial" w:cs="Arial"/>
          <w:sz w:val="22"/>
          <w:szCs w:val="22"/>
        </w:rPr>
      </w:pPr>
      <w:r>
        <w:rPr>
          <w:rFonts w:ascii="Arial" w:hAnsi="Arial" w:cs="Arial"/>
          <w:noProof/>
          <w:sz w:val="22"/>
          <w:szCs w:val="22"/>
        </w:rPr>
        <w:pict>
          <v:rect id="Rectangle 90" o:spid="_x0000_s1034" style="position:absolute;left:0;text-align:left;margin-left:189.5pt;margin-top:12.6pt;width:14pt;height:1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"/>
        </w:pict>
      </w:r>
      <w:r>
        <w:rPr>
          <w:rFonts w:ascii="Arial" w:hAnsi="Arial" w:cs="Arial"/>
          <w:noProof/>
          <w:sz w:val="22"/>
          <w:szCs w:val="22"/>
        </w:rPr>
        <w:pict>
          <v:shape id="AutoShape 89" o:spid="_x0000_s1033" type="#_x0000_t32" style="position:absolute;left:0;text-align:left;margin-left:203.5pt;margin-top:24.35pt;width:243.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HpIA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"/>
        </w:pict>
      </w:r>
      <w:r w:rsidR="002C240E" w:rsidRPr="00107423">
        <w:rPr>
          <w:rFonts w:ascii="Arial" w:hAnsi="Arial" w:cs="Arial"/>
          <w:noProof/>
          <w:sz w:val="22"/>
          <w:szCs w:val="22"/>
        </w:rPr>
        <w:t>BDI</w:t>
      </w:r>
    </w:p>
    <w:p w:rsidR="00CF7E21" w:rsidRPr="00107423" w:rsidRDefault="001B7F81" w:rsidP="007D4218">
      <w:pPr>
        <w:numPr>
          <w:ilvl w:val="0"/>
          <w:numId w:val="7"/>
        </w:numPr>
        <w:spacing w:line="276" w:lineRule="auto"/>
        <w:ind w:left="714" w:hanging="357"/>
        <w:rPr>
          <w:rFonts w:ascii="Arial" w:hAnsi="Arial" w:cs="Arial"/>
          <w:sz w:val="22"/>
          <w:szCs w:val="22"/>
        </w:rPr>
      </w:pPr>
      <w:r>
        <w:rPr>
          <w:rFonts w:ascii="Arial" w:hAnsi="Arial" w:cs="Arial"/>
          <w:noProof/>
          <w:sz w:val="22"/>
          <w:szCs w:val="22"/>
        </w:rPr>
        <w:pict>
          <v:rect id="Rectangle 92" o:spid="_x0000_s1032" style="position:absolute;left:0;text-align:left;margin-left:189.5pt;margin-top:11.95pt;width:14pt;height:1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"/>
        </w:pict>
      </w:r>
      <w:r>
        <w:rPr>
          <w:rFonts w:ascii="Arial" w:hAnsi="Arial" w:cs="Arial"/>
          <w:noProof/>
          <w:sz w:val="22"/>
          <w:szCs w:val="22"/>
        </w:rPr>
        <w:pict>
          <v:shape id="AutoShape 91" o:spid="_x0000_s1031" type="#_x0000_t32" style="position:absolute;left:0;text-align:left;margin-left:203.5pt;margin-top:23.7pt;width:243.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"/>
        </w:pict>
      </w:r>
      <w:r w:rsidR="002C240E" w:rsidRPr="00107423">
        <w:rPr>
          <w:rFonts w:ascii="Arial" w:hAnsi="Arial" w:cs="Arial"/>
          <w:sz w:val="22"/>
          <w:szCs w:val="22"/>
        </w:rPr>
        <w:t>Cotações</w:t>
      </w:r>
    </w:p>
    <w:p w:rsidR="002D75EC" w:rsidRPr="00107423" w:rsidRDefault="00CF7E21" w:rsidP="007D4218">
      <w:pPr>
        <w:numPr>
          <w:ilvl w:val="0"/>
          <w:numId w:val="7"/>
        </w:numPr>
        <w:tabs>
          <w:tab w:val="left" w:pos="3402"/>
          <w:tab w:val="left" w:pos="3544"/>
          <w:tab w:val="left" w:pos="3686"/>
        </w:tabs>
        <w:spacing w:line="276" w:lineRule="auto"/>
        <w:ind w:left="714" w:hanging="357"/>
        <w:rPr>
          <w:rFonts w:ascii="Arial" w:hAnsi="Arial" w:cs="Arial"/>
          <w:sz w:val="22"/>
          <w:szCs w:val="22"/>
        </w:rPr>
      </w:pPr>
      <w:r w:rsidRPr="00107423">
        <w:rPr>
          <w:rFonts w:ascii="Arial" w:hAnsi="Arial" w:cs="Arial"/>
          <w:sz w:val="22"/>
          <w:szCs w:val="22"/>
        </w:rPr>
        <w:t xml:space="preserve">Projeto e </w:t>
      </w:r>
      <w:r w:rsidR="00AD6C71" w:rsidRPr="00107423">
        <w:rPr>
          <w:rFonts w:ascii="Arial" w:hAnsi="Arial" w:cs="Arial"/>
          <w:sz w:val="22"/>
          <w:szCs w:val="22"/>
        </w:rPr>
        <w:t>P</w:t>
      </w:r>
      <w:r w:rsidRPr="00107423">
        <w:rPr>
          <w:rFonts w:ascii="Arial" w:hAnsi="Arial" w:cs="Arial"/>
          <w:sz w:val="22"/>
          <w:szCs w:val="22"/>
        </w:rPr>
        <w:t xml:space="preserve">lantas                   </w:t>
      </w:r>
    </w:p>
    <w:p w:rsidR="00DD646A" w:rsidRPr="00107423" w:rsidRDefault="00DD646A" w:rsidP="007D4218">
      <w:pPr>
        <w:tabs>
          <w:tab w:val="left" w:pos="3402"/>
          <w:tab w:val="left" w:pos="3544"/>
          <w:tab w:val="left" w:pos="3686"/>
        </w:tabs>
        <w:spacing w:line="276" w:lineRule="auto"/>
        <w:ind w:left="714"/>
        <w:rPr>
          <w:rFonts w:ascii="Arial" w:hAnsi="Arial" w:cs="Arial"/>
          <w:sz w:val="22"/>
          <w:szCs w:val="22"/>
        </w:rPr>
      </w:pPr>
    </w:p>
    <w:p w:rsidR="00AD6C71" w:rsidRPr="00107423" w:rsidRDefault="00AD6C71" w:rsidP="007D4218">
      <w:pPr>
        <w:spacing w:line="276" w:lineRule="auto"/>
        <w:rPr>
          <w:rFonts w:ascii="Arial" w:hAnsi="Arial" w:cs="Arial"/>
          <w:sz w:val="22"/>
          <w:szCs w:val="22"/>
        </w:rPr>
      </w:pPr>
    </w:p>
    <w:p w:rsidR="00CF7E21" w:rsidRPr="00107423" w:rsidRDefault="00CF7E21" w:rsidP="007D4218">
      <w:pPr>
        <w:spacing w:line="276" w:lineRule="auto"/>
        <w:ind w:firstLine="1418"/>
        <w:rPr>
          <w:rFonts w:ascii="Arial" w:hAnsi="Arial" w:cs="Arial"/>
          <w:sz w:val="22"/>
          <w:szCs w:val="22"/>
        </w:rPr>
      </w:pPr>
      <w:r w:rsidRPr="00107423">
        <w:rPr>
          <w:rFonts w:ascii="Arial" w:hAnsi="Arial" w:cs="Arial"/>
          <w:sz w:val="22"/>
          <w:szCs w:val="22"/>
        </w:rPr>
        <w:t>Tenho conhecimento de que a não entrega de qualquer um dos documentos acima listados impossibilitará na celebração d</w:t>
      </w:r>
      <w:r w:rsidR="00AD6C71" w:rsidRPr="00107423">
        <w:rPr>
          <w:rFonts w:ascii="Arial" w:hAnsi="Arial" w:cs="Arial"/>
          <w:sz w:val="22"/>
          <w:szCs w:val="22"/>
        </w:rPr>
        <w:t>o</w:t>
      </w:r>
      <w:r w:rsidRPr="00107423">
        <w:rPr>
          <w:rFonts w:ascii="Arial" w:hAnsi="Arial" w:cs="Arial"/>
          <w:sz w:val="22"/>
          <w:szCs w:val="22"/>
        </w:rPr>
        <w:t xml:space="preserve"> convênio.</w:t>
      </w:r>
      <w:r w:rsidRPr="00107423">
        <w:rPr>
          <w:rFonts w:ascii="Arial" w:hAnsi="Arial" w:cs="Arial"/>
          <w:sz w:val="22"/>
          <w:szCs w:val="22"/>
        </w:rPr>
        <w:cr/>
      </w:r>
    </w:p>
    <w:p w:rsidR="00CF7E21" w:rsidRPr="00107423" w:rsidRDefault="00CF7E21" w:rsidP="007D4218">
      <w:pPr>
        <w:spacing w:line="276" w:lineRule="auto"/>
        <w:rPr>
          <w:rFonts w:ascii="Arial" w:hAnsi="Arial" w:cs="Arial"/>
          <w:sz w:val="22"/>
          <w:szCs w:val="22"/>
        </w:rPr>
      </w:pPr>
    </w:p>
    <w:p w:rsidR="00CF7E21" w:rsidRPr="00107423" w:rsidRDefault="00CF7E21" w:rsidP="007D4218">
      <w:pPr>
        <w:spacing w:line="276" w:lineRule="auto"/>
        <w:rPr>
          <w:rFonts w:ascii="Arial" w:hAnsi="Arial" w:cs="Arial"/>
          <w:sz w:val="22"/>
          <w:szCs w:val="22"/>
        </w:rPr>
      </w:pPr>
    </w:p>
    <w:p w:rsidR="00CF7E21" w:rsidRPr="00107423" w:rsidRDefault="00CF7E21" w:rsidP="007D4218">
      <w:pPr>
        <w:spacing w:line="276" w:lineRule="auto"/>
        <w:rPr>
          <w:rFonts w:ascii="Arial" w:hAnsi="Arial" w:cs="Arial"/>
          <w:sz w:val="22"/>
          <w:szCs w:val="22"/>
        </w:rPr>
      </w:pPr>
    </w:p>
    <w:p w:rsidR="0096499B" w:rsidRPr="003B07B5" w:rsidRDefault="00961C7B" w:rsidP="007D4218">
      <w:pPr>
        <w:pStyle w:val="Recuodecorpodetexto2"/>
        <w:spacing w:line="276" w:lineRule="auto"/>
        <w:ind w:left="0"/>
        <w:jc w:val="center"/>
        <w:rPr>
          <w:rFonts w:ascii="Arial" w:hAnsi="Arial" w:cs="Arial"/>
          <w:sz w:val="22"/>
          <w:szCs w:val="22"/>
        </w:rPr>
      </w:pPr>
      <w:r w:rsidRPr="003B07B5">
        <w:rPr>
          <w:rFonts w:ascii="Arial" w:hAnsi="Arial" w:cs="Arial"/>
          <w:sz w:val="22"/>
          <w:szCs w:val="22"/>
        </w:rPr>
        <w:t>____</w:t>
      </w:r>
      <w:r w:rsidR="00CF7E21" w:rsidRPr="003B07B5">
        <w:rPr>
          <w:rFonts w:ascii="Arial" w:hAnsi="Arial" w:cs="Arial"/>
          <w:sz w:val="22"/>
          <w:szCs w:val="22"/>
        </w:rPr>
        <w:t>__</w:t>
      </w:r>
      <w:r w:rsidR="00CF7E21" w:rsidRPr="003B07B5">
        <w:rPr>
          <w:rFonts w:ascii="Arial" w:hAnsi="Arial" w:cs="Arial"/>
          <w:sz w:val="22"/>
          <w:szCs w:val="22"/>
        </w:rPr>
        <w:softHyphen/>
      </w:r>
      <w:r w:rsidR="0096499B" w:rsidRPr="003B07B5">
        <w:rPr>
          <w:rFonts w:ascii="Arial" w:hAnsi="Arial" w:cs="Arial"/>
          <w:sz w:val="22"/>
          <w:szCs w:val="22"/>
        </w:rPr>
        <w:t>_______________________________</w:t>
      </w:r>
    </w:p>
    <w:p w:rsidR="00CF7E21" w:rsidRPr="00107423" w:rsidRDefault="0096499B" w:rsidP="007D4218">
      <w:pPr>
        <w:spacing w:line="276" w:lineRule="auto"/>
        <w:jc w:val="center"/>
        <w:rPr>
          <w:rFonts w:ascii="Arial" w:hAnsi="Arial" w:cs="Arial"/>
          <w:b/>
          <w:sz w:val="22"/>
          <w:szCs w:val="22"/>
        </w:rPr>
      </w:pPr>
      <w:r w:rsidRPr="003B07B5">
        <w:rPr>
          <w:rFonts w:ascii="Arial" w:hAnsi="Arial" w:cs="Arial"/>
          <w:sz w:val="22"/>
          <w:szCs w:val="22"/>
        </w:rPr>
        <w:t>Responsável Técnico</w:t>
      </w:r>
    </w:p>
    <w:p w:rsidR="00CF7E21" w:rsidRPr="00107423" w:rsidRDefault="00CF7E21" w:rsidP="007D4218">
      <w:pPr>
        <w:spacing w:line="276" w:lineRule="auto"/>
        <w:rPr>
          <w:rFonts w:ascii="Arial" w:eastAsia="Calibri" w:hAnsi="Arial" w:cs="Arial"/>
          <w:b/>
          <w:sz w:val="22"/>
          <w:szCs w:val="22"/>
          <w:lang w:eastAsia="en-US"/>
        </w:rPr>
      </w:pPr>
      <w:r w:rsidRPr="00107423">
        <w:rPr>
          <w:rFonts w:ascii="Arial" w:hAnsi="Arial" w:cs="Arial"/>
          <w:b/>
          <w:sz w:val="22"/>
          <w:szCs w:val="22"/>
        </w:rPr>
        <w:br w:type="page"/>
      </w:r>
    </w:p>
    <w:p w:rsidR="000D11D9" w:rsidRPr="00107423" w:rsidRDefault="000D11D9" w:rsidP="007D4218">
      <w:pPr>
        <w:pStyle w:val="PargrafodaLista"/>
        <w:spacing w:after="0"/>
        <w:ind w:hanging="720"/>
        <w:rPr>
          <w:rFonts w:ascii="Arial" w:hAnsi="Arial" w:cs="Arial"/>
          <w:b/>
        </w:rPr>
      </w:pPr>
    </w:p>
    <w:p w:rsidR="00CF7E21" w:rsidRPr="00107423" w:rsidRDefault="00CF7E21" w:rsidP="007D4218">
      <w:pPr>
        <w:pStyle w:val="PargrafodaLista"/>
        <w:spacing w:after="0"/>
        <w:ind w:hanging="720"/>
        <w:rPr>
          <w:rFonts w:ascii="Arial" w:hAnsi="Arial" w:cs="Arial"/>
          <w:b/>
        </w:rPr>
      </w:pPr>
      <w:r w:rsidRPr="00107423">
        <w:rPr>
          <w:rFonts w:ascii="Arial" w:hAnsi="Arial" w:cs="Arial"/>
          <w:b/>
        </w:rPr>
        <w:t>1.0</w:t>
      </w:r>
      <w:r w:rsidR="00A94DB2" w:rsidRPr="00107423">
        <w:rPr>
          <w:rFonts w:ascii="Arial" w:hAnsi="Arial" w:cs="Arial"/>
          <w:b/>
        </w:rPr>
        <w:t xml:space="preserve"> -</w:t>
      </w:r>
      <w:r w:rsidRPr="00107423">
        <w:rPr>
          <w:rFonts w:ascii="Arial" w:hAnsi="Arial" w:cs="Arial"/>
          <w:b/>
        </w:rPr>
        <w:t xml:space="preserve"> Estudos Preliminares</w:t>
      </w:r>
    </w:p>
    <w:p w:rsidR="000D11D9" w:rsidRPr="00107423" w:rsidRDefault="000D11D9" w:rsidP="007D4218">
      <w:pPr>
        <w:pStyle w:val="PargrafodaLista"/>
        <w:spacing w:after="0"/>
        <w:ind w:hanging="720"/>
        <w:rPr>
          <w:rFonts w:ascii="Arial" w:hAnsi="Arial" w:cs="Arial"/>
          <w:b/>
        </w:rPr>
      </w:pPr>
    </w:p>
    <w:p w:rsidR="00CF7E21" w:rsidRPr="00107423" w:rsidRDefault="00CF7E21" w:rsidP="007D4218">
      <w:pPr>
        <w:spacing w:line="276" w:lineRule="auto"/>
        <w:jc w:val="both"/>
        <w:rPr>
          <w:rFonts w:ascii="Arial" w:hAnsi="Arial" w:cs="Arial"/>
          <w:sz w:val="22"/>
          <w:szCs w:val="22"/>
        </w:rPr>
      </w:pPr>
    </w:p>
    <w:p w:rsidR="000D11D9" w:rsidRPr="00107423" w:rsidRDefault="00EB5489" w:rsidP="007D4218">
      <w:pPr>
        <w:spacing w:line="276" w:lineRule="auto"/>
        <w:ind w:firstLine="851"/>
        <w:jc w:val="both"/>
        <w:rPr>
          <w:rFonts w:ascii="Arial" w:hAnsi="Arial" w:cs="Arial"/>
          <w:sz w:val="22"/>
          <w:szCs w:val="22"/>
        </w:rPr>
      </w:pPr>
      <w:r w:rsidRPr="003B07B5">
        <w:rPr>
          <w:rFonts w:ascii="Arial" w:hAnsi="Arial" w:cs="Arial"/>
          <w:sz w:val="22"/>
          <w:szCs w:val="22"/>
        </w:rPr>
        <w:t xml:space="preserve">A </w:t>
      </w:r>
      <w:r w:rsidR="003B07B5" w:rsidRPr="003B07B5">
        <w:rPr>
          <w:rFonts w:ascii="Arial" w:hAnsi="Arial" w:cs="Arial"/>
          <w:b/>
          <w:sz w:val="22"/>
          <w:szCs w:val="22"/>
        </w:rPr>
        <w:t>CONSTRUÇÃO DE ACADEMIA DE SAÚDE</w:t>
      </w:r>
      <w:r w:rsidR="003B07B5">
        <w:rPr>
          <w:rFonts w:ascii="Arial" w:hAnsi="Arial" w:cs="Arial"/>
          <w:b/>
          <w:sz w:val="22"/>
          <w:szCs w:val="22"/>
        </w:rPr>
        <w:t xml:space="preserve"> </w:t>
      </w:r>
      <w:r w:rsidR="00A94DB2" w:rsidRPr="00107423">
        <w:rPr>
          <w:rFonts w:ascii="Arial" w:hAnsi="Arial" w:cs="Arial"/>
          <w:sz w:val="22"/>
          <w:szCs w:val="22"/>
        </w:rPr>
        <w:t>tem como objetivo</w:t>
      </w:r>
      <w:r w:rsidRPr="00107423">
        <w:rPr>
          <w:rFonts w:ascii="Arial" w:hAnsi="Arial" w:cs="Arial"/>
          <w:sz w:val="22"/>
          <w:szCs w:val="22"/>
        </w:rPr>
        <w:t xml:space="preserve"> geral </w:t>
      </w:r>
      <w:r w:rsidR="000D11D9" w:rsidRPr="00107423">
        <w:rPr>
          <w:rFonts w:ascii="Arial" w:hAnsi="Arial" w:cs="Arial"/>
          <w:sz w:val="22"/>
          <w:szCs w:val="22"/>
        </w:rPr>
        <w:t>a</w:t>
      </w:r>
      <w:r w:rsidRPr="00107423">
        <w:rPr>
          <w:rFonts w:ascii="Arial" w:hAnsi="Arial" w:cs="Arial"/>
          <w:sz w:val="22"/>
          <w:szCs w:val="22"/>
        </w:rPr>
        <w:t xml:space="preserve"> melhoria dos serviços públicos prestados, bem como </w:t>
      </w:r>
      <w:r w:rsidR="000D11D9" w:rsidRPr="00107423">
        <w:rPr>
          <w:rFonts w:ascii="Arial" w:hAnsi="Arial" w:cs="Arial"/>
          <w:sz w:val="22"/>
          <w:szCs w:val="22"/>
        </w:rPr>
        <w:t xml:space="preserve">o </w:t>
      </w:r>
      <w:r w:rsidRPr="00107423">
        <w:rPr>
          <w:rFonts w:ascii="Arial" w:hAnsi="Arial" w:cs="Arial"/>
          <w:sz w:val="22"/>
          <w:szCs w:val="22"/>
        </w:rPr>
        <w:t>atend</w:t>
      </w:r>
      <w:r w:rsidR="000D11D9" w:rsidRPr="00107423">
        <w:rPr>
          <w:rFonts w:ascii="Arial" w:hAnsi="Arial" w:cs="Arial"/>
          <w:sz w:val="22"/>
          <w:szCs w:val="22"/>
        </w:rPr>
        <w:t>imento</w:t>
      </w:r>
      <w:r w:rsidR="003B07B5">
        <w:rPr>
          <w:rFonts w:ascii="Arial" w:hAnsi="Arial" w:cs="Arial"/>
          <w:sz w:val="22"/>
          <w:szCs w:val="22"/>
        </w:rPr>
        <w:t xml:space="preserve"> </w:t>
      </w:r>
      <w:r w:rsidR="000D11D9" w:rsidRPr="00107423">
        <w:rPr>
          <w:rFonts w:ascii="Arial" w:hAnsi="Arial" w:cs="Arial"/>
          <w:sz w:val="22"/>
          <w:szCs w:val="22"/>
        </w:rPr>
        <w:t>à</w:t>
      </w:r>
      <w:r w:rsidRPr="00107423">
        <w:rPr>
          <w:rFonts w:ascii="Arial" w:hAnsi="Arial" w:cs="Arial"/>
          <w:sz w:val="22"/>
          <w:szCs w:val="22"/>
        </w:rPr>
        <w:t xml:space="preserve">s necessidades dos </w:t>
      </w:r>
      <w:r w:rsidR="00A94DB2" w:rsidRPr="00107423">
        <w:rPr>
          <w:rFonts w:ascii="Arial" w:hAnsi="Arial" w:cs="Arial"/>
          <w:sz w:val="22"/>
          <w:szCs w:val="22"/>
        </w:rPr>
        <w:t>moradores e da população do entorno do municí</w:t>
      </w:r>
      <w:r w:rsidR="00E540F3" w:rsidRPr="00107423">
        <w:rPr>
          <w:rFonts w:ascii="Arial" w:hAnsi="Arial" w:cs="Arial"/>
          <w:sz w:val="22"/>
          <w:szCs w:val="22"/>
        </w:rPr>
        <w:t>pio</w:t>
      </w:r>
      <w:r w:rsidR="000D11D9" w:rsidRPr="00107423">
        <w:rPr>
          <w:rFonts w:ascii="Arial" w:hAnsi="Arial" w:cs="Arial"/>
          <w:sz w:val="22"/>
          <w:szCs w:val="22"/>
        </w:rPr>
        <w:t>; para isso,</w:t>
      </w:r>
      <w:r w:rsidRPr="00107423">
        <w:rPr>
          <w:rFonts w:ascii="Arial" w:hAnsi="Arial" w:cs="Arial"/>
          <w:sz w:val="22"/>
          <w:szCs w:val="22"/>
        </w:rPr>
        <w:t xml:space="preserve"> busc</w:t>
      </w:r>
      <w:r w:rsidR="00E540F3" w:rsidRPr="00107423">
        <w:rPr>
          <w:rFonts w:ascii="Arial" w:hAnsi="Arial" w:cs="Arial"/>
          <w:sz w:val="22"/>
          <w:szCs w:val="22"/>
        </w:rPr>
        <w:t>ou</w:t>
      </w:r>
      <w:r w:rsidR="000D11D9" w:rsidRPr="00107423">
        <w:rPr>
          <w:rFonts w:ascii="Arial" w:hAnsi="Arial" w:cs="Arial"/>
          <w:sz w:val="22"/>
          <w:szCs w:val="22"/>
        </w:rPr>
        <w:t>-se</w:t>
      </w:r>
      <w:r w:rsidR="003B07B5">
        <w:rPr>
          <w:rFonts w:ascii="Arial" w:hAnsi="Arial" w:cs="Arial"/>
          <w:sz w:val="22"/>
          <w:szCs w:val="22"/>
        </w:rPr>
        <w:t xml:space="preserve"> </w:t>
      </w:r>
      <w:r w:rsidR="00E540F3" w:rsidRPr="00107423">
        <w:rPr>
          <w:rFonts w:ascii="Arial" w:hAnsi="Arial" w:cs="Arial"/>
          <w:sz w:val="22"/>
          <w:szCs w:val="22"/>
        </w:rPr>
        <w:t>implantar</w:t>
      </w:r>
      <w:r w:rsidR="003B07B5">
        <w:rPr>
          <w:rFonts w:ascii="Arial" w:hAnsi="Arial" w:cs="Arial"/>
          <w:sz w:val="22"/>
          <w:szCs w:val="22"/>
        </w:rPr>
        <w:t xml:space="preserve"> a academia de saúde</w:t>
      </w:r>
      <w:r w:rsidRPr="00107423">
        <w:rPr>
          <w:rFonts w:ascii="Arial" w:hAnsi="Arial" w:cs="Arial"/>
          <w:sz w:val="22"/>
          <w:szCs w:val="22"/>
        </w:rPr>
        <w:t xml:space="preserve">, </w:t>
      </w:r>
      <w:r w:rsidR="000D11D9" w:rsidRPr="00107423">
        <w:rPr>
          <w:rFonts w:ascii="Arial" w:hAnsi="Arial" w:cs="Arial"/>
          <w:sz w:val="22"/>
          <w:szCs w:val="22"/>
        </w:rPr>
        <w:t xml:space="preserve">propiciando aos </w:t>
      </w:r>
      <w:r w:rsidR="00A94DB2" w:rsidRPr="00107423">
        <w:rPr>
          <w:rFonts w:ascii="Arial" w:hAnsi="Arial" w:cs="Arial"/>
          <w:sz w:val="22"/>
          <w:szCs w:val="22"/>
        </w:rPr>
        <w:t>colabora</w:t>
      </w:r>
      <w:r w:rsidR="000D11D9" w:rsidRPr="00107423">
        <w:rPr>
          <w:rFonts w:ascii="Arial" w:hAnsi="Arial" w:cs="Arial"/>
          <w:sz w:val="22"/>
          <w:szCs w:val="22"/>
        </w:rPr>
        <w:t xml:space="preserve">dores </w:t>
      </w:r>
      <w:r w:rsidRPr="00107423">
        <w:rPr>
          <w:rFonts w:ascii="Arial" w:hAnsi="Arial" w:cs="Arial"/>
          <w:sz w:val="22"/>
          <w:szCs w:val="22"/>
        </w:rPr>
        <w:t>públicos</w:t>
      </w:r>
      <w:r w:rsidR="00E540F3" w:rsidRPr="00107423">
        <w:rPr>
          <w:rFonts w:ascii="Arial" w:hAnsi="Arial" w:cs="Arial"/>
          <w:sz w:val="22"/>
          <w:szCs w:val="22"/>
        </w:rPr>
        <w:t>,</w:t>
      </w:r>
      <w:r w:rsidR="000D11D9" w:rsidRPr="00107423">
        <w:rPr>
          <w:rFonts w:ascii="Arial" w:hAnsi="Arial" w:cs="Arial"/>
          <w:sz w:val="22"/>
          <w:szCs w:val="22"/>
        </w:rPr>
        <w:t xml:space="preserve"> melhor</w:t>
      </w:r>
      <w:r w:rsidR="00E540F3" w:rsidRPr="00107423">
        <w:rPr>
          <w:rFonts w:ascii="Arial" w:hAnsi="Arial" w:cs="Arial"/>
          <w:sz w:val="22"/>
          <w:szCs w:val="22"/>
        </w:rPr>
        <w:t xml:space="preserve">es condições de </w:t>
      </w:r>
      <w:r w:rsidR="000D11D9" w:rsidRPr="00107423">
        <w:rPr>
          <w:rFonts w:ascii="Arial" w:hAnsi="Arial" w:cs="Arial"/>
          <w:sz w:val="22"/>
          <w:szCs w:val="22"/>
        </w:rPr>
        <w:t>acomodação</w:t>
      </w:r>
      <w:r w:rsidR="00E540F3" w:rsidRPr="00107423">
        <w:rPr>
          <w:rFonts w:ascii="Arial" w:hAnsi="Arial" w:cs="Arial"/>
          <w:sz w:val="22"/>
          <w:szCs w:val="22"/>
        </w:rPr>
        <w:t xml:space="preserve"> e, numa análise bem sucinta, a implementação de meios que </w:t>
      </w:r>
      <w:proofErr w:type="spellStart"/>
      <w:r w:rsidR="00E540F3" w:rsidRPr="00107423">
        <w:rPr>
          <w:rFonts w:ascii="Arial" w:hAnsi="Arial" w:cs="Arial"/>
          <w:sz w:val="22"/>
          <w:szCs w:val="22"/>
        </w:rPr>
        <w:t>propriciem</w:t>
      </w:r>
      <w:proofErr w:type="spellEnd"/>
      <w:r w:rsidR="00E540F3" w:rsidRPr="00107423">
        <w:rPr>
          <w:rFonts w:ascii="Arial" w:hAnsi="Arial" w:cs="Arial"/>
          <w:sz w:val="22"/>
          <w:szCs w:val="22"/>
        </w:rPr>
        <w:t xml:space="preserve"> a praticidade e celeridade n</w:t>
      </w:r>
      <w:r w:rsidR="000D11D9" w:rsidRPr="00107423">
        <w:rPr>
          <w:rFonts w:ascii="Arial" w:hAnsi="Arial" w:cs="Arial"/>
          <w:sz w:val="22"/>
          <w:szCs w:val="22"/>
        </w:rPr>
        <w:t xml:space="preserve">o desenvolvimento de suas </w:t>
      </w:r>
      <w:proofErr w:type="spellStart"/>
      <w:r w:rsidR="000D11D9" w:rsidRPr="00107423">
        <w:rPr>
          <w:rFonts w:ascii="Arial" w:hAnsi="Arial" w:cs="Arial"/>
          <w:sz w:val="22"/>
          <w:szCs w:val="22"/>
        </w:rPr>
        <w:t>atividades</w:t>
      </w:r>
      <w:r w:rsidR="00E540F3" w:rsidRPr="00107423">
        <w:rPr>
          <w:rFonts w:ascii="Arial" w:hAnsi="Arial" w:cs="Arial"/>
          <w:sz w:val="22"/>
          <w:szCs w:val="22"/>
        </w:rPr>
        <w:t>,melhorando</w:t>
      </w:r>
      <w:proofErr w:type="spellEnd"/>
      <w:r w:rsidR="00E540F3" w:rsidRPr="00107423">
        <w:rPr>
          <w:rFonts w:ascii="Arial" w:hAnsi="Arial" w:cs="Arial"/>
          <w:sz w:val="22"/>
          <w:szCs w:val="22"/>
        </w:rPr>
        <w:t xml:space="preserve"> dessa forma</w:t>
      </w:r>
      <w:r w:rsidRPr="00107423">
        <w:rPr>
          <w:rFonts w:ascii="Arial" w:hAnsi="Arial" w:cs="Arial"/>
          <w:sz w:val="22"/>
          <w:szCs w:val="22"/>
        </w:rPr>
        <w:t xml:space="preserve"> o atendimento </w:t>
      </w:r>
      <w:r w:rsidR="00E540F3" w:rsidRPr="00107423">
        <w:rPr>
          <w:rFonts w:ascii="Arial" w:hAnsi="Arial" w:cs="Arial"/>
          <w:sz w:val="22"/>
          <w:szCs w:val="22"/>
        </w:rPr>
        <w:t>aos munícipes</w:t>
      </w:r>
      <w:r w:rsidRPr="00107423">
        <w:rPr>
          <w:rFonts w:ascii="Arial" w:hAnsi="Arial" w:cs="Arial"/>
          <w:sz w:val="22"/>
          <w:szCs w:val="22"/>
        </w:rPr>
        <w:t>.</w:t>
      </w:r>
    </w:p>
    <w:p w:rsidR="009E6EE0" w:rsidRPr="00107423" w:rsidRDefault="009E6EE0" w:rsidP="003B07B5">
      <w:pPr>
        <w:spacing w:line="276" w:lineRule="auto"/>
        <w:jc w:val="both"/>
        <w:rPr>
          <w:rFonts w:ascii="Arial" w:hAnsi="Arial" w:cs="Arial"/>
          <w:sz w:val="22"/>
          <w:szCs w:val="22"/>
        </w:rPr>
      </w:pPr>
    </w:p>
    <w:p w:rsidR="00EB5489" w:rsidRPr="00107423" w:rsidRDefault="009E6EE0" w:rsidP="007D4218">
      <w:pPr>
        <w:spacing w:line="276" w:lineRule="auto"/>
        <w:ind w:firstLine="851"/>
        <w:jc w:val="both"/>
        <w:rPr>
          <w:rFonts w:ascii="Arial" w:hAnsi="Arial" w:cs="Arial"/>
          <w:sz w:val="22"/>
          <w:szCs w:val="22"/>
        </w:rPr>
      </w:pPr>
      <w:r w:rsidRPr="00107423">
        <w:rPr>
          <w:rFonts w:ascii="Arial" w:hAnsi="Arial" w:cs="Arial"/>
          <w:sz w:val="22"/>
          <w:szCs w:val="22"/>
        </w:rPr>
        <w:t>C</w:t>
      </w:r>
      <w:r w:rsidR="00E540F3" w:rsidRPr="00107423">
        <w:rPr>
          <w:rFonts w:ascii="Arial" w:hAnsi="Arial" w:cs="Arial"/>
          <w:sz w:val="22"/>
          <w:szCs w:val="22"/>
        </w:rPr>
        <w:t xml:space="preserve">om base na adoção e aplicação de </w:t>
      </w:r>
      <w:r w:rsidR="00A94DB2" w:rsidRPr="00107423">
        <w:rPr>
          <w:rFonts w:ascii="Arial" w:hAnsi="Arial" w:cs="Arial"/>
          <w:sz w:val="22"/>
          <w:szCs w:val="22"/>
        </w:rPr>
        <w:t>prática</w:t>
      </w:r>
      <w:r w:rsidR="00E540F3" w:rsidRPr="00107423">
        <w:rPr>
          <w:rFonts w:ascii="Arial" w:hAnsi="Arial" w:cs="Arial"/>
          <w:sz w:val="22"/>
          <w:szCs w:val="22"/>
        </w:rPr>
        <w:t>s</w:t>
      </w:r>
      <w:r w:rsidR="009804F6" w:rsidRPr="00107423">
        <w:rPr>
          <w:rFonts w:ascii="Arial" w:hAnsi="Arial" w:cs="Arial"/>
          <w:sz w:val="22"/>
          <w:szCs w:val="22"/>
        </w:rPr>
        <w:t xml:space="preserve"> ecológica</w:t>
      </w:r>
      <w:r w:rsidR="00E540F3" w:rsidRPr="00107423">
        <w:rPr>
          <w:rFonts w:ascii="Arial" w:hAnsi="Arial" w:cs="Arial"/>
          <w:sz w:val="22"/>
          <w:szCs w:val="22"/>
        </w:rPr>
        <w:t>s e, enquadrando o projeto em consonância com essa metodologia,</w:t>
      </w:r>
      <w:r w:rsidR="003B07B5">
        <w:rPr>
          <w:rFonts w:ascii="Arial" w:hAnsi="Arial" w:cs="Arial"/>
          <w:sz w:val="22"/>
          <w:szCs w:val="22"/>
        </w:rPr>
        <w:t xml:space="preserve"> </w:t>
      </w:r>
      <w:r w:rsidRPr="00107423">
        <w:rPr>
          <w:rFonts w:ascii="Arial" w:hAnsi="Arial" w:cs="Arial"/>
          <w:sz w:val="22"/>
          <w:szCs w:val="22"/>
        </w:rPr>
        <w:t>atualmente em</w:t>
      </w:r>
      <w:r w:rsidR="009804F6" w:rsidRPr="00107423">
        <w:rPr>
          <w:rFonts w:ascii="Arial" w:hAnsi="Arial" w:cs="Arial"/>
          <w:sz w:val="22"/>
          <w:szCs w:val="22"/>
        </w:rPr>
        <w:t xml:space="preserve"> evidência </w:t>
      </w:r>
      <w:r w:rsidR="00A94DB2" w:rsidRPr="00107423">
        <w:rPr>
          <w:rFonts w:ascii="Arial" w:hAnsi="Arial" w:cs="Arial"/>
          <w:sz w:val="22"/>
          <w:szCs w:val="22"/>
        </w:rPr>
        <w:t xml:space="preserve">e exigível </w:t>
      </w:r>
      <w:r w:rsidRPr="00107423">
        <w:rPr>
          <w:rFonts w:ascii="Arial" w:hAnsi="Arial" w:cs="Arial"/>
          <w:sz w:val="22"/>
          <w:szCs w:val="22"/>
        </w:rPr>
        <w:t>para</w:t>
      </w:r>
      <w:r w:rsidR="003B07B5">
        <w:rPr>
          <w:rFonts w:ascii="Arial" w:hAnsi="Arial" w:cs="Arial"/>
          <w:sz w:val="22"/>
          <w:szCs w:val="22"/>
        </w:rPr>
        <w:t xml:space="preserve"> </w:t>
      </w:r>
      <w:r w:rsidRPr="00107423">
        <w:rPr>
          <w:rFonts w:ascii="Arial" w:hAnsi="Arial" w:cs="Arial"/>
          <w:sz w:val="22"/>
          <w:szCs w:val="22"/>
        </w:rPr>
        <w:t xml:space="preserve">obras </w:t>
      </w:r>
      <w:r w:rsidR="009804F6" w:rsidRPr="00107423">
        <w:rPr>
          <w:rFonts w:ascii="Arial" w:hAnsi="Arial" w:cs="Arial"/>
          <w:sz w:val="22"/>
          <w:szCs w:val="22"/>
        </w:rPr>
        <w:t>dess</w:t>
      </w:r>
      <w:r w:rsidRPr="00107423">
        <w:rPr>
          <w:rFonts w:ascii="Arial" w:hAnsi="Arial" w:cs="Arial"/>
          <w:sz w:val="22"/>
          <w:szCs w:val="22"/>
        </w:rPr>
        <w:t>e</w:t>
      </w:r>
      <w:r w:rsidR="003B07B5">
        <w:rPr>
          <w:rFonts w:ascii="Arial" w:hAnsi="Arial" w:cs="Arial"/>
          <w:sz w:val="22"/>
          <w:szCs w:val="22"/>
        </w:rPr>
        <w:t xml:space="preserve"> </w:t>
      </w:r>
      <w:r w:rsidRPr="00107423">
        <w:rPr>
          <w:rFonts w:ascii="Arial" w:hAnsi="Arial" w:cs="Arial"/>
          <w:sz w:val="22"/>
          <w:szCs w:val="22"/>
        </w:rPr>
        <w:t>porte</w:t>
      </w:r>
      <w:r w:rsidR="00E540F3" w:rsidRPr="00107423">
        <w:rPr>
          <w:rFonts w:ascii="Arial" w:hAnsi="Arial" w:cs="Arial"/>
          <w:sz w:val="22"/>
          <w:szCs w:val="22"/>
        </w:rPr>
        <w:t xml:space="preserve">, certamente o resultado será uma </w:t>
      </w:r>
      <w:r w:rsidRPr="00107423">
        <w:rPr>
          <w:rFonts w:ascii="Arial" w:hAnsi="Arial" w:cs="Arial"/>
          <w:sz w:val="22"/>
          <w:szCs w:val="22"/>
        </w:rPr>
        <w:t>construção</w:t>
      </w:r>
      <w:r w:rsidR="00E540F3" w:rsidRPr="00107423">
        <w:rPr>
          <w:rFonts w:ascii="Arial" w:hAnsi="Arial" w:cs="Arial"/>
          <w:sz w:val="22"/>
          <w:szCs w:val="22"/>
        </w:rPr>
        <w:t xml:space="preserve"> com </w:t>
      </w:r>
      <w:r w:rsidR="009804F6" w:rsidRPr="00107423">
        <w:rPr>
          <w:rFonts w:ascii="Arial" w:hAnsi="Arial" w:cs="Arial"/>
          <w:sz w:val="22"/>
          <w:szCs w:val="22"/>
        </w:rPr>
        <w:t>qualidade</w:t>
      </w:r>
      <w:r w:rsidRPr="00107423">
        <w:rPr>
          <w:rFonts w:ascii="Arial" w:hAnsi="Arial" w:cs="Arial"/>
          <w:sz w:val="22"/>
          <w:szCs w:val="22"/>
        </w:rPr>
        <w:t>, tanto</w:t>
      </w:r>
      <w:r w:rsidR="00EB5489" w:rsidRPr="00107423">
        <w:rPr>
          <w:rFonts w:ascii="Arial" w:hAnsi="Arial" w:cs="Arial"/>
          <w:sz w:val="22"/>
          <w:szCs w:val="22"/>
        </w:rPr>
        <w:t xml:space="preserve"> de acabamento </w:t>
      </w:r>
      <w:r w:rsidRPr="00107423">
        <w:rPr>
          <w:rFonts w:ascii="Arial" w:hAnsi="Arial" w:cs="Arial"/>
          <w:sz w:val="22"/>
          <w:szCs w:val="22"/>
        </w:rPr>
        <w:t xml:space="preserve">quanto </w:t>
      </w:r>
      <w:r w:rsidR="00E540F3" w:rsidRPr="00107423">
        <w:rPr>
          <w:rFonts w:ascii="Arial" w:hAnsi="Arial" w:cs="Arial"/>
          <w:sz w:val="22"/>
          <w:szCs w:val="22"/>
        </w:rPr>
        <w:t>e</w:t>
      </w:r>
      <w:r w:rsidRPr="00107423">
        <w:rPr>
          <w:rFonts w:ascii="Arial" w:hAnsi="Arial" w:cs="Arial"/>
          <w:sz w:val="22"/>
          <w:szCs w:val="22"/>
        </w:rPr>
        <w:t>m</w:t>
      </w:r>
      <w:r w:rsidR="00E540F3" w:rsidRPr="00107423">
        <w:rPr>
          <w:rFonts w:ascii="Arial" w:hAnsi="Arial" w:cs="Arial"/>
          <w:sz w:val="22"/>
          <w:szCs w:val="22"/>
        </w:rPr>
        <w:t xml:space="preserve"> características</w:t>
      </w:r>
      <w:r w:rsidRPr="00107423">
        <w:rPr>
          <w:rFonts w:ascii="Arial" w:hAnsi="Arial" w:cs="Arial"/>
          <w:sz w:val="22"/>
          <w:szCs w:val="22"/>
        </w:rPr>
        <w:t xml:space="preserve"> específicas; esse conjunto de medidas</w:t>
      </w:r>
      <w:r w:rsidR="003B07B5">
        <w:rPr>
          <w:rFonts w:ascii="Arial" w:hAnsi="Arial" w:cs="Arial"/>
          <w:sz w:val="22"/>
          <w:szCs w:val="22"/>
        </w:rPr>
        <w:t xml:space="preserve"> </w:t>
      </w:r>
      <w:r w:rsidR="00EB5489" w:rsidRPr="00107423">
        <w:rPr>
          <w:rFonts w:ascii="Arial" w:hAnsi="Arial" w:cs="Arial"/>
          <w:sz w:val="22"/>
          <w:szCs w:val="22"/>
        </w:rPr>
        <w:t>visam</w:t>
      </w:r>
      <w:r w:rsidRPr="00107423">
        <w:rPr>
          <w:rFonts w:ascii="Arial" w:hAnsi="Arial" w:cs="Arial"/>
          <w:sz w:val="22"/>
          <w:szCs w:val="22"/>
        </w:rPr>
        <w:t xml:space="preserve"> essencialmente </w:t>
      </w:r>
      <w:r w:rsidR="00EB5489" w:rsidRPr="00107423">
        <w:rPr>
          <w:rFonts w:ascii="Arial" w:hAnsi="Arial" w:cs="Arial"/>
          <w:sz w:val="22"/>
          <w:szCs w:val="22"/>
        </w:rPr>
        <w:t>garantir a durabilidade da edificação</w:t>
      </w:r>
      <w:r w:rsidR="009804F6" w:rsidRPr="00107423">
        <w:rPr>
          <w:rFonts w:ascii="Arial" w:hAnsi="Arial" w:cs="Arial"/>
          <w:sz w:val="22"/>
          <w:szCs w:val="22"/>
        </w:rPr>
        <w:t xml:space="preserve">, o </w:t>
      </w:r>
      <w:r w:rsidR="00EB5489" w:rsidRPr="00107423">
        <w:rPr>
          <w:rFonts w:ascii="Arial" w:hAnsi="Arial" w:cs="Arial"/>
          <w:sz w:val="22"/>
          <w:szCs w:val="22"/>
        </w:rPr>
        <w:t>conforto de seus usuários</w:t>
      </w:r>
      <w:r w:rsidRPr="00107423">
        <w:rPr>
          <w:rFonts w:ascii="Arial" w:hAnsi="Arial" w:cs="Arial"/>
          <w:sz w:val="22"/>
          <w:szCs w:val="22"/>
        </w:rPr>
        <w:t xml:space="preserve"> e,</w:t>
      </w:r>
      <w:r w:rsidR="009804F6" w:rsidRPr="00107423">
        <w:rPr>
          <w:rFonts w:ascii="Arial" w:hAnsi="Arial" w:cs="Arial"/>
          <w:sz w:val="22"/>
          <w:szCs w:val="22"/>
        </w:rPr>
        <w:t xml:space="preserve"> evidentemente</w:t>
      </w:r>
      <w:r w:rsidRPr="00107423">
        <w:rPr>
          <w:rFonts w:ascii="Arial" w:hAnsi="Arial" w:cs="Arial"/>
          <w:sz w:val="22"/>
          <w:szCs w:val="22"/>
        </w:rPr>
        <w:t xml:space="preserve">, caracterizando essa </w:t>
      </w:r>
      <w:r w:rsidR="009804F6" w:rsidRPr="00107423">
        <w:rPr>
          <w:rFonts w:ascii="Arial" w:hAnsi="Arial" w:cs="Arial"/>
          <w:sz w:val="22"/>
          <w:szCs w:val="22"/>
        </w:rPr>
        <w:t xml:space="preserve"> obra em</w:t>
      </w:r>
      <w:r w:rsidRPr="00107423">
        <w:rPr>
          <w:rFonts w:ascii="Arial" w:hAnsi="Arial" w:cs="Arial"/>
          <w:sz w:val="22"/>
          <w:szCs w:val="22"/>
        </w:rPr>
        <w:t xml:space="preserve"> total</w:t>
      </w:r>
      <w:r w:rsidR="009804F6" w:rsidRPr="00107423">
        <w:rPr>
          <w:rFonts w:ascii="Arial" w:hAnsi="Arial" w:cs="Arial"/>
          <w:sz w:val="22"/>
          <w:szCs w:val="22"/>
        </w:rPr>
        <w:t xml:space="preserve"> conformidade com os parâmetros de sustentabilidade e economicidade</w:t>
      </w:r>
      <w:r w:rsidRPr="00107423">
        <w:rPr>
          <w:rFonts w:ascii="Arial" w:hAnsi="Arial" w:cs="Arial"/>
          <w:sz w:val="22"/>
          <w:szCs w:val="22"/>
        </w:rPr>
        <w:t xml:space="preserve"> exigíveis para projetos dessa natureza</w:t>
      </w:r>
      <w:r w:rsidR="00EB5489" w:rsidRPr="00107423">
        <w:rPr>
          <w:rFonts w:ascii="Arial" w:hAnsi="Arial" w:cs="Arial"/>
          <w:sz w:val="22"/>
          <w:szCs w:val="22"/>
        </w:rPr>
        <w:t>.</w:t>
      </w:r>
      <w:r w:rsidR="00EB5489" w:rsidRPr="00107423">
        <w:rPr>
          <w:rFonts w:ascii="Arial" w:hAnsi="Arial" w:cs="Arial"/>
          <w:sz w:val="22"/>
          <w:szCs w:val="22"/>
        </w:rPr>
        <w:tab/>
      </w:r>
    </w:p>
    <w:p w:rsidR="00934A9C" w:rsidRPr="00107423" w:rsidRDefault="00934A9C" w:rsidP="003B07B5">
      <w:pPr>
        <w:spacing w:line="276" w:lineRule="auto"/>
        <w:jc w:val="both"/>
        <w:rPr>
          <w:rFonts w:ascii="Arial" w:hAnsi="Arial" w:cs="Arial"/>
          <w:sz w:val="22"/>
          <w:szCs w:val="22"/>
        </w:rPr>
      </w:pPr>
    </w:p>
    <w:p w:rsidR="001C5638" w:rsidRPr="00107423" w:rsidRDefault="001C5638" w:rsidP="007D4218">
      <w:pPr>
        <w:spacing w:line="276" w:lineRule="auto"/>
        <w:ind w:firstLine="851"/>
        <w:jc w:val="both"/>
        <w:rPr>
          <w:rFonts w:ascii="Arial" w:hAnsi="Arial" w:cs="Arial"/>
          <w:sz w:val="22"/>
          <w:szCs w:val="22"/>
        </w:rPr>
      </w:pPr>
    </w:p>
    <w:p w:rsidR="009E6EE0" w:rsidRPr="00107423" w:rsidRDefault="009E6EE0" w:rsidP="007D4218">
      <w:pPr>
        <w:spacing w:line="276" w:lineRule="auto"/>
        <w:jc w:val="right"/>
        <w:rPr>
          <w:rFonts w:ascii="Arial" w:hAnsi="Arial" w:cs="Arial"/>
          <w:sz w:val="22"/>
          <w:szCs w:val="22"/>
          <w:highlight w:val="yellow"/>
        </w:rPr>
      </w:pPr>
    </w:p>
    <w:p w:rsidR="009E6EE0" w:rsidRPr="00107423" w:rsidRDefault="009E6EE0" w:rsidP="007D4218">
      <w:pPr>
        <w:spacing w:line="276" w:lineRule="auto"/>
        <w:jc w:val="right"/>
        <w:rPr>
          <w:rFonts w:ascii="Arial" w:hAnsi="Arial" w:cs="Arial"/>
          <w:sz w:val="22"/>
          <w:szCs w:val="22"/>
          <w:highlight w:val="yellow"/>
        </w:rPr>
      </w:pPr>
    </w:p>
    <w:p w:rsidR="001C5638" w:rsidRPr="00107423" w:rsidRDefault="004C50A6" w:rsidP="007D4218">
      <w:pPr>
        <w:spacing w:line="276" w:lineRule="auto"/>
        <w:jc w:val="right"/>
        <w:rPr>
          <w:rFonts w:ascii="Arial" w:hAnsi="Arial" w:cs="Arial"/>
          <w:sz w:val="22"/>
          <w:szCs w:val="22"/>
        </w:rPr>
      </w:pPr>
      <w:r w:rsidRPr="004C50A6">
        <w:rPr>
          <w:rFonts w:ascii="Arial" w:hAnsi="Arial" w:cs="Arial"/>
          <w:sz w:val="22"/>
          <w:szCs w:val="22"/>
        </w:rPr>
        <w:t>C</w:t>
      </w:r>
      <w:r>
        <w:rPr>
          <w:rFonts w:ascii="Arial" w:hAnsi="Arial" w:cs="Arial"/>
          <w:sz w:val="22"/>
          <w:szCs w:val="22"/>
        </w:rPr>
        <w:t>erejeiras</w:t>
      </w:r>
      <w:r w:rsidR="001C5638" w:rsidRPr="004C50A6">
        <w:rPr>
          <w:rFonts w:ascii="Arial" w:hAnsi="Arial" w:cs="Arial"/>
          <w:sz w:val="22"/>
          <w:szCs w:val="22"/>
        </w:rPr>
        <w:t xml:space="preserve">, </w:t>
      </w:r>
      <w:r w:rsidR="00274A1F">
        <w:rPr>
          <w:rFonts w:ascii="Arial" w:hAnsi="Arial" w:cs="Arial"/>
          <w:sz w:val="22"/>
          <w:szCs w:val="22"/>
        </w:rPr>
        <w:t>Março</w:t>
      </w:r>
      <w:r>
        <w:rPr>
          <w:rFonts w:ascii="Arial" w:hAnsi="Arial" w:cs="Arial"/>
          <w:sz w:val="22"/>
          <w:szCs w:val="22"/>
        </w:rPr>
        <w:t xml:space="preserve"> de</w:t>
      </w:r>
      <w:r w:rsidRPr="004C50A6">
        <w:rPr>
          <w:rFonts w:ascii="Arial" w:hAnsi="Arial" w:cs="Arial"/>
          <w:sz w:val="22"/>
          <w:szCs w:val="22"/>
        </w:rPr>
        <w:t xml:space="preserve"> 201</w:t>
      </w:r>
      <w:r w:rsidR="009F68C5">
        <w:rPr>
          <w:rFonts w:ascii="Arial" w:hAnsi="Arial" w:cs="Arial"/>
          <w:sz w:val="22"/>
          <w:szCs w:val="22"/>
        </w:rPr>
        <w:t>9</w:t>
      </w:r>
      <w:r w:rsidR="001C5638" w:rsidRPr="004C50A6">
        <w:rPr>
          <w:rFonts w:ascii="Arial" w:hAnsi="Arial" w:cs="Arial"/>
          <w:sz w:val="22"/>
          <w:szCs w:val="22"/>
        </w:rPr>
        <w:t>.</w:t>
      </w:r>
    </w:p>
    <w:p w:rsidR="001C5638" w:rsidRPr="00107423" w:rsidRDefault="001C5638" w:rsidP="007D4218">
      <w:pPr>
        <w:spacing w:line="276" w:lineRule="auto"/>
        <w:ind w:firstLine="709"/>
        <w:jc w:val="both"/>
        <w:rPr>
          <w:rFonts w:ascii="Arial" w:hAnsi="Arial" w:cs="Arial"/>
          <w:sz w:val="22"/>
          <w:szCs w:val="22"/>
        </w:rPr>
      </w:pPr>
    </w:p>
    <w:p w:rsidR="001C5638" w:rsidRPr="00107423" w:rsidRDefault="001C5638" w:rsidP="007D4218">
      <w:pPr>
        <w:spacing w:line="276" w:lineRule="auto"/>
        <w:jc w:val="both"/>
        <w:rPr>
          <w:rFonts w:ascii="Arial" w:hAnsi="Arial" w:cs="Arial"/>
          <w:sz w:val="22"/>
          <w:szCs w:val="22"/>
        </w:rPr>
      </w:pPr>
    </w:p>
    <w:p w:rsidR="001C5638" w:rsidRPr="00107423" w:rsidRDefault="001C5638" w:rsidP="007D4218">
      <w:pPr>
        <w:pStyle w:val="Recuodecorpodetexto2"/>
        <w:spacing w:line="276" w:lineRule="auto"/>
        <w:jc w:val="center"/>
        <w:rPr>
          <w:rFonts w:ascii="Arial" w:hAnsi="Arial" w:cs="Arial"/>
          <w:sz w:val="22"/>
          <w:szCs w:val="22"/>
        </w:rPr>
      </w:pPr>
      <w:r w:rsidRPr="00107423">
        <w:rPr>
          <w:rFonts w:ascii="Arial" w:hAnsi="Arial" w:cs="Arial"/>
          <w:sz w:val="22"/>
          <w:szCs w:val="22"/>
        </w:rPr>
        <w:t>_______________________________</w:t>
      </w:r>
    </w:p>
    <w:p w:rsidR="00D2079B" w:rsidRPr="00107423" w:rsidRDefault="001C5638" w:rsidP="007D4218">
      <w:pPr>
        <w:spacing w:line="276" w:lineRule="auto"/>
        <w:ind w:firstLine="284"/>
        <w:jc w:val="center"/>
        <w:rPr>
          <w:rFonts w:ascii="Arial" w:hAnsi="Arial" w:cs="Arial"/>
          <w:b/>
          <w:bCs/>
          <w:sz w:val="22"/>
          <w:szCs w:val="22"/>
          <w:lang w:eastAsia="en-US"/>
        </w:rPr>
      </w:pPr>
      <w:r w:rsidRPr="00107423">
        <w:rPr>
          <w:rFonts w:ascii="Arial" w:hAnsi="Arial" w:cs="Arial"/>
          <w:sz w:val="22"/>
          <w:szCs w:val="22"/>
        </w:rPr>
        <w:t>Responsável Técnico</w:t>
      </w:r>
    </w:p>
    <w:p w:rsidR="00CF7E21" w:rsidRPr="00107423" w:rsidRDefault="00CF7E21" w:rsidP="007D4218">
      <w:pPr>
        <w:spacing w:line="276" w:lineRule="auto"/>
        <w:rPr>
          <w:rFonts w:ascii="Arial" w:hAnsi="Arial" w:cs="Arial"/>
          <w:b/>
          <w:bCs/>
          <w:sz w:val="22"/>
          <w:szCs w:val="22"/>
          <w:lang w:eastAsia="en-US"/>
        </w:rPr>
      </w:pPr>
      <w:r w:rsidRPr="00107423">
        <w:rPr>
          <w:rFonts w:ascii="Arial" w:hAnsi="Arial" w:cs="Arial"/>
          <w:b/>
          <w:bCs/>
          <w:sz w:val="22"/>
          <w:szCs w:val="22"/>
          <w:lang w:eastAsia="en-US"/>
        </w:rPr>
        <w:br w:type="page"/>
      </w:r>
      <w:r w:rsidRPr="00107423">
        <w:rPr>
          <w:rFonts w:ascii="Arial" w:eastAsia="Calibri" w:hAnsi="Arial" w:cs="Arial"/>
          <w:b/>
          <w:sz w:val="22"/>
          <w:szCs w:val="22"/>
          <w:lang w:eastAsia="en-US"/>
        </w:rPr>
        <w:lastRenderedPageBreak/>
        <w:t>2.0 Memorial Descritivo</w:t>
      </w:r>
    </w:p>
    <w:p w:rsidR="00CF7E21" w:rsidRPr="00107423" w:rsidRDefault="00CF7E21" w:rsidP="007D4218">
      <w:pPr>
        <w:spacing w:line="276" w:lineRule="auto"/>
        <w:ind w:firstLine="709"/>
        <w:jc w:val="both"/>
        <w:rPr>
          <w:rFonts w:ascii="Arial" w:hAnsi="Arial" w:cs="Arial"/>
          <w:sz w:val="22"/>
          <w:szCs w:val="22"/>
        </w:rPr>
      </w:pPr>
    </w:p>
    <w:p w:rsidR="005645A2" w:rsidRPr="00107423" w:rsidRDefault="005645A2" w:rsidP="007D4218">
      <w:pPr>
        <w:spacing w:line="276" w:lineRule="auto"/>
        <w:ind w:firstLine="1418"/>
        <w:jc w:val="both"/>
        <w:rPr>
          <w:rFonts w:ascii="Arial" w:hAnsi="Arial" w:cs="Arial"/>
          <w:sz w:val="22"/>
          <w:szCs w:val="22"/>
        </w:rPr>
      </w:pPr>
    </w:p>
    <w:p w:rsidR="0044126E" w:rsidRPr="00107423" w:rsidRDefault="0044126E" w:rsidP="007D4218">
      <w:pPr>
        <w:spacing w:line="276" w:lineRule="auto"/>
        <w:ind w:firstLine="1418"/>
        <w:jc w:val="both"/>
        <w:rPr>
          <w:rFonts w:ascii="Arial" w:hAnsi="Arial" w:cs="Arial"/>
          <w:sz w:val="22"/>
          <w:szCs w:val="22"/>
        </w:rPr>
      </w:pPr>
    </w:p>
    <w:p w:rsidR="00E05D6A" w:rsidRPr="00107423" w:rsidRDefault="0044126E" w:rsidP="007D4218">
      <w:pPr>
        <w:spacing w:line="276" w:lineRule="auto"/>
        <w:ind w:firstLine="851"/>
        <w:jc w:val="both"/>
        <w:rPr>
          <w:rFonts w:ascii="Arial" w:hAnsi="Arial" w:cs="Arial"/>
          <w:sz w:val="22"/>
          <w:szCs w:val="22"/>
        </w:rPr>
      </w:pPr>
      <w:r w:rsidRPr="00107423">
        <w:rPr>
          <w:rFonts w:ascii="Arial" w:hAnsi="Arial" w:cs="Arial"/>
          <w:sz w:val="22"/>
          <w:szCs w:val="22"/>
        </w:rPr>
        <w:t>Este</w:t>
      </w:r>
      <w:r w:rsidR="00EB5489" w:rsidRPr="00107423">
        <w:rPr>
          <w:rFonts w:ascii="Arial" w:hAnsi="Arial" w:cs="Arial"/>
          <w:sz w:val="22"/>
          <w:szCs w:val="22"/>
        </w:rPr>
        <w:t xml:space="preserve"> projeto tem </w:t>
      </w:r>
      <w:r w:rsidRPr="00107423">
        <w:rPr>
          <w:rFonts w:ascii="Arial" w:hAnsi="Arial" w:cs="Arial"/>
          <w:sz w:val="22"/>
          <w:szCs w:val="22"/>
        </w:rPr>
        <w:t>como</w:t>
      </w:r>
      <w:r w:rsidR="00EB5489" w:rsidRPr="00107423">
        <w:rPr>
          <w:rFonts w:ascii="Arial" w:hAnsi="Arial" w:cs="Arial"/>
          <w:sz w:val="22"/>
          <w:szCs w:val="22"/>
        </w:rPr>
        <w:t xml:space="preserve"> objeto a </w:t>
      </w:r>
      <w:r w:rsidR="004C50A6" w:rsidRPr="004C50A6">
        <w:rPr>
          <w:rFonts w:ascii="Arial" w:hAnsi="Arial" w:cs="Arial"/>
          <w:b/>
          <w:sz w:val="22"/>
          <w:szCs w:val="22"/>
        </w:rPr>
        <w:t>CONSTRUÇÃO DE ACADEMIA DE SAÚDE</w:t>
      </w:r>
      <w:r w:rsidR="00EB5489" w:rsidRPr="004C50A6">
        <w:rPr>
          <w:rFonts w:ascii="Arial" w:hAnsi="Arial" w:cs="Arial"/>
          <w:sz w:val="22"/>
          <w:szCs w:val="22"/>
        </w:rPr>
        <w:t>,</w:t>
      </w:r>
      <w:r w:rsidR="004C50A6">
        <w:rPr>
          <w:rFonts w:ascii="Arial" w:hAnsi="Arial" w:cs="Arial"/>
          <w:sz w:val="22"/>
          <w:szCs w:val="22"/>
        </w:rPr>
        <w:t xml:space="preserve"> </w:t>
      </w:r>
      <w:r w:rsidRPr="00107423">
        <w:rPr>
          <w:rFonts w:ascii="Arial" w:hAnsi="Arial" w:cs="Arial"/>
          <w:sz w:val="22"/>
          <w:szCs w:val="22"/>
        </w:rPr>
        <w:t>com</w:t>
      </w:r>
      <w:r w:rsidR="00EB5489" w:rsidRPr="00107423">
        <w:rPr>
          <w:rFonts w:ascii="Arial" w:hAnsi="Arial" w:cs="Arial"/>
          <w:sz w:val="22"/>
          <w:szCs w:val="22"/>
        </w:rPr>
        <w:t xml:space="preserve"> área de</w:t>
      </w:r>
      <w:r w:rsidRPr="00107423">
        <w:rPr>
          <w:rFonts w:ascii="Arial" w:hAnsi="Arial" w:cs="Arial"/>
          <w:sz w:val="22"/>
          <w:szCs w:val="22"/>
        </w:rPr>
        <w:t xml:space="preserve"> construção de</w:t>
      </w:r>
      <w:r w:rsidR="004C50A6">
        <w:rPr>
          <w:rFonts w:ascii="Arial" w:hAnsi="Arial" w:cs="Arial"/>
          <w:sz w:val="22"/>
          <w:szCs w:val="22"/>
        </w:rPr>
        <w:t xml:space="preserve"> 290</w:t>
      </w:r>
      <w:r w:rsidR="004C50A6" w:rsidRPr="004C50A6">
        <w:rPr>
          <w:rFonts w:ascii="Arial" w:hAnsi="Arial" w:cs="Arial"/>
          <w:sz w:val="22"/>
          <w:szCs w:val="22"/>
        </w:rPr>
        <w:t>,56</w:t>
      </w:r>
      <w:r w:rsidR="00EB5489" w:rsidRPr="004C50A6">
        <w:rPr>
          <w:rFonts w:ascii="Arial" w:hAnsi="Arial" w:cs="Arial"/>
          <w:sz w:val="22"/>
          <w:szCs w:val="22"/>
        </w:rPr>
        <w:t>m²</w:t>
      </w:r>
      <w:r w:rsidRPr="004C50A6">
        <w:rPr>
          <w:rFonts w:ascii="Arial" w:hAnsi="Arial" w:cs="Arial"/>
          <w:sz w:val="22"/>
          <w:szCs w:val="22"/>
        </w:rPr>
        <w:t>;</w:t>
      </w:r>
      <w:r w:rsidRPr="00107423">
        <w:rPr>
          <w:rFonts w:ascii="Arial" w:hAnsi="Arial" w:cs="Arial"/>
          <w:sz w:val="22"/>
          <w:szCs w:val="22"/>
        </w:rPr>
        <w:t xml:space="preserve"> </w:t>
      </w:r>
      <w:r w:rsidR="00EB5489" w:rsidRPr="00107423">
        <w:rPr>
          <w:rFonts w:ascii="Arial" w:hAnsi="Arial" w:cs="Arial"/>
          <w:sz w:val="22"/>
          <w:szCs w:val="22"/>
        </w:rPr>
        <w:t>a obra est</w:t>
      </w:r>
      <w:r w:rsidRPr="00107423">
        <w:rPr>
          <w:rFonts w:ascii="Arial" w:hAnsi="Arial" w:cs="Arial"/>
          <w:sz w:val="22"/>
          <w:szCs w:val="22"/>
        </w:rPr>
        <w:t>á</w:t>
      </w:r>
      <w:r w:rsidR="00EB5489" w:rsidRPr="00107423">
        <w:rPr>
          <w:rFonts w:ascii="Arial" w:hAnsi="Arial" w:cs="Arial"/>
          <w:sz w:val="22"/>
          <w:szCs w:val="22"/>
        </w:rPr>
        <w:t xml:space="preserve"> localizada na </w:t>
      </w:r>
      <w:r w:rsidR="004C50A6" w:rsidRPr="004C50A6">
        <w:rPr>
          <w:rFonts w:ascii="Arial" w:hAnsi="Arial" w:cs="Arial"/>
          <w:sz w:val="22"/>
          <w:szCs w:val="22"/>
        </w:rPr>
        <w:t>RUA DEP. JÔ SAT</w:t>
      </w:r>
      <w:r w:rsidR="004C50A6">
        <w:rPr>
          <w:rFonts w:ascii="Arial" w:hAnsi="Arial" w:cs="Arial"/>
          <w:sz w:val="22"/>
          <w:szCs w:val="22"/>
        </w:rPr>
        <w:t>O COM RUA RONDÔNIA, QUADRA C 12</w:t>
      </w:r>
      <w:r w:rsidR="00EB5489" w:rsidRPr="00107423">
        <w:rPr>
          <w:rFonts w:ascii="Arial" w:hAnsi="Arial" w:cs="Arial"/>
          <w:sz w:val="22"/>
          <w:szCs w:val="22"/>
        </w:rPr>
        <w:t xml:space="preserve">, </w:t>
      </w:r>
      <w:r w:rsidRPr="00107423">
        <w:rPr>
          <w:rFonts w:ascii="Arial" w:hAnsi="Arial" w:cs="Arial"/>
          <w:sz w:val="22"/>
          <w:szCs w:val="22"/>
        </w:rPr>
        <w:t>neste município.</w:t>
      </w:r>
      <w:r w:rsidR="004C50A6">
        <w:rPr>
          <w:rFonts w:ascii="Arial" w:hAnsi="Arial" w:cs="Arial"/>
          <w:sz w:val="22"/>
          <w:szCs w:val="22"/>
        </w:rPr>
        <w:t xml:space="preserve"> </w:t>
      </w:r>
      <w:r w:rsidRPr="00107423">
        <w:rPr>
          <w:rFonts w:ascii="Arial" w:hAnsi="Arial" w:cs="Arial"/>
          <w:sz w:val="22"/>
          <w:szCs w:val="22"/>
        </w:rPr>
        <w:t xml:space="preserve">A edificação será construída de forma </w:t>
      </w:r>
      <w:r w:rsidR="004C50A6">
        <w:rPr>
          <w:rFonts w:ascii="Arial" w:hAnsi="Arial" w:cs="Arial"/>
          <w:sz w:val="22"/>
          <w:szCs w:val="22"/>
        </w:rPr>
        <w:t xml:space="preserve">a estarem distribuídos os seguintes ambientes: área de vivência, depósito, </w:t>
      </w:r>
      <w:proofErr w:type="spellStart"/>
      <w:r w:rsidR="004C50A6">
        <w:rPr>
          <w:rFonts w:ascii="Arial" w:hAnsi="Arial" w:cs="Arial"/>
          <w:sz w:val="22"/>
          <w:szCs w:val="22"/>
        </w:rPr>
        <w:t>wc</w:t>
      </w:r>
      <w:proofErr w:type="spellEnd"/>
      <w:r w:rsidR="004C50A6">
        <w:rPr>
          <w:rFonts w:ascii="Arial" w:hAnsi="Arial" w:cs="Arial"/>
          <w:sz w:val="22"/>
          <w:szCs w:val="22"/>
        </w:rPr>
        <w:t xml:space="preserve"> </w:t>
      </w:r>
      <w:proofErr w:type="spellStart"/>
      <w:r w:rsidR="004C50A6">
        <w:rPr>
          <w:rFonts w:ascii="Arial" w:hAnsi="Arial" w:cs="Arial"/>
          <w:sz w:val="22"/>
          <w:szCs w:val="22"/>
        </w:rPr>
        <w:t>pcd</w:t>
      </w:r>
      <w:proofErr w:type="spellEnd"/>
      <w:r w:rsidR="004C50A6">
        <w:rPr>
          <w:rFonts w:ascii="Arial" w:hAnsi="Arial" w:cs="Arial"/>
          <w:sz w:val="22"/>
          <w:szCs w:val="22"/>
        </w:rPr>
        <w:t xml:space="preserve"> masculino, </w:t>
      </w:r>
      <w:proofErr w:type="spellStart"/>
      <w:r w:rsidR="004C50A6">
        <w:rPr>
          <w:rFonts w:ascii="Arial" w:hAnsi="Arial" w:cs="Arial"/>
          <w:sz w:val="22"/>
          <w:szCs w:val="22"/>
        </w:rPr>
        <w:t>wc</w:t>
      </w:r>
      <w:proofErr w:type="spellEnd"/>
      <w:r w:rsidR="004C50A6">
        <w:rPr>
          <w:rFonts w:ascii="Arial" w:hAnsi="Arial" w:cs="Arial"/>
          <w:sz w:val="22"/>
          <w:szCs w:val="22"/>
        </w:rPr>
        <w:t xml:space="preserve"> </w:t>
      </w:r>
      <w:proofErr w:type="spellStart"/>
      <w:r w:rsidR="004C50A6">
        <w:rPr>
          <w:rFonts w:ascii="Arial" w:hAnsi="Arial" w:cs="Arial"/>
          <w:sz w:val="22"/>
          <w:szCs w:val="22"/>
        </w:rPr>
        <w:t>pcd</w:t>
      </w:r>
      <w:proofErr w:type="spellEnd"/>
      <w:r w:rsidR="004C50A6">
        <w:rPr>
          <w:rFonts w:ascii="Arial" w:hAnsi="Arial" w:cs="Arial"/>
          <w:sz w:val="22"/>
          <w:szCs w:val="22"/>
        </w:rPr>
        <w:t xml:space="preserve"> feminino, área multiuso, área para equipamentos e passeio.</w:t>
      </w:r>
    </w:p>
    <w:p w:rsidR="00EB5489" w:rsidRPr="00107423" w:rsidRDefault="00EB5489" w:rsidP="007D4218">
      <w:pPr>
        <w:spacing w:line="276" w:lineRule="auto"/>
        <w:ind w:firstLine="851"/>
        <w:jc w:val="both"/>
        <w:rPr>
          <w:rFonts w:ascii="Arial" w:hAnsi="Arial" w:cs="Arial"/>
          <w:sz w:val="22"/>
          <w:szCs w:val="22"/>
        </w:rPr>
      </w:pPr>
      <w:r w:rsidRPr="00107423">
        <w:rPr>
          <w:rFonts w:ascii="Arial" w:hAnsi="Arial" w:cs="Arial"/>
          <w:sz w:val="22"/>
          <w:szCs w:val="22"/>
        </w:rPr>
        <w:t xml:space="preserve">A </w:t>
      </w:r>
      <w:r w:rsidR="0044126E" w:rsidRPr="00107423">
        <w:rPr>
          <w:rFonts w:ascii="Arial" w:hAnsi="Arial" w:cs="Arial"/>
          <w:sz w:val="22"/>
          <w:szCs w:val="22"/>
        </w:rPr>
        <w:t>edificação</w:t>
      </w:r>
      <w:r w:rsidRPr="00107423">
        <w:rPr>
          <w:rFonts w:ascii="Arial" w:hAnsi="Arial" w:cs="Arial"/>
          <w:sz w:val="22"/>
          <w:szCs w:val="22"/>
        </w:rPr>
        <w:t xml:space="preserve"> será executada em estrutura de concreto armado, alvenaria de tijolos cerâmico</w:t>
      </w:r>
      <w:r w:rsidR="0044126E" w:rsidRPr="00107423">
        <w:rPr>
          <w:rFonts w:ascii="Arial" w:hAnsi="Arial" w:cs="Arial"/>
          <w:sz w:val="22"/>
          <w:szCs w:val="22"/>
        </w:rPr>
        <w:t>s</w:t>
      </w:r>
      <w:r w:rsidRPr="00107423">
        <w:rPr>
          <w:rFonts w:ascii="Arial" w:hAnsi="Arial" w:cs="Arial"/>
          <w:sz w:val="22"/>
          <w:szCs w:val="22"/>
        </w:rPr>
        <w:t>, estrutura da cobertura metálica e telha de fibrocimento, revestimentos das paredes em chapisco, emboço, reboco e pintura</w:t>
      </w:r>
      <w:r w:rsidR="0044126E" w:rsidRPr="00107423">
        <w:rPr>
          <w:rFonts w:ascii="Arial" w:hAnsi="Arial" w:cs="Arial"/>
          <w:sz w:val="22"/>
          <w:szCs w:val="22"/>
        </w:rPr>
        <w:t>;</w:t>
      </w:r>
      <w:r w:rsidRPr="00107423">
        <w:rPr>
          <w:rFonts w:ascii="Arial" w:hAnsi="Arial" w:cs="Arial"/>
          <w:sz w:val="22"/>
          <w:szCs w:val="22"/>
        </w:rPr>
        <w:t xml:space="preserve"> contará com banheiros que atendem a NBR 9050</w:t>
      </w:r>
      <w:r w:rsidR="0044126E" w:rsidRPr="00107423">
        <w:rPr>
          <w:rFonts w:ascii="Arial" w:hAnsi="Arial" w:cs="Arial"/>
          <w:sz w:val="22"/>
          <w:szCs w:val="22"/>
        </w:rPr>
        <w:t>:</w:t>
      </w:r>
      <w:r w:rsidRPr="00107423">
        <w:rPr>
          <w:rFonts w:ascii="Arial" w:hAnsi="Arial" w:cs="Arial"/>
          <w:sz w:val="22"/>
          <w:szCs w:val="22"/>
        </w:rPr>
        <w:t xml:space="preserve"> que visa</w:t>
      </w:r>
      <w:r w:rsidR="0044126E" w:rsidRPr="00107423">
        <w:rPr>
          <w:rFonts w:ascii="Arial" w:hAnsi="Arial" w:cs="Arial"/>
          <w:sz w:val="22"/>
          <w:szCs w:val="22"/>
        </w:rPr>
        <w:t>m</w:t>
      </w:r>
      <w:r w:rsidRPr="00107423">
        <w:rPr>
          <w:rFonts w:ascii="Arial" w:hAnsi="Arial" w:cs="Arial"/>
          <w:sz w:val="22"/>
          <w:szCs w:val="22"/>
        </w:rPr>
        <w:t xml:space="preserve"> a acessibilidade e ergonomia</w:t>
      </w:r>
      <w:r w:rsidR="0044126E" w:rsidRPr="00107423">
        <w:rPr>
          <w:rFonts w:ascii="Arial" w:hAnsi="Arial" w:cs="Arial"/>
          <w:sz w:val="22"/>
          <w:szCs w:val="22"/>
        </w:rPr>
        <w:t>;</w:t>
      </w:r>
      <w:r w:rsidRPr="00107423">
        <w:rPr>
          <w:rFonts w:ascii="Arial" w:hAnsi="Arial" w:cs="Arial"/>
          <w:sz w:val="22"/>
          <w:szCs w:val="22"/>
        </w:rPr>
        <w:t xml:space="preserve"> na fachada será aplicad</w:t>
      </w:r>
      <w:r w:rsidR="0044126E" w:rsidRPr="00107423">
        <w:rPr>
          <w:rFonts w:ascii="Arial" w:hAnsi="Arial" w:cs="Arial"/>
          <w:sz w:val="22"/>
          <w:szCs w:val="22"/>
        </w:rPr>
        <w:t>a</w:t>
      </w:r>
      <w:r w:rsidRPr="00107423">
        <w:rPr>
          <w:rFonts w:ascii="Arial" w:hAnsi="Arial" w:cs="Arial"/>
          <w:sz w:val="22"/>
          <w:szCs w:val="22"/>
        </w:rPr>
        <w:t xml:space="preserve"> pintura acrílica.</w:t>
      </w:r>
    </w:p>
    <w:p w:rsidR="00CF7E21" w:rsidRPr="00107423" w:rsidRDefault="00CF7E21" w:rsidP="007D4218">
      <w:pPr>
        <w:spacing w:line="276" w:lineRule="auto"/>
        <w:ind w:firstLine="709"/>
        <w:jc w:val="both"/>
        <w:rPr>
          <w:rFonts w:ascii="Arial" w:hAnsi="Arial" w:cs="Arial"/>
          <w:sz w:val="22"/>
          <w:szCs w:val="22"/>
        </w:rPr>
      </w:pPr>
    </w:p>
    <w:p w:rsidR="00D8454A" w:rsidRPr="00107423" w:rsidRDefault="00D8454A" w:rsidP="007D4218">
      <w:pPr>
        <w:spacing w:line="276" w:lineRule="auto"/>
        <w:ind w:firstLine="709"/>
        <w:jc w:val="both"/>
        <w:rPr>
          <w:rFonts w:ascii="Arial" w:hAnsi="Arial" w:cs="Arial"/>
          <w:sz w:val="22"/>
          <w:szCs w:val="22"/>
        </w:rPr>
      </w:pPr>
    </w:p>
    <w:p w:rsidR="00CF7E21" w:rsidRPr="00126C1C" w:rsidRDefault="004C50A6" w:rsidP="007D4218">
      <w:pPr>
        <w:spacing w:line="276" w:lineRule="auto"/>
        <w:ind w:firstLine="1418"/>
        <w:jc w:val="both"/>
        <w:rPr>
          <w:rFonts w:ascii="Arial" w:hAnsi="Arial" w:cs="Arial"/>
          <w:sz w:val="22"/>
          <w:szCs w:val="22"/>
        </w:rPr>
      </w:pPr>
      <w:r w:rsidRPr="00126C1C">
        <w:rPr>
          <w:rFonts w:ascii="Arial" w:hAnsi="Arial" w:cs="Arial"/>
          <w:sz w:val="22"/>
          <w:szCs w:val="22"/>
        </w:rPr>
        <w:t>Área da construção: 29</w:t>
      </w:r>
      <w:r w:rsidR="00533ADA" w:rsidRPr="00126C1C">
        <w:rPr>
          <w:rFonts w:ascii="Arial" w:hAnsi="Arial" w:cs="Arial"/>
          <w:sz w:val="22"/>
          <w:szCs w:val="22"/>
        </w:rPr>
        <w:t>7</w:t>
      </w:r>
      <w:r w:rsidR="00CF7E21" w:rsidRPr="00126C1C">
        <w:rPr>
          <w:rFonts w:ascii="Arial" w:hAnsi="Arial" w:cs="Arial"/>
          <w:sz w:val="22"/>
          <w:szCs w:val="22"/>
        </w:rPr>
        <w:t>,</w:t>
      </w:r>
      <w:r w:rsidRPr="00126C1C">
        <w:rPr>
          <w:rFonts w:ascii="Arial" w:hAnsi="Arial" w:cs="Arial"/>
          <w:sz w:val="22"/>
          <w:szCs w:val="22"/>
        </w:rPr>
        <w:t>5</w:t>
      </w:r>
      <w:r w:rsidR="00533ADA" w:rsidRPr="00126C1C">
        <w:rPr>
          <w:rFonts w:ascii="Arial" w:hAnsi="Arial" w:cs="Arial"/>
          <w:sz w:val="22"/>
          <w:szCs w:val="22"/>
        </w:rPr>
        <w:t>3</w:t>
      </w:r>
      <w:r w:rsidR="00CF7E21" w:rsidRPr="00126C1C">
        <w:rPr>
          <w:rFonts w:ascii="Arial" w:hAnsi="Arial" w:cs="Arial"/>
          <w:sz w:val="22"/>
          <w:szCs w:val="22"/>
        </w:rPr>
        <w:t>m²</w:t>
      </w:r>
    </w:p>
    <w:p w:rsidR="00110E37" w:rsidRPr="00110E37" w:rsidRDefault="00CF7E21" w:rsidP="007D4218">
      <w:pPr>
        <w:spacing w:line="276" w:lineRule="auto"/>
        <w:ind w:firstLine="1418"/>
        <w:jc w:val="both"/>
        <w:rPr>
          <w:rFonts w:ascii="Arial" w:hAnsi="Arial" w:cs="Arial"/>
          <w:sz w:val="22"/>
          <w:szCs w:val="22"/>
        </w:rPr>
      </w:pPr>
      <w:r w:rsidRPr="00110E37">
        <w:rPr>
          <w:rFonts w:ascii="Arial" w:hAnsi="Arial" w:cs="Arial"/>
          <w:sz w:val="22"/>
          <w:szCs w:val="22"/>
        </w:rPr>
        <w:t xml:space="preserve">Custo da obra sem BDI: R$ </w:t>
      </w:r>
      <w:r w:rsidR="00126C1C" w:rsidRPr="00110E37">
        <w:rPr>
          <w:rFonts w:ascii="Arial" w:hAnsi="Arial" w:cs="Arial"/>
          <w:sz w:val="22"/>
          <w:szCs w:val="22"/>
        </w:rPr>
        <w:t>12</w:t>
      </w:r>
      <w:r w:rsidR="00F92A94">
        <w:rPr>
          <w:rFonts w:ascii="Arial" w:hAnsi="Arial" w:cs="Arial"/>
          <w:sz w:val="22"/>
          <w:szCs w:val="22"/>
        </w:rPr>
        <w:t>3</w:t>
      </w:r>
      <w:r w:rsidR="00110E37" w:rsidRPr="00110E37">
        <w:rPr>
          <w:rFonts w:ascii="Arial" w:hAnsi="Arial" w:cs="Arial"/>
          <w:sz w:val="22"/>
          <w:szCs w:val="22"/>
        </w:rPr>
        <w:t>.</w:t>
      </w:r>
      <w:r w:rsidR="00F92A94">
        <w:rPr>
          <w:rFonts w:ascii="Arial" w:hAnsi="Arial" w:cs="Arial"/>
          <w:sz w:val="22"/>
          <w:szCs w:val="22"/>
        </w:rPr>
        <w:t>687</w:t>
      </w:r>
      <w:r w:rsidR="00110E37" w:rsidRPr="00110E37">
        <w:rPr>
          <w:rFonts w:ascii="Arial" w:hAnsi="Arial" w:cs="Arial"/>
          <w:sz w:val="22"/>
          <w:szCs w:val="22"/>
        </w:rPr>
        <w:t>,</w:t>
      </w:r>
      <w:r w:rsidR="00F92A94">
        <w:rPr>
          <w:rFonts w:ascii="Arial" w:hAnsi="Arial" w:cs="Arial"/>
          <w:sz w:val="22"/>
          <w:szCs w:val="22"/>
        </w:rPr>
        <w:t>96</w:t>
      </w:r>
    </w:p>
    <w:p w:rsidR="00CF7E21" w:rsidRPr="00110E37" w:rsidRDefault="00CF7E21" w:rsidP="007D4218">
      <w:pPr>
        <w:spacing w:line="276" w:lineRule="auto"/>
        <w:ind w:firstLine="1418"/>
        <w:jc w:val="both"/>
        <w:rPr>
          <w:rFonts w:ascii="Arial" w:hAnsi="Arial" w:cs="Arial"/>
          <w:sz w:val="22"/>
          <w:szCs w:val="22"/>
        </w:rPr>
      </w:pPr>
      <w:r w:rsidRPr="00110E37">
        <w:rPr>
          <w:rFonts w:ascii="Arial" w:hAnsi="Arial" w:cs="Arial"/>
          <w:sz w:val="22"/>
          <w:szCs w:val="22"/>
        </w:rPr>
        <w:t>BDI adotado: 2</w:t>
      </w:r>
      <w:r w:rsidR="00126C1C" w:rsidRPr="00110E37">
        <w:rPr>
          <w:rFonts w:ascii="Arial" w:hAnsi="Arial" w:cs="Arial"/>
          <w:sz w:val="22"/>
          <w:szCs w:val="22"/>
        </w:rPr>
        <w:t>0,73</w:t>
      </w:r>
      <w:r w:rsidRPr="00110E37">
        <w:rPr>
          <w:rFonts w:ascii="Arial" w:hAnsi="Arial" w:cs="Arial"/>
          <w:sz w:val="22"/>
          <w:szCs w:val="22"/>
        </w:rPr>
        <w:t>%</w:t>
      </w:r>
    </w:p>
    <w:p w:rsidR="00126C1C" w:rsidRPr="00110E37" w:rsidRDefault="00CF7E21" w:rsidP="00126C1C">
      <w:pPr>
        <w:spacing w:line="276" w:lineRule="auto"/>
        <w:ind w:firstLine="1418"/>
        <w:jc w:val="both"/>
        <w:rPr>
          <w:rFonts w:ascii="Arial" w:hAnsi="Arial" w:cs="Arial"/>
          <w:sz w:val="22"/>
          <w:szCs w:val="22"/>
        </w:rPr>
      </w:pPr>
      <w:r w:rsidRPr="00110E37">
        <w:rPr>
          <w:rFonts w:ascii="Arial" w:hAnsi="Arial" w:cs="Arial"/>
          <w:sz w:val="22"/>
          <w:szCs w:val="22"/>
        </w:rPr>
        <w:t xml:space="preserve">Custo da obra com BDI: R$ </w:t>
      </w:r>
      <w:r w:rsidR="00126C1C" w:rsidRPr="00110E37">
        <w:rPr>
          <w:rFonts w:ascii="Arial" w:hAnsi="Arial" w:cs="Arial"/>
          <w:sz w:val="22"/>
          <w:szCs w:val="22"/>
        </w:rPr>
        <w:t>14</w:t>
      </w:r>
      <w:r w:rsidR="00F92A94">
        <w:rPr>
          <w:rFonts w:ascii="Arial" w:hAnsi="Arial" w:cs="Arial"/>
          <w:sz w:val="22"/>
          <w:szCs w:val="22"/>
        </w:rPr>
        <w:t>9</w:t>
      </w:r>
      <w:r w:rsidR="00110E37" w:rsidRPr="00110E37">
        <w:rPr>
          <w:rFonts w:ascii="Arial" w:hAnsi="Arial" w:cs="Arial"/>
          <w:sz w:val="22"/>
          <w:szCs w:val="22"/>
        </w:rPr>
        <w:t>.</w:t>
      </w:r>
      <w:r w:rsidR="00F92A94">
        <w:rPr>
          <w:rFonts w:ascii="Arial" w:hAnsi="Arial" w:cs="Arial"/>
          <w:sz w:val="22"/>
          <w:szCs w:val="22"/>
        </w:rPr>
        <w:t>328</w:t>
      </w:r>
      <w:r w:rsidR="00110E37" w:rsidRPr="00110E37">
        <w:rPr>
          <w:rFonts w:ascii="Arial" w:hAnsi="Arial" w:cs="Arial"/>
          <w:sz w:val="22"/>
          <w:szCs w:val="22"/>
        </w:rPr>
        <w:t>,</w:t>
      </w:r>
      <w:r w:rsidR="00F92A94">
        <w:rPr>
          <w:rFonts w:ascii="Arial" w:hAnsi="Arial" w:cs="Arial"/>
          <w:sz w:val="22"/>
          <w:szCs w:val="22"/>
        </w:rPr>
        <w:t>47</w:t>
      </w:r>
    </w:p>
    <w:p w:rsidR="00CF7E21" w:rsidRDefault="00CF7E21" w:rsidP="007D4218">
      <w:pPr>
        <w:spacing w:line="276" w:lineRule="auto"/>
        <w:ind w:firstLine="1418"/>
        <w:jc w:val="both"/>
        <w:rPr>
          <w:rFonts w:ascii="Arial" w:hAnsi="Arial" w:cs="Arial"/>
          <w:sz w:val="22"/>
          <w:szCs w:val="22"/>
        </w:rPr>
      </w:pPr>
      <w:r w:rsidRPr="00110E37">
        <w:rPr>
          <w:rFonts w:ascii="Arial" w:hAnsi="Arial" w:cs="Arial"/>
          <w:sz w:val="22"/>
          <w:szCs w:val="22"/>
        </w:rPr>
        <w:t xml:space="preserve">Custo por m²: R$ </w:t>
      </w:r>
      <w:r w:rsidR="00F92A94">
        <w:rPr>
          <w:rFonts w:ascii="Arial" w:hAnsi="Arial" w:cs="Arial"/>
          <w:sz w:val="22"/>
          <w:szCs w:val="22"/>
        </w:rPr>
        <w:t>501</w:t>
      </w:r>
      <w:r w:rsidR="00110E37" w:rsidRPr="00110E37">
        <w:rPr>
          <w:rFonts w:ascii="Arial" w:hAnsi="Arial" w:cs="Arial"/>
          <w:sz w:val="22"/>
          <w:szCs w:val="22"/>
        </w:rPr>
        <w:t>,</w:t>
      </w:r>
      <w:r w:rsidR="00F92A94">
        <w:rPr>
          <w:rFonts w:ascii="Arial" w:hAnsi="Arial" w:cs="Arial"/>
          <w:sz w:val="22"/>
          <w:szCs w:val="22"/>
        </w:rPr>
        <w:t>89</w:t>
      </w:r>
    </w:p>
    <w:p w:rsidR="00110E37" w:rsidRPr="00107423" w:rsidRDefault="00110E37" w:rsidP="007D4218">
      <w:pPr>
        <w:spacing w:line="276" w:lineRule="auto"/>
        <w:ind w:firstLine="1418"/>
        <w:jc w:val="both"/>
        <w:rPr>
          <w:rFonts w:ascii="Arial" w:hAnsi="Arial" w:cs="Arial"/>
          <w:sz w:val="22"/>
          <w:szCs w:val="22"/>
        </w:rPr>
      </w:pPr>
    </w:p>
    <w:p w:rsidR="00CF7E21" w:rsidRPr="00107423" w:rsidRDefault="00CF7E21" w:rsidP="007D4218">
      <w:pPr>
        <w:spacing w:line="276" w:lineRule="auto"/>
        <w:ind w:firstLine="709"/>
        <w:jc w:val="both"/>
        <w:rPr>
          <w:rFonts w:ascii="Arial" w:hAnsi="Arial" w:cs="Arial"/>
          <w:sz w:val="22"/>
          <w:szCs w:val="22"/>
        </w:rPr>
      </w:pPr>
    </w:p>
    <w:p w:rsidR="004C50A6" w:rsidRPr="00107423" w:rsidRDefault="004C50A6" w:rsidP="004C50A6">
      <w:pPr>
        <w:spacing w:line="276" w:lineRule="auto"/>
        <w:jc w:val="right"/>
        <w:rPr>
          <w:rFonts w:ascii="Arial" w:hAnsi="Arial" w:cs="Arial"/>
          <w:sz w:val="22"/>
          <w:szCs w:val="22"/>
        </w:rPr>
      </w:pPr>
      <w:r w:rsidRPr="004C50A6">
        <w:rPr>
          <w:rFonts w:ascii="Arial" w:hAnsi="Arial" w:cs="Arial"/>
          <w:sz w:val="22"/>
          <w:szCs w:val="22"/>
        </w:rPr>
        <w:t>C</w:t>
      </w:r>
      <w:r>
        <w:rPr>
          <w:rFonts w:ascii="Arial" w:hAnsi="Arial" w:cs="Arial"/>
          <w:sz w:val="22"/>
          <w:szCs w:val="22"/>
        </w:rPr>
        <w:t>erejeiras</w:t>
      </w:r>
      <w:r w:rsidRPr="004C50A6">
        <w:rPr>
          <w:rFonts w:ascii="Arial" w:hAnsi="Arial" w:cs="Arial"/>
          <w:sz w:val="22"/>
          <w:szCs w:val="22"/>
        </w:rPr>
        <w:t xml:space="preserve">, </w:t>
      </w:r>
      <w:r w:rsidR="00274A1F">
        <w:rPr>
          <w:rFonts w:ascii="Arial" w:hAnsi="Arial" w:cs="Arial"/>
          <w:sz w:val="22"/>
          <w:szCs w:val="22"/>
        </w:rPr>
        <w:t>Março</w:t>
      </w:r>
      <w:r>
        <w:rPr>
          <w:rFonts w:ascii="Arial" w:hAnsi="Arial" w:cs="Arial"/>
          <w:sz w:val="22"/>
          <w:szCs w:val="22"/>
        </w:rPr>
        <w:t xml:space="preserve"> de</w:t>
      </w:r>
      <w:r w:rsidRPr="004C50A6">
        <w:rPr>
          <w:rFonts w:ascii="Arial" w:hAnsi="Arial" w:cs="Arial"/>
          <w:sz w:val="22"/>
          <w:szCs w:val="22"/>
        </w:rPr>
        <w:t xml:space="preserve"> 201</w:t>
      </w:r>
      <w:r w:rsidR="009F68C5">
        <w:rPr>
          <w:rFonts w:ascii="Arial" w:hAnsi="Arial" w:cs="Arial"/>
          <w:sz w:val="22"/>
          <w:szCs w:val="22"/>
        </w:rPr>
        <w:t>9</w:t>
      </w:r>
      <w:r w:rsidRPr="004C50A6">
        <w:rPr>
          <w:rFonts w:ascii="Arial" w:hAnsi="Arial" w:cs="Arial"/>
          <w:sz w:val="22"/>
          <w:szCs w:val="22"/>
        </w:rPr>
        <w:t>.</w:t>
      </w:r>
    </w:p>
    <w:p w:rsidR="00CF7E21" w:rsidRPr="00107423" w:rsidRDefault="00CF7E21" w:rsidP="007D4218">
      <w:pPr>
        <w:spacing w:line="276" w:lineRule="auto"/>
        <w:jc w:val="right"/>
        <w:rPr>
          <w:rFonts w:ascii="Arial" w:hAnsi="Arial" w:cs="Arial"/>
          <w:sz w:val="22"/>
          <w:szCs w:val="22"/>
        </w:rPr>
      </w:pPr>
    </w:p>
    <w:p w:rsidR="00CF7E21" w:rsidRPr="00107423" w:rsidRDefault="00CF7E21" w:rsidP="007D4218">
      <w:pPr>
        <w:spacing w:line="276" w:lineRule="auto"/>
        <w:ind w:firstLine="709"/>
        <w:jc w:val="both"/>
        <w:rPr>
          <w:rFonts w:ascii="Arial" w:hAnsi="Arial" w:cs="Arial"/>
          <w:sz w:val="22"/>
          <w:szCs w:val="22"/>
        </w:rPr>
      </w:pPr>
    </w:p>
    <w:p w:rsidR="00E35D69" w:rsidRPr="00107423" w:rsidRDefault="00E35D69" w:rsidP="007D4218">
      <w:pPr>
        <w:spacing w:line="276" w:lineRule="auto"/>
        <w:ind w:firstLine="709"/>
        <w:jc w:val="both"/>
        <w:rPr>
          <w:rFonts w:ascii="Arial" w:hAnsi="Arial" w:cs="Arial"/>
          <w:sz w:val="22"/>
          <w:szCs w:val="22"/>
        </w:rPr>
      </w:pPr>
    </w:p>
    <w:p w:rsidR="00CF7E21" w:rsidRPr="00107423" w:rsidRDefault="00CF7E21" w:rsidP="007D4218">
      <w:pPr>
        <w:spacing w:line="276" w:lineRule="auto"/>
        <w:ind w:firstLine="709"/>
        <w:jc w:val="both"/>
        <w:rPr>
          <w:rFonts w:ascii="Arial" w:hAnsi="Arial" w:cs="Arial"/>
          <w:sz w:val="22"/>
          <w:szCs w:val="22"/>
        </w:rPr>
      </w:pPr>
    </w:p>
    <w:p w:rsidR="00CF7E21" w:rsidRPr="00107423" w:rsidRDefault="00CF7E21" w:rsidP="007D4218">
      <w:pPr>
        <w:spacing w:line="276" w:lineRule="auto"/>
        <w:jc w:val="both"/>
        <w:rPr>
          <w:rFonts w:ascii="Arial" w:hAnsi="Arial" w:cs="Arial"/>
          <w:sz w:val="22"/>
          <w:szCs w:val="22"/>
        </w:rPr>
      </w:pPr>
    </w:p>
    <w:p w:rsidR="00CF7E21" w:rsidRPr="004C50A6" w:rsidRDefault="00CF7E21" w:rsidP="007D4218">
      <w:pPr>
        <w:pStyle w:val="Recuodecorpodetexto2"/>
        <w:spacing w:line="276" w:lineRule="auto"/>
        <w:jc w:val="center"/>
        <w:rPr>
          <w:rFonts w:ascii="Arial" w:hAnsi="Arial" w:cs="Arial"/>
          <w:sz w:val="22"/>
          <w:szCs w:val="22"/>
        </w:rPr>
      </w:pPr>
      <w:r w:rsidRPr="004C50A6">
        <w:rPr>
          <w:rFonts w:ascii="Arial" w:hAnsi="Arial" w:cs="Arial"/>
          <w:sz w:val="22"/>
          <w:szCs w:val="22"/>
        </w:rPr>
        <w:t>_______________________________</w:t>
      </w:r>
    </w:p>
    <w:p w:rsidR="004271E4" w:rsidRPr="00107423" w:rsidRDefault="00CF7E21" w:rsidP="007D4218">
      <w:pPr>
        <w:pStyle w:val="Recuodecorpodetexto2"/>
        <w:spacing w:line="276" w:lineRule="auto"/>
        <w:jc w:val="center"/>
        <w:rPr>
          <w:rFonts w:ascii="Arial" w:hAnsi="Arial" w:cs="Arial"/>
          <w:sz w:val="22"/>
          <w:szCs w:val="22"/>
        </w:rPr>
      </w:pPr>
      <w:r w:rsidRPr="004C50A6">
        <w:rPr>
          <w:rFonts w:ascii="Arial" w:hAnsi="Arial" w:cs="Arial"/>
          <w:sz w:val="22"/>
          <w:szCs w:val="22"/>
        </w:rPr>
        <w:t>Responsável Técnico</w:t>
      </w:r>
    </w:p>
    <w:p w:rsidR="004271E4" w:rsidRPr="00107423" w:rsidRDefault="004271E4" w:rsidP="007D4218">
      <w:pPr>
        <w:pStyle w:val="Recuodecorpodetexto2"/>
        <w:spacing w:line="276" w:lineRule="auto"/>
        <w:jc w:val="center"/>
        <w:rPr>
          <w:rFonts w:ascii="Arial" w:hAnsi="Arial" w:cs="Arial"/>
          <w:sz w:val="22"/>
          <w:szCs w:val="22"/>
        </w:rPr>
      </w:pPr>
    </w:p>
    <w:p w:rsidR="004271E4" w:rsidRPr="00107423" w:rsidRDefault="004271E4" w:rsidP="007D4218">
      <w:pPr>
        <w:pStyle w:val="Recuodecorpodetexto2"/>
        <w:spacing w:line="276" w:lineRule="auto"/>
        <w:jc w:val="center"/>
        <w:rPr>
          <w:rFonts w:ascii="Arial" w:hAnsi="Arial" w:cs="Arial"/>
          <w:sz w:val="22"/>
          <w:szCs w:val="22"/>
        </w:rPr>
      </w:pPr>
    </w:p>
    <w:p w:rsidR="004271E4" w:rsidRPr="00107423" w:rsidRDefault="004271E4" w:rsidP="007D4218">
      <w:pPr>
        <w:pStyle w:val="Recuodecorpodetexto2"/>
        <w:spacing w:line="276" w:lineRule="auto"/>
        <w:jc w:val="center"/>
        <w:rPr>
          <w:rFonts w:ascii="Arial" w:hAnsi="Arial" w:cs="Arial"/>
          <w:sz w:val="22"/>
          <w:szCs w:val="22"/>
        </w:rPr>
      </w:pPr>
    </w:p>
    <w:p w:rsidR="004271E4" w:rsidRPr="00107423" w:rsidRDefault="004271E4" w:rsidP="007D4218">
      <w:pPr>
        <w:pStyle w:val="Recuodecorpodetexto2"/>
        <w:spacing w:line="276" w:lineRule="auto"/>
        <w:jc w:val="center"/>
        <w:rPr>
          <w:rFonts w:ascii="Arial" w:hAnsi="Arial" w:cs="Arial"/>
          <w:sz w:val="22"/>
          <w:szCs w:val="22"/>
        </w:rPr>
      </w:pPr>
    </w:p>
    <w:p w:rsidR="00E55AA7" w:rsidRPr="00107423" w:rsidRDefault="00E55AA7" w:rsidP="007D4218">
      <w:pPr>
        <w:spacing w:line="276" w:lineRule="auto"/>
        <w:rPr>
          <w:rFonts w:ascii="Arial" w:hAnsi="Arial" w:cs="Arial"/>
          <w:sz w:val="22"/>
          <w:szCs w:val="22"/>
        </w:rPr>
      </w:pPr>
      <w:r w:rsidRPr="00107423">
        <w:rPr>
          <w:rFonts w:ascii="Arial" w:hAnsi="Arial" w:cs="Arial"/>
          <w:sz w:val="22"/>
          <w:szCs w:val="22"/>
        </w:rPr>
        <w:br w:type="page"/>
      </w:r>
    </w:p>
    <w:p w:rsidR="00E55AA7" w:rsidRPr="00107423" w:rsidRDefault="00E55AA7" w:rsidP="007D4218">
      <w:pPr>
        <w:spacing w:line="276" w:lineRule="auto"/>
        <w:jc w:val="center"/>
        <w:rPr>
          <w:rFonts w:ascii="Arial" w:hAnsi="Arial" w:cs="Arial"/>
          <w:b/>
          <w:sz w:val="22"/>
          <w:szCs w:val="22"/>
        </w:rPr>
      </w:pPr>
      <w:r w:rsidRPr="00107423">
        <w:rPr>
          <w:rFonts w:ascii="Arial" w:hAnsi="Arial" w:cs="Arial"/>
          <w:b/>
          <w:sz w:val="22"/>
          <w:szCs w:val="22"/>
        </w:rPr>
        <w:lastRenderedPageBreak/>
        <w:t>DECLARAÇÃO</w:t>
      </w:r>
    </w:p>
    <w:p w:rsidR="00E55AA7" w:rsidRPr="00107423" w:rsidRDefault="00E55AA7" w:rsidP="007D4218">
      <w:pPr>
        <w:spacing w:line="276" w:lineRule="auto"/>
        <w:jc w:val="both"/>
        <w:rPr>
          <w:rFonts w:ascii="Arial" w:hAnsi="Arial" w:cs="Arial"/>
          <w:sz w:val="22"/>
          <w:szCs w:val="22"/>
        </w:rPr>
      </w:pPr>
    </w:p>
    <w:p w:rsidR="00E55AA7" w:rsidRPr="00107423" w:rsidRDefault="00E55AA7" w:rsidP="007D4218">
      <w:pPr>
        <w:spacing w:line="276" w:lineRule="auto"/>
        <w:jc w:val="both"/>
        <w:rPr>
          <w:rFonts w:ascii="Arial" w:hAnsi="Arial" w:cs="Arial"/>
          <w:sz w:val="22"/>
          <w:szCs w:val="22"/>
        </w:rPr>
      </w:pPr>
    </w:p>
    <w:p w:rsidR="0040144E" w:rsidRPr="00107423" w:rsidRDefault="0040144E" w:rsidP="0040144E">
      <w:pPr>
        <w:spacing w:line="276" w:lineRule="auto"/>
        <w:ind w:firstLine="851"/>
        <w:jc w:val="both"/>
        <w:rPr>
          <w:rFonts w:ascii="Arial" w:hAnsi="Arial" w:cs="Arial"/>
          <w:sz w:val="22"/>
          <w:szCs w:val="22"/>
        </w:rPr>
      </w:pPr>
      <w:r w:rsidRPr="00107423">
        <w:rPr>
          <w:rFonts w:ascii="Arial" w:hAnsi="Arial" w:cs="Arial"/>
          <w:sz w:val="22"/>
          <w:szCs w:val="22"/>
        </w:rPr>
        <w:t xml:space="preserve">Eu, </w:t>
      </w:r>
      <w:r w:rsidR="00F92A94">
        <w:rPr>
          <w:rFonts w:ascii="Arial" w:hAnsi="Arial" w:cs="Arial"/>
          <w:sz w:val="22"/>
          <w:szCs w:val="22"/>
        </w:rPr>
        <w:t>LISETE MARTH</w:t>
      </w:r>
      <w:r>
        <w:rPr>
          <w:rFonts w:ascii="Arial" w:hAnsi="Arial" w:cs="Arial"/>
          <w:sz w:val="22"/>
          <w:szCs w:val="22"/>
        </w:rPr>
        <w:t>,</w:t>
      </w:r>
      <w:r w:rsidRPr="00107423">
        <w:rPr>
          <w:rFonts w:ascii="Arial" w:hAnsi="Arial" w:cs="Arial"/>
          <w:sz w:val="22"/>
          <w:szCs w:val="22"/>
        </w:rPr>
        <w:t xml:space="preserve"> portador do </w:t>
      </w:r>
      <w:r>
        <w:rPr>
          <w:rFonts w:ascii="Arial" w:hAnsi="Arial" w:cs="Arial"/>
          <w:sz w:val="22"/>
          <w:szCs w:val="22"/>
        </w:rPr>
        <w:t xml:space="preserve">CPF nº </w:t>
      </w:r>
      <w:r w:rsidR="00F92A94">
        <w:rPr>
          <w:rFonts w:ascii="Arial" w:hAnsi="Arial" w:cs="Arial"/>
        </w:rPr>
        <w:t>526</w:t>
      </w:r>
      <w:r>
        <w:rPr>
          <w:rFonts w:ascii="Arial" w:hAnsi="Arial" w:cs="Arial"/>
        </w:rPr>
        <w:t>.</w:t>
      </w:r>
      <w:r w:rsidR="00F92A94">
        <w:rPr>
          <w:rFonts w:ascii="Arial" w:hAnsi="Arial" w:cs="Arial"/>
        </w:rPr>
        <w:t>178</w:t>
      </w:r>
      <w:r>
        <w:rPr>
          <w:rFonts w:ascii="Arial" w:hAnsi="Arial" w:cs="Arial"/>
        </w:rPr>
        <w:t>.</w:t>
      </w:r>
      <w:r w:rsidR="00F92A94">
        <w:rPr>
          <w:rFonts w:ascii="Arial" w:hAnsi="Arial" w:cs="Arial"/>
        </w:rPr>
        <w:t>310</w:t>
      </w:r>
      <w:r>
        <w:rPr>
          <w:rFonts w:ascii="Arial" w:hAnsi="Arial" w:cs="Arial"/>
        </w:rPr>
        <w:t>-</w:t>
      </w:r>
      <w:r w:rsidR="00F92A94">
        <w:rPr>
          <w:rFonts w:ascii="Arial" w:hAnsi="Arial" w:cs="Arial"/>
        </w:rPr>
        <w:t>00</w:t>
      </w:r>
      <w:r>
        <w:rPr>
          <w:rFonts w:ascii="Arial" w:hAnsi="Arial" w:cs="Arial"/>
        </w:rPr>
        <w:t xml:space="preserve"> </w:t>
      </w:r>
      <w:r>
        <w:rPr>
          <w:rFonts w:ascii="Arial" w:hAnsi="Arial" w:cs="Arial"/>
          <w:sz w:val="22"/>
          <w:szCs w:val="22"/>
        </w:rPr>
        <w:t xml:space="preserve">e RG nº </w:t>
      </w:r>
      <w:r w:rsidR="00F92A94">
        <w:rPr>
          <w:rFonts w:ascii="Arial" w:hAnsi="Arial" w:cs="Arial"/>
          <w:sz w:val="22"/>
          <w:szCs w:val="22"/>
        </w:rPr>
        <w:t>3.198.751-2</w:t>
      </w:r>
      <w:r>
        <w:rPr>
          <w:rFonts w:ascii="Arial" w:hAnsi="Arial" w:cs="Arial"/>
          <w:sz w:val="22"/>
          <w:szCs w:val="22"/>
        </w:rPr>
        <w:t xml:space="preserve"> - SSP/</w:t>
      </w:r>
      <w:r w:rsidR="00394FEC">
        <w:rPr>
          <w:rFonts w:ascii="Arial" w:hAnsi="Arial" w:cs="Arial"/>
          <w:sz w:val="22"/>
          <w:szCs w:val="22"/>
        </w:rPr>
        <w:t>PR</w:t>
      </w:r>
      <w:r>
        <w:rPr>
          <w:rFonts w:ascii="Arial" w:hAnsi="Arial" w:cs="Arial"/>
          <w:sz w:val="22"/>
          <w:szCs w:val="22"/>
        </w:rPr>
        <w:t xml:space="preserve">, </w:t>
      </w:r>
      <w:r w:rsidRPr="00107423">
        <w:rPr>
          <w:rFonts w:ascii="Arial" w:hAnsi="Arial" w:cs="Arial"/>
          <w:sz w:val="22"/>
          <w:szCs w:val="22"/>
        </w:rPr>
        <w:t xml:space="preserve">prefeito municipal de </w:t>
      </w:r>
      <w:r>
        <w:rPr>
          <w:rFonts w:ascii="Arial" w:hAnsi="Arial" w:cs="Arial"/>
          <w:sz w:val="22"/>
          <w:szCs w:val="22"/>
        </w:rPr>
        <w:t>Cerejeiras</w:t>
      </w:r>
      <w:r w:rsidRPr="00107423">
        <w:rPr>
          <w:rFonts w:ascii="Arial" w:hAnsi="Arial" w:cs="Arial"/>
          <w:sz w:val="22"/>
          <w:szCs w:val="22"/>
        </w:rPr>
        <w:t>, neste Estado, através do decreto 7983/2013 declaro para os devidos fins a que se destina, que foram realizados comparativos</w:t>
      </w:r>
      <w:r>
        <w:rPr>
          <w:rFonts w:ascii="Arial" w:hAnsi="Arial" w:cs="Arial"/>
          <w:sz w:val="22"/>
          <w:szCs w:val="22"/>
        </w:rPr>
        <w:t xml:space="preserve"> de valores da Tabela SINAPI de </w:t>
      </w:r>
      <w:r w:rsidR="00394FEC">
        <w:rPr>
          <w:rFonts w:ascii="Arial" w:hAnsi="Arial" w:cs="Arial"/>
          <w:sz w:val="22"/>
          <w:szCs w:val="22"/>
        </w:rPr>
        <w:t>Outubro</w:t>
      </w:r>
      <w:r w:rsidRPr="00107423">
        <w:rPr>
          <w:rFonts w:ascii="Arial" w:hAnsi="Arial" w:cs="Arial"/>
          <w:sz w:val="22"/>
          <w:szCs w:val="22"/>
        </w:rPr>
        <w:t xml:space="preserve"> de </w:t>
      </w:r>
      <w:r>
        <w:rPr>
          <w:rFonts w:ascii="Arial" w:hAnsi="Arial" w:cs="Arial"/>
          <w:sz w:val="22"/>
          <w:szCs w:val="22"/>
        </w:rPr>
        <w:t>2018</w:t>
      </w:r>
      <w:r w:rsidRPr="00107423">
        <w:rPr>
          <w:rFonts w:ascii="Arial" w:hAnsi="Arial" w:cs="Arial"/>
          <w:sz w:val="22"/>
          <w:szCs w:val="22"/>
        </w:rPr>
        <w:t xml:space="preserve"> com desoneração (utilizando-se</w:t>
      </w:r>
      <w:r>
        <w:rPr>
          <w:rFonts w:ascii="Arial" w:hAnsi="Arial" w:cs="Arial"/>
          <w:sz w:val="22"/>
          <w:szCs w:val="22"/>
        </w:rPr>
        <w:t xml:space="preserve"> o BDI de 26,77</w:t>
      </w:r>
      <w:r w:rsidRPr="00107423">
        <w:rPr>
          <w:rFonts w:ascii="Arial" w:hAnsi="Arial" w:cs="Arial"/>
          <w:sz w:val="22"/>
          <w:szCs w:val="22"/>
        </w:rPr>
        <w:t>%) e sem desoneração (utilizando-se</w:t>
      </w:r>
      <w:r>
        <w:rPr>
          <w:rFonts w:ascii="Arial" w:hAnsi="Arial" w:cs="Arial"/>
          <w:sz w:val="22"/>
          <w:szCs w:val="22"/>
        </w:rPr>
        <w:t xml:space="preserve"> o BDI de 20</w:t>
      </w:r>
      <w:r w:rsidRPr="00107423">
        <w:rPr>
          <w:rFonts w:ascii="Arial" w:hAnsi="Arial" w:cs="Arial"/>
          <w:sz w:val="22"/>
          <w:szCs w:val="22"/>
        </w:rPr>
        <w:t>,</w:t>
      </w:r>
      <w:r>
        <w:rPr>
          <w:rFonts w:ascii="Arial" w:hAnsi="Arial" w:cs="Arial"/>
          <w:sz w:val="22"/>
          <w:szCs w:val="22"/>
        </w:rPr>
        <w:t>73</w:t>
      </w:r>
      <w:r w:rsidRPr="00107423">
        <w:rPr>
          <w:rFonts w:ascii="Arial" w:hAnsi="Arial" w:cs="Arial"/>
          <w:sz w:val="22"/>
          <w:szCs w:val="22"/>
        </w:rPr>
        <w:t xml:space="preserve">%) referentes ao projeto </w:t>
      </w:r>
      <w:r w:rsidRPr="00CD2BC7">
        <w:rPr>
          <w:rFonts w:ascii="Arial" w:hAnsi="Arial" w:cs="Arial"/>
          <w:sz w:val="22"/>
          <w:szCs w:val="22"/>
        </w:rPr>
        <w:t>de "</w:t>
      </w:r>
      <w:r w:rsidRPr="0040144E">
        <w:rPr>
          <w:rFonts w:ascii="Arial" w:hAnsi="Arial" w:cs="Arial"/>
          <w:sz w:val="22"/>
          <w:szCs w:val="22"/>
        </w:rPr>
        <w:t>CONSTRUÇÃO DE ACADEMIA DE SAÚDE</w:t>
      </w:r>
      <w:r w:rsidRPr="00CD2BC7">
        <w:rPr>
          <w:rFonts w:ascii="Arial" w:hAnsi="Arial" w:cs="Arial"/>
          <w:sz w:val="22"/>
          <w:szCs w:val="22"/>
        </w:rPr>
        <w:t xml:space="preserve">" </w:t>
      </w:r>
      <w:r w:rsidRPr="00107423">
        <w:rPr>
          <w:rFonts w:ascii="Arial" w:hAnsi="Arial" w:cs="Arial"/>
          <w:sz w:val="22"/>
          <w:szCs w:val="22"/>
        </w:rPr>
        <w:t xml:space="preserve">de </w:t>
      </w:r>
      <w:r>
        <w:rPr>
          <w:rFonts w:ascii="Arial" w:hAnsi="Arial" w:cs="Arial"/>
          <w:sz w:val="22"/>
          <w:szCs w:val="22"/>
        </w:rPr>
        <w:t>Cerejeiras,</w:t>
      </w:r>
      <w:r w:rsidRPr="00107423">
        <w:rPr>
          <w:rFonts w:ascii="Arial" w:hAnsi="Arial" w:cs="Arial"/>
          <w:sz w:val="22"/>
          <w:szCs w:val="22"/>
        </w:rPr>
        <w:t xml:space="preserve"> propiciando à</w:t>
      </w:r>
      <w:r>
        <w:rPr>
          <w:rFonts w:ascii="Arial" w:hAnsi="Arial" w:cs="Arial"/>
          <w:sz w:val="22"/>
          <w:szCs w:val="22"/>
        </w:rPr>
        <w:t xml:space="preserve"> </w:t>
      </w:r>
      <w:r w:rsidRPr="00107423">
        <w:rPr>
          <w:rFonts w:ascii="Arial" w:hAnsi="Arial" w:cs="Arial"/>
          <w:sz w:val="22"/>
          <w:szCs w:val="22"/>
        </w:rPr>
        <w:t>esta prefeitura condições de optar pela licitação</w:t>
      </w:r>
      <w:r>
        <w:rPr>
          <w:rFonts w:ascii="Arial" w:hAnsi="Arial" w:cs="Arial"/>
          <w:sz w:val="22"/>
          <w:szCs w:val="22"/>
        </w:rPr>
        <w:t xml:space="preserve"> </w:t>
      </w:r>
      <w:r w:rsidRPr="00107423">
        <w:rPr>
          <w:rFonts w:ascii="Arial" w:hAnsi="Arial" w:cs="Arial"/>
          <w:sz w:val="22"/>
          <w:szCs w:val="22"/>
        </w:rPr>
        <w:t>da obra supra, com base no menor valor, neste caso</w:t>
      </w:r>
      <w:r w:rsidRPr="006977DC">
        <w:rPr>
          <w:rFonts w:ascii="Arial" w:hAnsi="Arial" w:cs="Arial"/>
          <w:sz w:val="22"/>
          <w:szCs w:val="22"/>
        </w:rPr>
        <w:t xml:space="preserve">, o preço </w:t>
      </w:r>
      <w:r>
        <w:rPr>
          <w:rFonts w:ascii="Arial" w:hAnsi="Arial" w:cs="Arial"/>
          <w:sz w:val="22"/>
          <w:szCs w:val="22"/>
        </w:rPr>
        <w:t>sem</w:t>
      </w:r>
      <w:r w:rsidRPr="006977DC">
        <w:rPr>
          <w:rFonts w:ascii="Arial" w:hAnsi="Arial" w:cs="Arial"/>
          <w:sz w:val="22"/>
          <w:szCs w:val="22"/>
        </w:rPr>
        <w:t xml:space="preserve"> desoneração.</w:t>
      </w:r>
      <w:r w:rsidRPr="00107423">
        <w:rPr>
          <w:rFonts w:ascii="Arial" w:hAnsi="Arial" w:cs="Arial"/>
          <w:sz w:val="22"/>
          <w:szCs w:val="22"/>
        </w:rPr>
        <w:t xml:space="preserve"> </w:t>
      </w:r>
    </w:p>
    <w:p w:rsidR="0040144E" w:rsidRPr="00107423" w:rsidRDefault="0040144E" w:rsidP="0040144E">
      <w:pPr>
        <w:spacing w:line="276" w:lineRule="auto"/>
        <w:ind w:firstLine="1418"/>
        <w:jc w:val="both"/>
        <w:rPr>
          <w:rFonts w:ascii="Arial" w:hAnsi="Arial" w:cs="Arial"/>
          <w:sz w:val="22"/>
          <w:szCs w:val="22"/>
        </w:rPr>
      </w:pPr>
    </w:p>
    <w:p w:rsidR="0040144E" w:rsidRPr="00107423" w:rsidRDefault="0040144E" w:rsidP="0040144E">
      <w:pPr>
        <w:spacing w:line="276" w:lineRule="auto"/>
        <w:ind w:firstLine="851"/>
        <w:jc w:val="both"/>
        <w:rPr>
          <w:rFonts w:ascii="Arial" w:hAnsi="Arial" w:cs="Arial"/>
          <w:sz w:val="22"/>
          <w:szCs w:val="22"/>
        </w:rPr>
      </w:pPr>
      <w:r w:rsidRPr="00107423">
        <w:rPr>
          <w:rFonts w:ascii="Arial" w:hAnsi="Arial" w:cs="Arial"/>
          <w:sz w:val="22"/>
          <w:szCs w:val="22"/>
        </w:rPr>
        <w:t>Por ser verdade, firmo a presente declaração em duas vias de igual teor, para que se cumpra as formalidades legais.</w:t>
      </w:r>
    </w:p>
    <w:p w:rsidR="00E55AA7" w:rsidRDefault="00E55AA7" w:rsidP="007D4218">
      <w:pPr>
        <w:spacing w:line="276" w:lineRule="auto"/>
        <w:jc w:val="both"/>
        <w:rPr>
          <w:rFonts w:ascii="Arial" w:hAnsi="Arial" w:cs="Arial"/>
          <w:sz w:val="22"/>
          <w:szCs w:val="22"/>
        </w:rPr>
      </w:pPr>
    </w:p>
    <w:p w:rsidR="00F92A94" w:rsidRPr="00107423" w:rsidRDefault="00F92A94" w:rsidP="007D4218">
      <w:pPr>
        <w:spacing w:line="276" w:lineRule="auto"/>
        <w:jc w:val="both"/>
        <w:rPr>
          <w:rFonts w:ascii="Arial" w:hAnsi="Arial" w:cs="Arial"/>
          <w:sz w:val="22"/>
          <w:szCs w:val="22"/>
        </w:rPr>
      </w:pPr>
    </w:p>
    <w:p w:rsidR="00E55AA7" w:rsidRPr="00107423" w:rsidRDefault="004C50A6" w:rsidP="004C50A6">
      <w:pPr>
        <w:spacing w:line="276" w:lineRule="auto"/>
        <w:jc w:val="right"/>
        <w:rPr>
          <w:rFonts w:ascii="Arial" w:hAnsi="Arial" w:cs="Arial"/>
          <w:sz w:val="22"/>
          <w:szCs w:val="22"/>
        </w:rPr>
      </w:pPr>
      <w:r w:rsidRPr="004C50A6">
        <w:rPr>
          <w:rFonts w:ascii="Arial" w:hAnsi="Arial" w:cs="Arial"/>
          <w:sz w:val="22"/>
          <w:szCs w:val="22"/>
        </w:rPr>
        <w:t>C</w:t>
      </w:r>
      <w:r>
        <w:rPr>
          <w:rFonts w:ascii="Arial" w:hAnsi="Arial" w:cs="Arial"/>
          <w:sz w:val="22"/>
          <w:szCs w:val="22"/>
        </w:rPr>
        <w:t>erejeiras</w:t>
      </w:r>
      <w:r w:rsidRPr="004C50A6">
        <w:rPr>
          <w:rFonts w:ascii="Arial" w:hAnsi="Arial" w:cs="Arial"/>
          <w:sz w:val="22"/>
          <w:szCs w:val="22"/>
        </w:rPr>
        <w:t xml:space="preserve">, </w:t>
      </w:r>
      <w:r w:rsidR="00274A1F">
        <w:rPr>
          <w:rFonts w:ascii="Arial" w:hAnsi="Arial" w:cs="Arial"/>
          <w:sz w:val="22"/>
          <w:szCs w:val="22"/>
        </w:rPr>
        <w:t>Março</w:t>
      </w:r>
      <w:r>
        <w:rPr>
          <w:rFonts w:ascii="Arial" w:hAnsi="Arial" w:cs="Arial"/>
          <w:sz w:val="22"/>
          <w:szCs w:val="22"/>
        </w:rPr>
        <w:t xml:space="preserve"> de</w:t>
      </w:r>
      <w:r w:rsidRPr="004C50A6">
        <w:rPr>
          <w:rFonts w:ascii="Arial" w:hAnsi="Arial" w:cs="Arial"/>
          <w:sz w:val="22"/>
          <w:szCs w:val="22"/>
        </w:rPr>
        <w:t xml:space="preserve"> 201</w:t>
      </w:r>
      <w:r w:rsidR="009F68C5">
        <w:rPr>
          <w:rFonts w:ascii="Arial" w:hAnsi="Arial" w:cs="Arial"/>
          <w:sz w:val="22"/>
          <w:szCs w:val="22"/>
        </w:rPr>
        <w:t>9</w:t>
      </w:r>
      <w:r w:rsidRPr="004C50A6">
        <w:rPr>
          <w:rFonts w:ascii="Arial" w:hAnsi="Arial" w:cs="Arial"/>
          <w:sz w:val="22"/>
          <w:szCs w:val="22"/>
        </w:rPr>
        <w:t>.</w:t>
      </w:r>
    </w:p>
    <w:p w:rsidR="00E55AA7" w:rsidRPr="00107423" w:rsidRDefault="00E55AA7" w:rsidP="007D4218">
      <w:pPr>
        <w:spacing w:line="276" w:lineRule="auto"/>
        <w:jc w:val="both"/>
        <w:rPr>
          <w:rFonts w:ascii="Arial" w:hAnsi="Arial" w:cs="Arial"/>
          <w:sz w:val="22"/>
          <w:szCs w:val="22"/>
        </w:rPr>
      </w:pPr>
    </w:p>
    <w:p w:rsidR="00A17E18" w:rsidRPr="00107423" w:rsidRDefault="00A17E18" w:rsidP="007D4218">
      <w:pPr>
        <w:spacing w:line="276" w:lineRule="auto"/>
        <w:jc w:val="both"/>
        <w:rPr>
          <w:rFonts w:ascii="Arial" w:hAnsi="Arial" w:cs="Arial"/>
          <w:sz w:val="22"/>
          <w:szCs w:val="22"/>
        </w:rPr>
      </w:pPr>
    </w:p>
    <w:p w:rsidR="00A17E18" w:rsidRPr="00107423" w:rsidRDefault="00A17E18" w:rsidP="007D4218">
      <w:pPr>
        <w:spacing w:line="276" w:lineRule="auto"/>
        <w:jc w:val="both"/>
        <w:rPr>
          <w:rFonts w:ascii="Arial" w:hAnsi="Arial" w:cs="Arial"/>
          <w:sz w:val="22"/>
          <w:szCs w:val="22"/>
        </w:rPr>
      </w:pPr>
    </w:p>
    <w:p w:rsidR="00E55AA7" w:rsidRPr="0040144E" w:rsidRDefault="00E55AA7" w:rsidP="007D4218">
      <w:pPr>
        <w:spacing w:line="276" w:lineRule="auto"/>
        <w:jc w:val="center"/>
        <w:rPr>
          <w:rFonts w:ascii="Arial" w:hAnsi="Arial" w:cs="Arial"/>
          <w:sz w:val="22"/>
          <w:szCs w:val="22"/>
        </w:rPr>
      </w:pPr>
      <w:r w:rsidRPr="0040144E">
        <w:rPr>
          <w:rFonts w:ascii="Arial" w:hAnsi="Arial" w:cs="Arial"/>
          <w:sz w:val="22"/>
          <w:szCs w:val="22"/>
        </w:rPr>
        <w:t>--------------------------------</w:t>
      </w:r>
      <w:r w:rsidRPr="0040144E">
        <w:rPr>
          <w:rFonts w:ascii="Arial" w:hAnsi="Arial" w:cs="Arial"/>
          <w:sz w:val="22"/>
          <w:szCs w:val="22"/>
        </w:rPr>
        <w:softHyphen/>
      </w:r>
      <w:r w:rsidRPr="0040144E">
        <w:rPr>
          <w:rFonts w:ascii="Arial" w:hAnsi="Arial" w:cs="Arial"/>
          <w:sz w:val="22"/>
          <w:szCs w:val="22"/>
        </w:rPr>
        <w:softHyphen/>
        <w:t>---------------</w:t>
      </w:r>
    </w:p>
    <w:p w:rsidR="00394FEC" w:rsidRDefault="00394FEC" w:rsidP="007D4218">
      <w:pPr>
        <w:spacing w:line="276" w:lineRule="auto"/>
        <w:jc w:val="center"/>
        <w:rPr>
          <w:rFonts w:ascii="Arial" w:hAnsi="Arial" w:cs="Arial"/>
          <w:sz w:val="22"/>
          <w:szCs w:val="22"/>
        </w:rPr>
      </w:pPr>
      <w:r>
        <w:rPr>
          <w:rFonts w:ascii="Arial" w:hAnsi="Arial" w:cs="Arial"/>
          <w:sz w:val="22"/>
          <w:szCs w:val="22"/>
        </w:rPr>
        <w:t>LISETE MARTH</w:t>
      </w:r>
      <w:r w:rsidRPr="0040144E">
        <w:rPr>
          <w:rFonts w:ascii="Arial" w:hAnsi="Arial" w:cs="Arial"/>
          <w:sz w:val="22"/>
          <w:szCs w:val="22"/>
        </w:rPr>
        <w:t xml:space="preserve"> </w:t>
      </w:r>
    </w:p>
    <w:p w:rsidR="00E55AA7" w:rsidRPr="00107423" w:rsidRDefault="00E55AA7" w:rsidP="007D4218">
      <w:pPr>
        <w:spacing w:line="276" w:lineRule="auto"/>
        <w:jc w:val="center"/>
        <w:rPr>
          <w:rFonts w:ascii="Arial" w:hAnsi="Arial" w:cs="Arial"/>
          <w:sz w:val="22"/>
          <w:szCs w:val="22"/>
        </w:rPr>
      </w:pPr>
      <w:r w:rsidRPr="0040144E">
        <w:rPr>
          <w:rFonts w:ascii="Arial" w:hAnsi="Arial" w:cs="Arial"/>
          <w:sz w:val="22"/>
          <w:szCs w:val="22"/>
        </w:rPr>
        <w:t>Prefeito Municipal</w:t>
      </w:r>
    </w:p>
    <w:p w:rsidR="00E55AA7" w:rsidRPr="00107423" w:rsidRDefault="00E55AA7" w:rsidP="007D4218">
      <w:pPr>
        <w:spacing w:line="276" w:lineRule="auto"/>
        <w:jc w:val="center"/>
        <w:rPr>
          <w:rFonts w:ascii="Arial" w:hAnsi="Arial" w:cs="Arial"/>
          <w:sz w:val="22"/>
          <w:szCs w:val="22"/>
        </w:rPr>
      </w:pPr>
    </w:p>
    <w:p w:rsidR="00E55AA7" w:rsidRPr="00107423" w:rsidRDefault="00E55AA7" w:rsidP="007D4218">
      <w:pPr>
        <w:pStyle w:val="Recuodecorpodetexto2"/>
        <w:spacing w:line="276" w:lineRule="auto"/>
        <w:jc w:val="center"/>
        <w:rPr>
          <w:rFonts w:ascii="Arial" w:hAnsi="Arial" w:cs="Arial"/>
          <w:sz w:val="22"/>
          <w:szCs w:val="22"/>
        </w:rPr>
      </w:pPr>
    </w:p>
    <w:p w:rsidR="00E55AA7" w:rsidRPr="00107423" w:rsidRDefault="00E55AA7" w:rsidP="007D4218">
      <w:pPr>
        <w:spacing w:line="276" w:lineRule="auto"/>
        <w:rPr>
          <w:rFonts w:ascii="Arial" w:hAnsi="Arial" w:cs="Arial"/>
          <w:sz w:val="22"/>
          <w:szCs w:val="22"/>
        </w:rPr>
      </w:pPr>
      <w:r w:rsidRPr="00107423">
        <w:rPr>
          <w:rFonts w:ascii="Arial" w:hAnsi="Arial" w:cs="Arial"/>
          <w:sz w:val="22"/>
          <w:szCs w:val="22"/>
        </w:rPr>
        <w:br w:type="page"/>
      </w:r>
    </w:p>
    <w:p w:rsidR="004271E4" w:rsidRPr="00107423" w:rsidRDefault="004271E4" w:rsidP="007D4218">
      <w:pPr>
        <w:pStyle w:val="Recuodecorpodetexto2"/>
        <w:spacing w:line="276" w:lineRule="auto"/>
        <w:jc w:val="center"/>
        <w:rPr>
          <w:rFonts w:ascii="Arial" w:hAnsi="Arial" w:cs="Arial"/>
          <w:sz w:val="22"/>
          <w:szCs w:val="22"/>
        </w:rPr>
      </w:pP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8137"/>
        <w:gridCol w:w="1796"/>
      </w:tblGrid>
      <w:tr w:rsidR="00961C7B" w:rsidRPr="00107423" w:rsidTr="004271E4">
        <w:trPr>
          <w:trHeight w:val="281"/>
          <w:jc w:val="center"/>
        </w:trPr>
        <w:tc>
          <w:tcPr>
            <w:tcW w:w="8137" w:type="dxa"/>
            <w:tcBorders>
              <w:top w:val="nil"/>
              <w:left w:val="nil"/>
              <w:bottom w:val="nil"/>
              <w:right w:val="nil"/>
            </w:tcBorders>
            <w:shd w:val="clear" w:color="auto" w:fill="auto"/>
          </w:tcPr>
          <w:p w:rsidR="004271E4" w:rsidRPr="00107423" w:rsidRDefault="005B6FE0" w:rsidP="007D4218">
            <w:pPr>
              <w:spacing w:before="100" w:beforeAutospacing="1" w:after="100" w:afterAutospacing="1" w:line="276" w:lineRule="auto"/>
              <w:ind w:right="-1758"/>
              <w:jc w:val="center"/>
              <w:rPr>
                <w:rFonts w:ascii="Arial" w:hAnsi="Arial" w:cs="Arial"/>
                <w:sz w:val="22"/>
                <w:szCs w:val="22"/>
              </w:rPr>
            </w:pPr>
            <w:r>
              <w:rPr>
                <w:rFonts w:ascii="Arial" w:hAnsi="Arial" w:cs="Arial"/>
                <w:b/>
                <w:sz w:val="22"/>
                <w:szCs w:val="22"/>
                <w:u w:val="single"/>
              </w:rPr>
              <w:t>ESPECIFICAÇÃO TÉCNICA</w:t>
            </w:r>
          </w:p>
          <w:p w:rsidR="004271E4" w:rsidRPr="00107423" w:rsidRDefault="004271E4" w:rsidP="007D4218">
            <w:pPr>
              <w:spacing w:before="100" w:beforeAutospacing="1" w:after="100" w:afterAutospacing="1" w:line="276" w:lineRule="auto"/>
              <w:rPr>
                <w:rFonts w:ascii="Arial" w:hAnsi="Arial" w:cs="Arial"/>
                <w:b/>
                <w:sz w:val="22"/>
                <w:szCs w:val="22"/>
              </w:rPr>
            </w:pPr>
          </w:p>
          <w:p w:rsidR="004271E4" w:rsidRPr="00107423" w:rsidRDefault="004271E4" w:rsidP="007D4218">
            <w:pPr>
              <w:spacing w:before="100" w:beforeAutospacing="1" w:after="100" w:afterAutospacing="1" w:line="276" w:lineRule="auto"/>
              <w:rPr>
                <w:rFonts w:ascii="Arial" w:hAnsi="Arial" w:cs="Arial"/>
                <w:b/>
                <w:sz w:val="22"/>
                <w:szCs w:val="22"/>
              </w:rPr>
            </w:pPr>
          </w:p>
          <w:p w:rsidR="004271E4" w:rsidRPr="00107423" w:rsidRDefault="004271E4" w:rsidP="007D4218">
            <w:pPr>
              <w:spacing w:before="100" w:beforeAutospacing="1" w:after="100" w:afterAutospacing="1" w:line="276" w:lineRule="auto"/>
              <w:rPr>
                <w:rFonts w:ascii="Arial" w:hAnsi="Arial" w:cs="Arial"/>
                <w:b/>
                <w:sz w:val="22"/>
                <w:szCs w:val="22"/>
              </w:rPr>
            </w:pPr>
          </w:p>
          <w:p w:rsidR="004271E4" w:rsidRPr="00107423" w:rsidRDefault="004271E4" w:rsidP="007D4218">
            <w:pPr>
              <w:spacing w:before="100" w:beforeAutospacing="1" w:after="100" w:afterAutospacing="1" w:line="276" w:lineRule="auto"/>
              <w:ind w:right="-1758"/>
              <w:rPr>
                <w:rFonts w:ascii="Arial" w:hAnsi="Arial" w:cs="Arial"/>
                <w:b/>
                <w:sz w:val="22"/>
                <w:szCs w:val="22"/>
              </w:rPr>
            </w:pPr>
          </w:p>
          <w:p w:rsidR="004271E4" w:rsidRPr="00107423" w:rsidRDefault="001B7F81" w:rsidP="007D4218">
            <w:pPr>
              <w:spacing w:before="100" w:beforeAutospacing="1" w:after="100" w:afterAutospacing="1" w:line="276" w:lineRule="auto"/>
              <w:rPr>
                <w:rFonts w:ascii="Arial" w:hAnsi="Arial" w:cs="Arial"/>
                <w:b/>
                <w:sz w:val="22"/>
                <w:szCs w:val="22"/>
              </w:rPr>
            </w:pPr>
            <w:r>
              <w:rPr>
                <w:rFonts w:ascii="Arial" w:hAnsi="Arial" w:cs="Arial"/>
                <w:b/>
                <w:noProof/>
                <w:sz w:val="22"/>
                <w:szCs w:val="22"/>
              </w:rPr>
              <w:pict>
                <v:shapetype id="_x0000_t202" coordsize="21600,21600" o:spt="202" path="m,l,21600r21600,l21600,xe">
                  <v:stroke joinstyle="miter"/>
                  <v:path gradientshapeok="t" o:connecttype="rect"/>
                </v:shapetype>
                <v:shape id="Text Box 24" o:spid="_x0000_s1028" type="#_x0000_t202" style="position:absolute;margin-left:48.25pt;margin-top:8.75pt;width:376.35pt;height:46.8pt;z-index:25164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" fillcolor="#4f81bd" strokecolor="#f2f2f2" strokeweight="3pt">
                  <v:shadow on="t" color="#243f60" opacity=".5" offset="1pt"/>
                  <v:textbox style="mso-fit-shape-to-text:t">
                    <w:txbxContent>
                      <w:p w:rsidR="00F92A94" w:rsidRPr="009E3073" w:rsidRDefault="00F92A94" w:rsidP="004271E4">
                        <w:pPr>
                          <w:jc w:val="center"/>
                          <w:rPr>
                            <w:rFonts w:ascii="Calibri" w:hAnsi="Calibri"/>
                            <w:color w:val="FFFFFF"/>
                            <w:sz w:val="60"/>
                            <w:szCs w:val="60"/>
                          </w:rPr>
                        </w:pPr>
                        <w:r w:rsidRPr="0040144E">
                          <w:rPr>
                            <w:rFonts w:ascii="Calibri" w:hAnsi="Calibri"/>
                            <w:color w:val="FFFFFF"/>
                            <w:sz w:val="60"/>
                            <w:szCs w:val="60"/>
                          </w:rPr>
                          <w:t>CONSTRUÇÃO DE ACADEMIA DE SAÚDE</w:t>
                        </w:r>
                      </w:p>
                    </w:txbxContent>
                  </v:textbox>
                </v:shape>
              </w:pict>
            </w:r>
          </w:p>
          <w:p w:rsidR="004271E4" w:rsidRPr="00107423" w:rsidRDefault="004271E4" w:rsidP="007D4218">
            <w:pPr>
              <w:spacing w:before="100" w:beforeAutospacing="1" w:after="100" w:afterAutospacing="1" w:line="276" w:lineRule="auto"/>
              <w:rPr>
                <w:rFonts w:ascii="Arial" w:hAnsi="Arial" w:cs="Arial"/>
                <w:b/>
                <w:sz w:val="22"/>
                <w:szCs w:val="22"/>
              </w:rPr>
            </w:pPr>
          </w:p>
          <w:p w:rsidR="004271E4" w:rsidRPr="00107423" w:rsidRDefault="004271E4" w:rsidP="007D4218">
            <w:pPr>
              <w:spacing w:before="100" w:beforeAutospacing="1" w:after="100" w:afterAutospacing="1" w:line="276" w:lineRule="auto"/>
              <w:rPr>
                <w:rFonts w:ascii="Arial" w:hAnsi="Arial" w:cs="Arial"/>
                <w:b/>
                <w:sz w:val="22"/>
                <w:szCs w:val="22"/>
              </w:rPr>
            </w:pPr>
          </w:p>
          <w:p w:rsidR="004271E4" w:rsidRPr="00107423" w:rsidRDefault="004271E4" w:rsidP="007D4218">
            <w:pPr>
              <w:spacing w:before="100" w:beforeAutospacing="1" w:after="100" w:afterAutospacing="1" w:line="276" w:lineRule="auto"/>
              <w:rPr>
                <w:rFonts w:ascii="Arial" w:hAnsi="Arial" w:cs="Arial"/>
                <w:b/>
                <w:sz w:val="22"/>
                <w:szCs w:val="22"/>
              </w:rPr>
            </w:pPr>
          </w:p>
          <w:p w:rsidR="004271E4" w:rsidRPr="00107423" w:rsidRDefault="004271E4" w:rsidP="007D4218">
            <w:pPr>
              <w:spacing w:before="100" w:beforeAutospacing="1" w:after="100" w:afterAutospacing="1" w:line="276" w:lineRule="auto"/>
              <w:rPr>
                <w:rFonts w:ascii="Arial" w:hAnsi="Arial" w:cs="Arial"/>
                <w:b/>
                <w:sz w:val="22"/>
                <w:szCs w:val="22"/>
              </w:rPr>
            </w:pPr>
          </w:p>
          <w:p w:rsidR="004271E4" w:rsidRPr="00107423" w:rsidRDefault="004271E4" w:rsidP="007D4218">
            <w:pPr>
              <w:spacing w:before="100" w:beforeAutospacing="1" w:after="100" w:afterAutospacing="1" w:line="276" w:lineRule="auto"/>
              <w:rPr>
                <w:rFonts w:ascii="Arial" w:hAnsi="Arial" w:cs="Arial"/>
                <w:b/>
                <w:sz w:val="22"/>
                <w:szCs w:val="22"/>
              </w:rPr>
            </w:pPr>
          </w:p>
          <w:p w:rsidR="004271E4" w:rsidRPr="00107423" w:rsidRDefault="004271E4" w:rsidP="007D4218">
            <w:pPr>
              <w:spacing w:before="100" w:beforeAutospacing="1" w:after="100" w:afterAutospacing="1" w:line="276" w:lineRule="auto"/>
              <w:ind w:right="-1758"/>
              <w:rPr>
                <w:rFonts w:ascii="Arial" w:hAnsi="Arial" w:cs="Arial"/>
                <w:b/>
                <w:sz w:val="22"/>
                <w:szCs w:val="22"/>
              </w:rPr>
            </w:pPr>
          </w:p>
          <w:p w:rsidR="004271E4" w:rsidRPr="00107423" w:rsidRDefault="004271E4" w:rsidP="007D4218">
            <w:pPr>
              <w:spacing w:before="100" w:beforeAutospacing="1" w:after="100" w:afterAutospacing="1" w:line="276" w:lineRule="auto"/>
              <w:rPr>
                <w:rFonts w:ascii="Arial" w:hAnsi="Arial" w:cs="Arial"/>
                <w:b/>
                <w:sz w:val="22"/>
                <w:szCs w:val="22"/>
              </w:rPr>
            </w:pPr>
          </w:p>
          <w:p w:rsidR="004271E4" w:rsidRPr="00107423" w:rsidRDefault="004271E4" w:rsidP="007D4218">
            <w:pPr>
              <w:spacing w:before="100" w:beforeAutospacing="1" w:after="100" w:afterAutospacing="1" w:line="276" w:lineRule="auto"/>
              <w:rPr>
                <w:rFonts w:ascii="Arial" w:hAnsi="Arial" w:cs="Arial"/>
                <w:b/>
                <w:sz w:val="22"/>
                <w:szCs w:val="22"/>
              </w:rPr>
            </w:pPr>
          </w:p>
          <w:p w:rsidR="004271E4" w:rsidRPr="00107423" w:rsidRDefault="004271E4" w:rsidP="007D4218">
            <w:pPr>
              <w:spacing w:before="100" w:beforeAutospacing="1" w:after="100" w:afterAutospacing="1" w:line="276" w:lineRule="auto"/>
              <w:rPr>
                <w:rFonts w:ascii="Arial" w:hAnsi="Arial" w:cs="Arial"/>
                <w:b/>
                <w:sz w:val="22"/>
                <w:szCs w:val="22"/>
              </w:rPr>
            </w:pPr>
          </w:p>
          <w:p w:rsidR="004271E4" w:rsidRPr="00107423" w:rsidRDefault="004271E4" w:rsidP="007D4218">
            <w:pPr>
              <w:spacing w:before="100" w:beforeAutospacing="1" w:after="100" w:afterAutospacing="1" w:line="276" w:lineRule="auto"/>
              <w:rPr>
                <w:rFonts w:ascii="Arial" w:hAnsi="Arial" w:cs="Arial"/>
                <w:b/>
                <w:sz w:val="22"/>
                <w:szCs w:val="22"/>
              </w:rPr>
            </w:pPr>
          </w:p>
          <w:p w:rsidR="004271E4" w:rsidRPr="00107423" w:rsidRDefault="001B7F81" w:rsidP="007D4218">
            <w:pPr>
              <w:spacing w:before="100" w:beforeAutospacing="1" w:after="100" w:afterAutospacing="1" w:line="276" w:lineRule="auto"/>
              <w:rPr>
                <w:rFonts w:ascii="Arial" w:hAnsi="Arial" w:cs="Arial"/>
                <w:b/>
                <w:sz w:val="22"/>
                <w:szCs w:val="22"/>
              </w:rPr>
            </w:pPr>
            <w:r>
              <w:rPr>
                <w:rFonts w:ascii="Arial" w:hAnsi="Arial" w:cs="Arial"/>
                <w:b/>
                <w:noProof/>
                <w:sz w:val="22"/>
                <w:szCs w:val="22"/>
              </w:rPr>
              <w:pict>
                <v:shape id="Text Box 25" o:spid="_x0000_s1027" type="#_x0000_t202" style="position:absolute;margin-left:24.4pt;margin-top:14.95pt;width:418pt;height:70.4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" stroked="f" strokecolor="#4f81bd" strokeweight="1pt">
                  <v:stroke dashstyle="dash"/>
                  <v:shadow color="#868686"/>
                  <v:textbox style="mso-fit-shape-to-text:t">
                    <w:txbxContent>
                      <w:p w:rsidR="00F92A94" w:rsidRPr="001A5061" w:rsidRDefault="00F92A94" w:rsidP="004271E4">
                        <w:pPr>
                          <w:jc w:val="right"/>
                          <w:rPr>
                            <w:rFonts w:ascii="Arial" w:hAnsi="Arial" w:cs="Arial"/>
                            <w:sz w:val="22"/>
                            <w:szCs w:val="22"/>
                          </w:rPr>
                        </w:pPr>
                        <w:r w:rsidRPr="003D03CD">
                          <w:rPr>
                            <w:rFonts w:ascii="Arial" w:hAnsi="Arial" w:cs="Arial"/>
                            <w:b/>
                            <w:sz w:val="22"/>
                            <w:szCs w:val="22"/>
                          </w:rPr>
                          <w:t>Obra:</w:t>
                        </w:r>
                        <w:r w:rsidRPr="0040144E">
                          <w:t xml:space="preserve"> </w:t>
                        </w:r>
                        <w:r w:rsidRPr="0040144E">
                          <w:rPr>
                            <w:rFonts w:ascii="Arial" w:hAnsi="Arial" w:cs="Arial"/>
                            <w:sz w:val="22"/>
                            <w:szCs w:val="22"/>
                          </w:rPr>
                          <w:t>CONSTRUÇÃO DE ACADEMIA DE SAÚDE</w:t>
                        </w:r>
                      </w:p>
                      <w:p w:rsidR="00F92A94" w:rsidRPr="001A5061" w:rsidRDefault="00F92A94" w:rsidP="004271E4">
                        <w:pPr>
                          <w:jc w:val="right"/>
                          <w:rPr>
                            <w:rFonts w:ascii="Arial" w:hAnsi="Arial" w:cs="Arial"/>
                            <w:sz w:val="22"/>
                            <w:szCs w:val="22"/>
                          </w:rPr>
                        </w:pPr>
                        <w:r w:rsidRPr="003D03CD">
                          <w:rPr>
                            <w:rFonts w:ascii="Arial" w:hAnsi="Arial" w:cs="Arial"/>
                            <w:b/>
                            <w:sz w:val="22"/>
                            <w:szCs w:val="22"/>
                          </w:rPr>
                          <w:t>Local:</w:t>
                        </w:r>
                        <w:r w:rsidRPr="0040144E">
                          <w:t xml:space="preserve"> </w:t>
                        </w:r>
                        <w:r w:rsidRPr="0040144E">
                          <w:rPr>
                            <w:rFonts w:ascii="Arial" w:hAnsi="Arial" w:cs="Arial"/>
                            <w:sz w:val="22"/>
                            <w:szCs w:val="22"/>
                          </w:rPr>
                          <w:t>RUA DEP. JÔ SATO COM RUA RONDÔNIA, QUADRA C 12.</w:t>
                        </w:r>
                      </w:p>
                      <w:p w:rsidR="00F92A94" w:rsidRPr="001A5061" w:rsidRDefault="00F92A94" w:rsidP="004271E4">
                        <w:pPr>
                          <w:jc w:val="right"/>
                          <w:rPr>
                            <w:rFonts w:ascii="Arial" w:hAnsi="Arial" w:cs="Arial"/>
                            <w:sz w:val="22"/>
                            <w:szCs w:val="22"/>
                          </w:rPr>
                        </w:pPr>
                        <w:r w:rsidRPr="003D03CD">
                          <w:rPr>
                            <w:rFonts w:ascii="Arial" w:hAnsi="Arial" w:cs="Arial"/>
                            <w:b/>
                            <w:sz w:val="22"/>
                            <w:szCs w:val="22"/>
                          </w:rPr>
                          <w:t>Cidade:</w:t>
                        </w:r>
                        <w:r>
                          <w:rPr>
                            <w:rFonts w:ascii="Arial" w:hAnsi="Arial" w:cs="Arial"/>
                            <w:b/>
                            <w:sz w:val="22"/>
                            <w:szCs w:val="22"/>
                          </w:rPr>
                          <w:t xml:space="preserve"> </w:t>
                        </w:r>
                        <w:r>
                          <w:rPr>
                            <w:rFonts w:ascii="Arial" w:hAnsi="Arial" w:cs="Arial"/>
                            <w:sz w:val="22"/>
                            <w:szCs w:val="22"/>
                          </w:rPr>
                          <w:t>CEREJEIRAS / RO</w:t>
                        </w:r>
                      </w:p>
                      <w:p w:rsidR="00F92A94" w:rsidRDefault="00F92A94" w:rsidP="004271E4">
                        <w:pPr>
                          <w:jc w:val="right"/>
                          <w:rPr>
                            <w:rFonts w:ascii="Arial" w:hAnsi="Arial" w:cs="Arial"/>
                            <w:sz w:val="22"/>
                            <w:szCs w:val="22"/>
                          </w:rPr>
                        </w:pPr>
                        <w:r w:rsidRPr="003D03CD">
                          <w:rPr>
                            <w:rFonts w:ascii="Arial" w:hAnsi="Arial" w:cs="Arial"/>
                            <w:b/>
                            <w:sz w:val="22"/>
                            <w:szCs w:val="22"/>
                          </w:rPr>
                          <w:t>Área</w:t>
                        </w:r>
                        <w:r>
                          <w:rPr>
                            <w:rFonts w:ascii="Arial" w:hAnsi="Arial" w:cs="Arial"/>
                            <w:b/>
                            <w:sz w:val="22"/>
                            <w:szCs w:val="22"/>
                          </w:rPr>
                          <w:t xml:space="preserve">: </w:t>
                        </w:r>
                        <w:r>
                          <w:rPr>
                            <w:rFonts w:ascii="Arial" w:hAnsi="Arial" w:cs="Arial"/>
                            <w:sz w:val="22"/>
                            <w:szCs w:val="22"/>
                          </w:rPr>
                          <w:t>297,53m²</w:t>
                        </w:r>
                      </w:p>
                    </w:txbxContent>
                  </v:textbox>
                </v:shape>
              </w:pict>
            </w:r>
          </w:p>
          <w:p w:rsidR="004271E4" w:rsidRPr="00107423" w:rsidRDefault="004271E4" w:rsidP="007D4218">
            <w:pPr>
              <w:spacing w:before="100" w:beforeAutospacing="1" w:after="100" w:afterAutospacing="1" w:line="276" w:lineRule="auto"/>
              <w:rPr>
                <w:rFonts w:ascii="Arial" w:hAnsi="Arial" w:cs="Arial"/>
                <w:b/>
                <w:sz w:val="22"/>
                <w:szCs w:val="22"/>
              </w:rPr>
            </w:pPr>
          </w:p>
          <w:p w:rsidR="004271E4" w:rsidRPr="00107423" w:rsidRDefault="004271E4" w:rsidP="007D4218">
            <w:pPr>
              <w:spacing w:before="100" w:beforeAutospacing="1" w:after="100" w:afterAutospacing="1" w:line="276" w:lineRule="auto"/>
              <w:rPr>
                <w:rFonts w:ascii="Arial" w:hAnsi="Arial" w:cs="Arial"/>
                <w:b/>
                <w:sz w:val="22"/>
                <w:szCs w:val="22"/>
              </w:rPr>
            </w:pPr>
          </w:p>
          <w:p w:rsidR="004271E4" w:rsidRPr="00107423" w:rsidRDefault="004271E4" w:rsidP="007D4218">
            <w:pPr>
              <w:spacing w:before="100" w:beforeAutospacing="1" w:after="100" w:afterAutospacing="1" w:line="276" w:lineRule="auto"/>
              <w:rPr>
                <w:rFonts w:ascii="Arial" w:hAnsi="Arial" w:cs="Arial"/>
                <w:b/>
                <w:sz w:val="22"/>
                <w:szCs w:val="22"/>
              </w:rPr>
            </w:pPr>
          </w:p>
          <w:p w:rsidR="004271E4" w:rsidRPr="00107423" w:rsidRDefault="004271E4" w:rsidP="007D4218">
            <w:pPr>
              <w:tabs>
                <w:tab w:val="num" w:pos="0"/>
                <w:tab w:val="left" w:pos="180"/>
                <w:tab w:val="left" w:pos="360"/>
              </w:tabs>
              <w:spacing w:line="276" w:lineRule="auto"/>
              <w:jc w:val="both"/>
              <w:rPr>
                <w:rFonts w:ascii="Arial" w:hAnsi="Arial" w:cs="Arial"/>
                <w:b/>
                <w:sz w:val="22"/>
                <w:szCs w:val="22"/>
              </w:rPr>
            </w:pPr>
          </w:p>
        </w:tc>
        <w:tc>
          <w:tcPr>
            <w:tcW w:w="1796" w:type="dxa"/>
            <w:tcBorders>
              <w:top w:val="nil"/>
              <w:left w:val="nil"/>
              <w:bottom w:val="nil"/>
              <w:right w:val="nil"/>
            </w:tcBorders>
            <w:shd w:val="clear" w:color="auto" w:fill="auto"/>
          </w:tcPr>
          <w:p w:rsidR="004271E4" w:rsidRPr="00107423" w:rsidRDefault="004271E4" w:rsidP="007D4218">
            <w:pPr>
              <w:tabs>
                <w:tab w:val="num" w:pos="0"/>
                <w:tab w:val="left" w:pos="180"/>
                <w:tab w:val="left" w:pos="360"/>
              </w:tabs>
              <w:spacing w:line="276" w:lineRule="auto"/>
              <w:jc w:val="both"/>
              <w:rPr>
                <w:rFonts w:ascii="Arial" w:hAnsi="Arial" w:cs="Arial"/>
                <w:b/>
                <w:sz w:val="22"/>
                <w:szCs w:val="22"/>
              </w:rPr>
            </w:pPr>
          </w:p>
        </w:tc>
      </w:tr>
    </w:tbl>
    <w:p w:rsidR="009E3073" w:rsidRPr="00FE4B38" w:rsidRDefault="00CF7E21" w:rsidP="007D4218">
      <w:pPr>
        <w:pStyle w:val="Recuodecorpodetexto2"/>
        <w:spacing w:line="276" w:lineRule="auto"/>
        <w:jc w:val="center"/>
        <w:rPr>
          <w:rFonts w:ascii="Arial" w:hAnsi="Arial" w:cs="Arial"/>
          <w:b/>
          <w:sz w:val="22"/>
          <w:szCs w:val="22"/>
        </w:rPr>
      </w:pPr>
      <w:r w:rsidRPr="00107423">
        <w:rPr>
          <w:rFonts w:ascii="Arial" w:hAnsi="Arial" w:cs="Arial"/>
          <w:b/>
          <w:bCs/>
          <w:sz w:val="22"/>
          <w:szCs w:val="22"/>
          <w:lang w:eastAsia="en-US"/>
        </w:rPr>
        <w:br w:type="page"/>
      </w:r>
      <w:r w:rsidR="00D85CED" w:rsidRPr="00FE4B38">
        <w:rPr>
          <w:rFonts w:ascii="Arial" w:hAnsi="Arial" w:cs="Arial"/>
          <w:b/>
          <w:sz w:val="22"/>
          <w:szCs w:val="22"/>
        </w:rPr>
        <w:lastRenderedPageBreak/>
        <w:t>SUMÁRIO</w:t>
      </w:r>
    </w:p>
    <w:p w:rsidR="002644DE" w:rsidRPr="00107423" w:rsidRDefault="002644DE" w:rsidP="007D4218">
      <w:pPr>
        <w:spacing w:line="276" w:lineRule="auto"/>
        <w:rPr>
          <w:rFonts w:ascii="Arial" w:hAnsi="Arial" w:cs="Arial"/>
          <w:sz w:val="22"/>
          <w:szCs w:val="22"/>
          <w:lang w:eastAsia="en-US"/>
        </w:rPr>
      </w:pPr>
    </w:p>
    <w:p w:rsidR="002644DE" w:rsidRPr="00107423" w:rsidRDefault="002644DE" w:rsidP="007D4218">
      <w:pPr>
        <w:spacing w:line="276" w:lineRule="auto"/>
        <w:rPr>
          <w:rFonts w:ascii="Arial" w:hAnsi="Arial" w:cs="Arial"/>
          <w:sz w:val="22"/>
          <w:szCs w:val="22"/>
          <w:lang w:eastAsia="en-US"/>
        </w:rPr>
      </w:pPr>
    </w:p>
    <w:p w:rsidR="009E3073" w:rsidRPr="00107423" w:rsidRDefault="009E3073" w:rsidP="007D4218">
      <w:pPr>
        <w:spacing w:line="276" w:lineRule="auto"/>
        <w:rPr>
          <w:rFonts w:ascii="Arial" w:hAnsi="Arial" w:cs="Arial"/>
          <w:sz w:val="22"/>
          <w:szCs w:val="22"/>
          <w:lang w:eastAsia="en-US"/>
        </w:rPr>
      </w:pPr>
    </w:p>
    <w:p w:rsidR="001B7F81" w:rsidRDefault="001C679C">
      <w:pPr>
        <w:pStyle w:val="Sumrio1"/>
        <w:rPr>
          <w:rFonts w:asciiTheme="minorHAnsi" w:eastAsiaTheme="minorEastAsia" w:hAnsiTheme="minorHAnsi" w:cstheme="minorBidi"/>
          <w:noProof/>
          <w:sz w:val="22"/>
          <w:szCs w:val="22"/>
        </w:rPr>
      </w:pPr>
      <w:r w:rsidRPr="00107423">
        <w:rPr>
          <w:rFonts w:ascii="Arial" w:hAnsi="Arial" w:cs="Arial"/>
          <w:sz w:val="22"/>
          <w:szCs w:val="22"/>
        </w:rPr>
        <w:fldChar w:fldCharType="begin"/>
      </w:r>
      <w:r w:rsidR="009E3073" w:rsidRPr="00107423">
        <w:rPr>
          <w:rFonts w:ascii="Arial" w:hAnsi="Arial" w:cs="Arial"/>
          <w:sz w:val="22"/>
          <w:szCs w:val="22"/>
        </w:rPr>
        <w:instrText xml:space="preserve"> TOC \o "1-3" \h \z \u </w:instrText>
      </w:r>
      <w:r w:rsidRPr="00107423">
        <w:rPr>
          <w:rFonts w:ascii="Arial" w:hAnsi="Arial" w:cs="Arial"/>
          <w:sz w:val="22"/>
          <w:szCs w:val="22"/>
        </w:rPr>
        <w:fldChar w:fldCharType="separate"/>
      </w:r>
      <w:hyperlink w:anchor="_Toc2866298" w:history="1">
        <w:r w:rsidR="001B7F81" w:rsidRPr="00243924">
          <w:rPr>
            <w:rStyle w:val="Hyperlink"/>
            <w:rFonts w:ascii="Arial" w:hAnsi="Arial" w:cs="Arial"/>
            <w:noProof/>
          </w:rPr>
          <w:t>FINALIDADE</w:t>
        </w:r>
        <w:r w:rsidR="001B7F81">
          <w:rPr>
            <w:noProof/>
            <w:webHidden/>
          </w:rPr>
          <w:tab/>
        </w:r>
        <w:r w:rsidR="001B7F81">
          <w:rPr>
            <w:noProof/>
            <w:webHidden/>
          </w:rPr>
          <w:fldChar w:fldCharType="begin"/>
        </w:r>
        <w:r w:rsidR="001B7F81">
          <w:rPr>
            <w:noProof/>
            <w:webHidden/>
          </w:rPr>
          <w:instrText xml:space="preserve"> PAGEREF _Toc2866298 \h </w:instrText>
        </w:r>
        <w:r w:rsidR="001B7F81">
          <w:rPr>
            <w:noProof/>
            <w:webHidden/>
          </w:rPr>
        </w:r>
        <w:r w:rsidR="001B7F81">
          <w:rPr>
            <w:noProof/>
            <w:webHidden/>
          </w:rPr>
          <w:fldChar w:fldCharType="separate"/>
        </w:r>
        <w:r w:rsidR="001B7F81">
          <w:rPr>
            <w:noProof/>
            <w:webHidden/>
          </w:rPr>
          <w:t>1</w:t>
        </w:r>
        <w:r w:rsidR="001B7F81">
          <w:rPr>
            <w:noProof/>
            <w:webHidden/>
          </w:rPr>
          <w:fldChar w:fldCharType="end"/>
        </w:r>
      </w:hyperlink>
    </w:p>
    <w:p w:rsidR="001B7F81" w:rsidRDefault="001B7F81">
      <w:pPr>
        <w:pStyle w:val="Sumrio1"/>
        <w:rPr>
          <w:rFonts w:asciiTheme="minorHAnsi" w:eastAsiaTheme="minorEastAsia" w:hAnsiTheme="minorHAnsi" w:cstheme="minorBidi"/>
          <w:noProof/>
          <w:sz w:val="22"/>
          <w:szCs w:val="22"/>
        </w:rPr>
      </w:pPr>
      <w:hyperlink w:anchor="_Toc2866299" w:history="1">
        <w:r w:rsidRPr="00243924">
          <w:rPr>
            <w:rStyle w:val="Hyperlink"/>
            <w:rFonts w:ascii="Arial" w:hAnsi="Arial" w:cs="Arial"/>
            <w:noProof/>
          </w:rPr>
          <w:t>DISPOSIÇÕES GERAIS</w:t>
        </w:r>
        <w:r>
          <w:rPr>
            <w:noProof/>
            <w:webHidden/>
          </w:rPr>
          <w:tab/>
        </w:r>
        <w:r>
          <w:rPr>
            <w:noProof/>
            <w:webHidden/>
          </w:rPr>
          <w:fldChar w:fldCharType="begin"/>
        </w:r>
        <w:r>
          <w:rPr>
            <w:noProof/>
            <w:webHidden/>
          </w:rPr>
          <w:instrText xml:space="preserve"> PAGEREF _Toc2866299 \h </w:instrText>
        </w:r>
        <w:r>
          <w:rPr>
            <w:noProof/>
            <w:webHidden/>
          </w:rPr>
        </w:r>
        <w:r>
          <w:rPr>
            <w:noProof/>
            <w:webHidden/>
          </w:rPr>
          <w:fldChar w:fldCharType="separate"/>
        </w:r>
        <w:r>
          <w:rPr>
            <w:noProof/>
            <w:webHidden/>
          </w:rPr>
          <w:t>1</w:t>
        </w:r>
        <w:r>
          <w:rPr>
            <w:noProof/>
            <w:webHidden/>
          </w:rPr>
          <w:fldChar w:fldCharType="end"/>
        </w:r>
      </w:hyperlink>
    </w:p>
    <w:p w:rsidR="001B7F81" w:rsidRDefault="001B7F81">
      <w:pPr>
        <w:pStyle w:val="Sumrio1"/>
        <w:rPr>
          <w:rFonts w:asciiTheme="minorHAnsi" w:eastAsiaTheme="minorEastAsia" w:hAnsiTheme="minorHAnsi" w:cstheme="minorBidi"/>
          <w:noProof/>
          <w:sz w:val="22"/>
          <w:szCs w:val="22"/>
        </w:rPr>
      </w:pPr>
      <w:hyperlink w:anchor="_Toc2866300" w:history="1">
        <w:r w:rsidRPr="00243924">
          <w:rPr>
            <w:rStyle w:val="Hyperlink"/>
            <w:rFonts w:ascii="Arial" w:hAnsi="Arial" w:cs="Arial"/>
            <w:noProof/>
          </w:rPr>
          <w:t>OBJETO</w:t>
        </w:r>
        <w:r>
          <w:rPr>
            <w:noProof/>
            <w:webHidden/>
          </w:rPr>
          <w:tab/>
        </w:r>
        <w:r>
          <w:rPr>
            <w:noProof/>
            <w:webHidden/>
          </w:rPr>
          <w:fldChar w:fldCharType="begin"/>
        </w:r>
        <w:r>
          <w:rPr>
            <w:noProof/>
            <w:webHidden/>
          </w:rPr>
          <w:instrText xml:space="preserve"> PAGEREF _Toc2866300 \h </w:instrText>
        </w:r>
        <w:r>
          <w:rPr>
            <w:noProof/>
            <w:webHidden/>
          </w:rPr>
        </w:r>
        <w:r>
          <w:rPr>
            <w:noProof/>
            <w:webHidden/>
          </w:rPr>
          <w:fldChar w:fldCharType="separate"/>
        </w:r>
        <w:r>
          <w:rPr>
            <w:noProof/>
            <w:webHidden/>
          </w:rPr>
          <w:t>1</w:t>
        </w:r>
        <w:r>
          <w:rPr>
            <w:noProof/>
            <w:webHidden/>
          </w:rPr>
          <w:fldChar w:fldCharType="end"/>
        </w:r>
      </w:hyperlink>
    </w:p>
    <w:p w:rsidR="001B7F81" w:rsidRDefault="001B7F81">
      <w:pPr>
        <w:pStyle w:val="Sumrio1"/>
        <w:rPr>
          <w:rFonts w:asciiTheme="minorHAnsi" w:eastAsiaTheme="minorEastAsia" w:hAnsiTheme="minorHAnsi" w:cstheme="minorBidi"/>
          <w:noProof/>
          <w:sz w:val="22"/>
          <w:szCs w:val="22"/>
        </w:rPr>
      </w:pPr>
      <w:hyperlink w:anchor="_Toc2866301" w:history="1">
        <w:r w:rsidRPr="00243924">
          <w:rPr>
            <w:rStyle w:val="Hyperlink"/>
            <w:rFonts w:ascii="Arial" w:hAnsi="Arial" w:cs="Arial"/>
            <w:noProof/>
          </w:rPr>
          <w:t>REGIME DE EXECUÇÃO</w:t>
        </w:r>
        <w:r>
          <w:rPr>
            <w:noProof/>
            <w:webHidden/>
          </w:rPr>
          <w:tab/>
        </w:r>
        <w:r>
          <w:rPr>
            <w:noProof/>
            <w:webHidden/>
          </w:rPr>
          <w:fldChar w:fldCharType="begin"/>
        </w:r>
        <w:r>
          <w:rPr>
            <w:noProof/>
            <w:webHidden/>
          </w:rPr>
          <w:instrText xml:space="preserve"> PAGEREF _Toc2866301 \h </w:instrText>
        </w:r>
        <w:r>
          <w:rPr>
            <w:noProof/>
            <w:webHidden/>
          </w:rPr>
        </w:r>
        <w:r>
          <w:rPr>
            <w:noProof/>
            <w:webHidden/>
          </w:rPr>
          <w:fldChar w:fldCharType="separate"/>
        </w:r>
        <w:r>
          <w:rPr>
            <w:noProof/>
            <w:webHidden/>
          </w:rPr>
          <w:t>1</w:t>
        </w:r>
        <w:r>
          <w:rPr>
            <w:noProof/>
            <w:webHidden/>
          </w:rPr>
          <w:fldChar w:fldCharType="end"/>
        </w:r>
      </w:hyperlink>
    </w:p>
    <w:p w:rsidR="001B7F81" w:rsidRDefault="001B7F81">
      <w:pPr>
        <w:pStyle w:val="Sumrio1"/>
        <w:rPr>
          <w:rFonts w:asciiTheme="minorHAnsi" w:eastAsiaTheme="minorEastAsia" w:hAnsiTheme="minorHAnsi" w:cstheme="minorBidi"/>
          <w:noProof/>
          <w:sz w:val="22"/>
          <w:szCs w:val="22"/>
        </w:rPr>
      </w:pPr>
      <w:hyperlink w:anchor="_Toc2866302" w:history="1">
        <w:r w:rsidRPr="00243924">
          <w:rPr>
            <w:rStyle w:val="Hyperlink"/>
            <w:rFonts w:ascii="Arial" w:hAnsi="Arial" w:cs="Arial"/>
            <w:noProof/>
          </w:rPr>
          <w:t>PRAZO</w:t>
        </w:r>
        <w:r>
          <w:rPr>
            <w:noProof/>
            <w:webHidden/>
          </w:rPr>
          <w:tab/>
        </w:r>
        <w:r>
          <w:rPr>
            <w:noProof/>
            <w:webHidden/>
          </w:rPr>
          <w:fldChar w:fldCharType="begin"/>
        </w:r>
        <w:r>
          <w:rPr>
            <w:noProof/>
            <w:webHidden/>
          </w:rPr>
          <w:instrText xml:space="preserve"> PAGEREF _Toc2866302 \h </w:instrText>
        </w:r>
        <w:r>
          <w:rPr>
            <w:noProof/>
            <w:webHidden/>
          </w:rPr>
        </w:r>
        <w:r>
          <w:rPr>
            <w:noProof/>
            <w:webHidden/>
          </w:rPr>
          <w:fldChar w:fldCharType="separate"/>
        </w:r>
        <w:r>
          <w:rPr>
            <w:noProof/>
            <w:webHidden/>
          </w:rPr>
          <w:t>1</w:t>
        </w:r>
        <w:r>
          <w:rPr>
            <w:noProof/>
            <w:webHidden/>
          </w:rPr>
          <w:fldChar w:fldCharType="end"/>
        </w:r>
      </w:hyperlink>
    </w:p>
    <w:p w:rsidR="001B7F81" w:rsidRDefault="001B7F81">
      <w:pPr>
        <w:pStyle w:val="Sumrio1"/>
        <w:rPr>
          <w:rFonts w:asciiTheme="minorHAnsi" w:eastAsiaTheme="minorEastAsia" w:hAnsiTheme="minorHAnsi" w:cstheme="minorBidi"/>
          <w:noProof/>
          <w:sz w:val="22"/>
          <w:szCs w:val="22"/>
        </w:rPr>
      </w:pPr>
      <w:hyperlink w:anchor="_Toc2866303" w:history="1">
        <w:r w:rsidRPr="00243924">
          <w:rPr>
            <w:rStyle w:val="Hyperlink"/>
            <w:rFonts w:ascii="Arial" w:hAnsi="Arial" w:cs="Arial"/>
            <w:noProof/>
          </w:rPr>
          <w:t>ABREVIATURAS</w:t>
        </w:r>
        <w:r>
          <w:rPr>
            <w:noProof/>
            <w:webHidden/>
          </w:rPr>
          <w:tab/>
        </w:r>
        <w:r>
          <w:rPr>
            <w:noProof/>
            <w:webHidden/>
          </w:rPr>
          <w:fldChar w:fldCharType="begin"/>
        </w:r>
        <w:r>
          <w:rPr>
            <w:noProof/>
            <w:webHidden/>
          </w:rPr>
          <w:instrText xml:space="preserve"> PAGEREF _Toc2866303 \h </w:instrText>
        </w:r>
        <w:r>
          <w:rPr>
            <w:noProof/>
            <w:webHidden/>
          </w:rPr>
        </w:r>
        <w:r>
          <w:rPr>
            <w:noProof/>
            <w:webHidden/>
          </w:rPr>
          <w:fldChar w:fldCharType="separate"/>
        </w:r>
        <w:r>
          <w:rPr>
            <w:noProof/>
            <w:webHidden/>
          </w:rPr>
          <w:t>1</w:t>
        </w:r>
        <w:r>
          <w:rPr>
            <w:noProof/>
            <w:webHidden/>
          </w:rPr>
          <w:fldChar w:fldCharType="end"/>
        </w:r>
      </w:hyperlink>
    </w:p>
    <w:p w:rsidR="001B7F81" w:rsidRDefault="001B7F81">
      <w:pPr>
        <w:pStyle w:val="Sumrio1"/>
        <w:rPr>
          <w:rFonts w:asciiTheme="minorHAnsi" w:eastAsiaTheme="minorEastAsia" w:hAnsiTheme="minorHAnsi" w:cstheme="minorBidi"/>
          <w:noProof/>
          <w:sz w:val="22"/>
          <w:szCs w:val="22"/>
        </w:rPr>
      </w:pPr>
      <w:hyperlink w:anchor="_Toc2866304" w:history="1">
        <w:r w:rsidRPr="00243924">
          <w:rPr>
            <w:rStyle w:val="Hyperlink"/>
            <w:rFonts w:ascii="Arial" w:hAnsi="Arial" w:cs="Arial"/>
            <w:noProof/>
          </w:rPr>
          <w:t>DOCUMENTOS COMPLEMENTARES</w:t>
        </w:r>
        <w:r>
          <w:rPr>
            <w:noProof/>
            <w:webHidden/>
          </w:rPr>
          <w:tab/>
        </w:r>
        <w:r>
          <w:rPr>
            <w:noProof/>
            <w:webHidden/>
          </w:rPr>
          <w:fldChar w:fldCharType="begin"/>
        </w:r>
        <w:r>
          <w:rPr>
            <w:noProof/>
            <w:webHidden/>
          </w:rPr>
          <w:instrText xml:space="preserve"> PAGEREF _Toc2866304 \h </w:instrText>
        </w:r>
        <w:r>
          <w:rPr>
            <w:noProof/>
            <w:webHidden/>
          </w:rPr>
        </w:r>
        <w:r>
          <w:rPr>
            <w:noProof/>
            <w:webHidden/>
          </w:rPr>
          <w:fldChar w:fldCharType="separate"/>
        </w:r>
        <w:r>
          <w:rPr>
            <w:noProof/>
            <w:webHidden/>
          </w:rPr>
          <w:t>2</w:t>
        </w:r>
        <w:r>
          <w:rPr>
            <w:noProof/>
            <w:webHidden/>
          </w:rPr>
          <w:fldChar w:fldCharType="end"/>
        </w:r>
      </w:hyperlink>
    </w:p>
    <w:p w:rsidR="001B7F81" w:rsidRDefault="001B7F81">
      <w:pPr>
        <w:pStyle w:val="Sumrio1"/>
        <w:rPr>
          <w:rFonts w:asciiTheme="minorHAnsi" w:eastAsiaTheme="minorEastAsia" w:hAnsiTheme="minorHAnsi" w:cstheme="minorBidi"/>
          <w:noProof/>
          <w:sz w:val="22"/>
          <w:szCs w:val="22"/>
        </w:rPr>
      </w:pPr>
      <w:hyperlink w:anchor="_Toc2866305" w:history="1">
        <w:r w:rsidRPr="00243924">
          <w:rPr>
            <w:rStyle w:val="Hyperlink"/>
            <w:rFonts w:ascii="Arial" w:hAnsi="Arial" w:cs="Arial"/>
            <w:noProof/>
          </w:rPr>
          <w:t>ACOMPANHAMENTO E FISCALIZAÇÃO</w:t>
        </w:r>
        <w:r>
          <w:rPr>
            <w:noProof/>
            <w:webHidden/>
          </w:rPr>
          <w:tab/>
        </w:r>
        <w:r>
          <w:rPr>
            <w:noProof/>
            <w:webHidden/>
          </w:rPr>
          <w:fldChar w:fldCharType="begin"/>
        </w:r>
        <w:r>
          <w:rPr>
            <w:noProof/>
            <w:webHidden/>
          </w:rPr>
          <w:instrText xml:space="preserve"> PAGEREF _Toc2866305 \h </w:instrText>
        </w:r>
        <w:r>
          <w:rPr>
            <w:noProof/>
            <w:webHidden/>
          </w:rPr>
        </w:r>
        <w:r>
          <w:rPr>
            <w:noProof/>
            <w:webHidden/>
          </w:rPr>
          <w:fldChar w:fldCharType="separate"/>
        </w:r>
        <w:r>
          <w:rPr>
            <w:noProof/>
            <w:webHidden/>
          </w:rPr>
          <w:t>3</w:t>
        </w:r>
        <w:r>
          <w:rPr>
            <w:noProof/>
            <w:webHidden/>
          </w:rPr>
          <w:fldChar w:fldCharType="end"/>
        </w:r>
      </w:hyperlink>
    </w:p>
    <w:p w:rsidR="001B7F81" w:rsidRDefault="001B7F81">
      <w:pPr>
        <w:pStyle w:val="Sumrio1"/>
        <w:rPr>
          <w:rFonts w:asciiTheme="minorHAnsi" w:eastAsiaTheme="minorEastAsia" w:hAnsiTheme="minorHAnsi" w:cstheme="minorBidi"/>
          <w:noProof/>
          <w:sz w:val="22"/>
          <w:szCs w:val="22"/>
        </w:rPr>
      </w:pPr>
      <w:hyperlink w:anchor="_Toc2866306" w:history="1">
        <w:r w:rsidRPr="00243924">
          <w:rPr>
            <w:rStyle w:val="Hyperlink"/>
            <w:rFonts w:ascii="Arial" w:hAnsi="Arial" w:cs="Arial"/>
            <w:noProof/>
          </w:rPr>
          <w:t>ADMINISTRAÇÃO  E MÃO DE OBRA</w:t>
        </w:r>
        <w:r>
          <w:rPr>
            <w:noProof/>
            <w:webHidden/>
          </w:rPr>
          <w:tab/>
        </w:r>
        <w:r>
          <w:rPr>
            <w:noProof/>
            <w:webHidden/>
          </w:rPr>
          <w:fldChar w:fldCharType="begin"/>
        </w:r>
        <w:r>
          <w:rPr>
            <w:noProof/>
            <w:webHidden/>
          </w:rPr>
          <w:instrText xml:space="preserve"> PAGEREF _Toc2866306 \h </w:instrText>
        </w:r>
        <w:r>
          <w:rPr>
            <w:noProof/>
            <w:webHidden/>
          </w:rPr>
        </w:r>
        <w:r>
          <w:rPr>
            <w:noProof/>
            <w:webHidden/>
          </w:rPr>
          <w:fldChar w:fldCharType="separate"/>
        </w:r>
        <w:r>
          <w:rPr>
            <w:noProof/>
            <w:webHidden/>
          </w:rPr>
          <w:t>5</w:t>
        </w:r>
        <w:r>
          <w:rPr>
            <w:noProof/>
            <w:webHidden/>
          </w:rPr>
          <w:fldChar w:fldCharType="end"/>
        </w:r>
      </w:hyperlink>
    </w:p>
    <w:p w:rsidR="001B7F81" w:rsidRDefault="001B7F81">
      <w:pPr>
        <w:pStyle w:val="Sumrio1"/>
        <w:rPr>
          <w:rFonts w:asciiTheme="minorHAnsi" w:eastAsiaTheme="minorEastAsia" w:hAnsiTheme="minorHAnsi" w:cstheme="minorBidi"/>
          <w:noProof/>
          <w:sz w:val="22"/>
          <w:szCs w:val="22"/>
        </w:rPr>
      </w:pPr>
      <w:hyperlink w:anchor="_Toc2866307" w:history="1">
        <w:r w:rsidRPr="00243924">
          <w:rPr>
            <w:rStyle w:val="Hyperlink"/>
            <w:rFonts w:ascii="Arial" w:hAnsi="Arial" w:cs="Arial"/>
            <w:noProof/>
          </w:rPr>
          <w:t>RESPONSABILIDADE TÉCNICA E GARANTIA</w:t>
        </w:r>
        <w:r>
          <w:rPr>
            <w:noProof/>
            <w:webHidden/>
          </w:rPr>
          <w:tab/>
        </w:r>
        <w:r>
          <w:rPr>
            <w:noProof/>
            <w:webHidden/>
          </w:rPr>
          <w:fldChar w:fldCharType="begin"/>
        </w:r>
        <w:r>
          <w:rPr>
            <w:noProof/>
            <w:webHidden/>
          </w:rPr>
          <w:instrText xml:space="preserve"> PAGEREF _Toc2866307 \h </w:instrText>
        </w:r>
        <w:r>
          <w:rPr>
            <w:noProof/>
            <w:webHidden/>
          </w:rPr>
        </w:r>
        <w:r>
          <w:rPr>
            <w:noProof/>
            <w:webHidden/>
          </w:rPr>
          <w:fldChar w:fldCharType="separate"/>
        </w:r>
        <w:r>
          <w:rPr>
            <w:noProof/>
            <w:webHidden/>
          </w:rPr>
          <w:t>5</w:t>
        </w:r>
        <w:r>
          <w:rPr>
            <w:noProof/>
            <w:webHidden/>
          </w:rPr>
          <w:fldChar w:fldCharType="end"/>
        </w:r>
      </w:hyperlink>
    </w:p>
    <w:p w:rsidR="001B7F81" w:rsidRDefault="001B7F81">
      <w:pPr>
        <w:pStyle w:val="Sumrio1"/>
        <w:rPr>
          <w:rFonts w:asciiTheme="minorHAnsi" w:eastAsiaTheme="minorEastAsia" w:hAnsiTheme="minorHAnsi" w:cstheme="minorBidi"/>
          <w:noProof/>
          <w:sz w:val="22"/>
          <w:szCs w:val="22"/>
        </w:rPr>
      </w:pPr>
      <w:hyperlink w:anchor="_Toc2866308" w:history="1">
        <w:r w:rsidRPr="00243924">
          <w:rPr>
            <w:rStyle w:val="Hyperlink"/>
            <w:rFonts w:ascii="Arial" w:hAnsi="Arial" w:cs="Arial"/>
            <w:noProof/>
          </w:rPr>
          <w:t>PROJETOS</w:t>
        </w:r>
        <w:r>
          <w:rPr>
            <w:noProof/>
            <w:webHidden/>
          </w:rPr>
          <w:tab/>
        </w:r>
        <w:r>
          <w:rPr>
            <w:noProof/>
            <w:webHidden/>
          </w:rPr>
          <w:fldChar w:fldCharType="begin"/>
        </w:r>
        <w:r>
          <w:rPr>
            <w:noProof/>
            <w:webHidden/>
          </w:rPr>
          <w:instrText xml:space="preserve"> PAGEREF _Toc2866308 \h </w:instrText>
        </w:r>
        <w:r>
          <w:rPr>
            <w:noProof/>
            <w:webHidden/>
          </w:rPr>
        </w:r>
        <w:r>
          <w:rPr>
            <w:noProof/>
            <w:webHidden/>
          </w:rPr>
          <w:fldChar w:fldCharType="separate"/>
        </w:r>
        <w:r>
          <w:rPr>
            <w:noProof/>
            <w:webHidden/>
          </w:rPr>
          <w:t>6</w:t>
        </w:r>
        <w:r>
          <w:rPr>
            <w:noProof/>
            <w:webHidden/>
          </w:rPr>
          <w:fldChar w:fldCharType="end"/>
        </w:r>
      </w:hyperlink>
    </w:p>
    <w:p w:rsidR="001B7F81" w:rsidRDefault="001B7F81">
      <w:pPr>
        <w:pStyle w:val="Sumrio1"/>
        <w:rPr>
          <w:rFonts w:asciiTheme="minorHAnsi" w:eastAsiaTheme="minorEastAsia" w:hAnsiTheme="minorHAnsi" w:cstheme="minorBidi"/>
          <w:noProof/>
          <w:sz w:val="22"/>
          <w:szCs w:val="22"/>
        </w:rPr>
      </w:pPr>
      <w:hyperlink w:anchor="_Toc2866309" w:history="1">
        <w:r w:rsidRPr="00243924">
          <w:rPr>
            <w:rStyle w:val="Hyperlink"/>
            <w:rFonts w:ascii="Arial" w:hAnsi="Arial" w:cs="Arial"/>
            <w:noProof/>
          </w:rPr>
          <w:t>ESPECIFICAÇÕES DE SERVIÇOS</w:t>
        </w:r>
        <w:r>
          <w:rPr>
            <w:noProof/>
            <w:webHidden/>
          </w:rPr>
          <w:tab/>
        </w:r>
        <w:r>
          <w:rPr>
            <w:noProof/>
            <w:webHidden/>
          </w:rPr>
          <w:fldChar w:fldCharType="begin"/>
        </w:r>
        <w:r>
          <w:rPr>
            <w:noProof/>
            <w:webHidden/>
          </w:rPr>
          <w:instrText xml:space="preserve"> PAGEREF _Toc2866309 \h </w:instrText>
        </w:r>
        <w:r>
          <w:rPr>
            <w:noProof/>
            <w:webHidden/>
          </w:rPr>
        </w:r>
        <w:r>
          <w:rPr>
            <w:noProof/>
            <w:webHidden/>
          </w:rPr>
          <w:fldChar w:fldCharType="separate"/>
        </w:r>
        <w:r>
          <w:rPr>
            <w:noProof/>
            <w:webHidden/>
          </w:rPr>
          <w:t>6</w:t>
        </w:r>
        <w:r>
          <w:rPr>
            <w:noProof/>
            <w:webHidden/>
          </w:rPr>
          <w:fldChar w:fldCharType="end"/>
        </w:r>
      </w:hyperlink>
    </w:p>
    <w:p w:rsidR="001B7F81" w:rsidRDefault="001B7F81">
      <w:pPr>
        <w:pStyle w:val="Sumrio2"/>
        <w:rPr>
          <w:rFonts w:asciiTheme="minorHAnsi" w:eastAsiaTheme="minorEastAsia" w:hAnsiTheme="minorHAnsi" w:cstheme="minorBidi"/>
          <w:noProof/>
          <w:sz w:val="22"/>
          <w:szCs w:val="22"/>
        </w:rPr>
      </w:pPr>
      <w:hyperlink w:anchor="_Toc2866310" w:history="1">
        <w:r w:rsidRPr="00243924">
          <w:rPr>
            <w:rStyle w:val="Hyperlink"/>
            <w:noProof/>
          </w:rPr>
          <w:t>1.0</w:t>
        </w:r>
        <w:r>
          <w:rPr>
            <w:rFonts w:asciiTheme="minorHAnsi" w:eastAsiaTheme="minorEastAsia" w:hAnsiTheme="minorHAnsi" w:cstheme="minorBidi"/>
            <w:noProof/>
            <w:sz w:val="22"/>
            <w:szCs w:val="22"/>
          </w:rPr>
          <w:tab/>
        </w:r>
        <w:r w:rsidRPr="00243924">
          <w:rPr>
            <w:rStyle w:val="Hyperlink"/>
            <w:noProof/>
          </w:rPr>
          <w:t>SERVIÇOS PRELIMINARES</w:t>
        </w:r>
        <w:r>
          <w:rPr>
            <w:noProof/>
            <w:webHidden/>
          </w:rPr>
          <w:tab/>
        </w:r>
        <w:r>
          <w:rPr>
            <w:noProof/>
            <w:webHidden/>
          </w:rPr>
          <w:fldChar w:fldCharType="begin"/>
        </w:r>
        <w:r>
          <w:rPr>
            <w:noProof/>
            <w:webHidden/>
          </w:rPr>
          <w:instrText xml:space="preserve"> PAGEREF _Toc2866310 \h </w:instrText>
        </w:r>
        <w:r>
          <w:rPr>
            <w:noProof/>
            <w:webHidden/>
          </w:rPr>
        </w:r>
        <w:r>
          <w:rPr>
            <w:noProof/>
            <w:webHidden/>
          </w:rPr>
          <w:fldChar w:fldCharType="separate"/>
        </w:r>
        <w:r>
          <w:rPr>
            <w:noProof/>
            <w:webHidden/>
          </w:rPr>
          <w:t>7</w:t>
        </w:r>
        <w:r>
          <w:rPr>
            <w:noProof/>
            <w:webHidden/>
          </w:rPr>
          <w:fldChar w:fldCharType="end"/>
        </w:r>
      </w:hyperlink>
    </w:p>
    <w:p w:rsidR="001B7F81" w:rsidRDefault="001B7F81">
      <w:pPr>
        <w:pStyle w:val="Sumrio2"/>
        <w:rPr>
          <w:rFonts w:asciiTheme="minorHAnsi" w:eastAsiaTheme="minorEastAsia" w:hAnsiTheme="minorHAnsi" w:cstheme="minorBidi"/>
          <w:noProof/>
          <w:sz w:val="22"/>
          <w:szCs w:val="22"/>
        </w:rPr>
      </w:pPr>
      <w:hyperlink w:anchor="_Toc2866311" w:history="1">
        <w:r w:rsidRPr="00243924">
          <w:rPr>
            <w:rStyle w:val="Hyperlink"/>
            <w:noProof/>
          </w:rPr>
          <w:t>2.0</w:t>
        </w:r>
        <w:r>
          <w:rPr>
            <w:rFonts w:asciiTheme="minorHAnsi" w:eastAsiaTheme="minorEastAsia" w:hAnsiTheme="minorHAnsi" w:cstheme="minorBidi"/>
            <w:noProof/>
            <w:sz w:val="22"/>
            <w:szCs w:val="22"/>
          </w:rPr>
          <w:tab/>
        </w:r>
        <w:r w:rsidRPr="00243924">
          <w:rPr>
            <w:rStyle w:val="Hyperlink"/>
            <w:noProof/>
          </w:rPr>
          <w:t>MOVIMENTO DE TERRA</w:t>
        </w:r>
        <w:r>
          <w:rPr>
            <w:noProof/>
            <w:webHidden/>
          </w:rPr>
          <w:tab/>
        </w:r>
        <w:r>
          <w:rPr>
            <w:noProof/>
            <w:webHidden/>
          </w:rPr>
          <w:fldChar w:fldCharType="begin"/>
        </w:r>
        <w:r>
          <w:rPr>
            <w:noProof/>
            <w:webHidden/>
          </w:rPr>
          <w:instrText xml:space="preserve"> PAGEREF _Toc2866311 \h </w:instrText>
        </w:r>
        <w:r>
          <w:rPr>
            <w:noProof/>
            <w:webHidden/>
          </w:rPr>
        </w:r>
        <w:r>
          <w:rPr>
            <w:noProof/>
            <w:webHidden/>
          </w:rPr>
          <w:fldChar w:fldCharType="separate"/>
        </w:r>
        <w:r>
          <w:rPr>
            <w:noProof/>
            <w:webHidden/>
          </w:rPr>
          <w:t>8</w:t>
        </w:r>
        <w:r>
          <w:rPr>
            <w:noProof/>
            <w:webHidden/>
          </w:rPr>
          <w:fldChar w:fldCharType="end"/>
        </w:r>
      </w:hyperlink>
    </w:p>
    <w:p w:rsidR="001B7F81" w:rsidRDefault="001B7F81">
      <w:pPr>
        <w:pStyle w:val="Sumrio2"/>
        <w:rPr>
          <w:rFonts w:asciiTheme="minorHAnsi" w:eastAsiaTheme="minorEastAsia" w:hAnsiTheme="minorHAnsi" w:cstheme="minorBidi"/>
          <w:noProof/>
          <w:sz w:val="22"/>
          <w:szCs w:val="22"/>
        </w:rPr>
      </w:pPr>
      <w:hyperlink w:anchor="_Toc2866312" w:history="1">
        <w:r w:rsidRPr="00243924">
          <w:rPr>
            <w:rStyle w:val="Hyperlink"/>
            <w:noProof/>
          </w:rPr>
          <w:t>3.0</w:t>
        </w:r>
        <w:r>
          <w:rPr>
            <w:rFonts w:asciiTheme="minorHAnsi" w:eastAsiaTheme="minorEastAsia" w:hAnsiTheme="minorHAnsi" w:cstheme="minorBidi"/>
            <w:noProof/>
            <w:sz w:val="22"/>
            <w:szCs w:val="22"/>
          </w:rPr>
          <w:tab/>
        </w:r>
        <w:r w:rsidRPr="00243924">
          <w:rPr>
            <w:rStyle w:val="Hyperlink"/>
            <w:noProof/>
          </w:rPr>
          <w:t>INFRA ESTRUTURA</w:t>
        </w:r>
        <w:r>
          <w:rPr>
            <w:noProof/>
            <w:webHidden/>
          </w:rPr>
          <w:tab/>
        </w:r>
        <w:r>
          <w:rPr>
            <w:noProof/>
            <w:webHidden/>
          </w:rPr>
          <w:fldChar w:fldCharType="begin"/>
        </w:r>
        <w:r>
          <w:rPr>
            <w:noProof/>
            <w:webHidden/>
          </w:rPr>
          <w:instrText xml:space="preserve"> PAGEREF _Toc2866312 \h </w:instrText>
        </w:r>
        <w:r>
          <w:rPr>
            <w:noProof/>
            <w:webHidden/>
          </w:rPr>
        </w:r>
        <w:r>
          <w:rPr>
            <w:noProof/>
            <w:webHidden/>
          </w:rPr>
          <w:fldChar w:fldCharType="separate"/>
        </w:r>
        <w:r>
          <w:rPr>
            <w:noProof/>
            <w:webHidden/>
          </w:rPr>
          <w:t>9</w:t>
        </w:r>
        <w:r>
          <w:rPr>
            <w:noProof/>
            <w:webHidden/>
          </w:rPr>
          <w:fldChar w:fldCharType="end"/>
        </w:r>
      </w:hyperlink>
    </w:p>
    <w:p w:rsidR="001B7F81" w:rsidRDefault="001B7F81">
      <w:pPr>
        <w:pStyle w:val="Sumrio2"/>
        <w:rPr>
          <w:rFonts w:asciiTheme="minorHAnsi" w:eastAsiaTheme="minorEastAsia" w:hAnsiTheme="minorHAnsi" w:cstheme="minorBidi"/>
          <w:noProof/>
          <w:sz w:val="22"/>
          <w:szCs w:val="22"/>
        </w:rPr>
      </w:pPr>
      <w:hyperlink w:anchor="_Toc2866313" w:history="1">
        <w:r w:rsidRPr="00243924">
          <w:rPr>
            <w:rStyle w:val="Hyperlink"/>
            <w:noProof/>
          </w:rPr>
          <w:t>4.0</w:t>
        </w:r>
        <w:r>
          <w:rPr>
            <w:rFonts w:asciiTheme="minorHAnsi" w:eastAsiaTheme="minorEastAsia" w:hAnsiTheme="minorHAnsi" w:cstheme="minorBidi"/>
            <w:noProof/>
            <w:sz w:val="22"/>
            <w:szCs w:val="22"/>
          </w:rPr>
          <w:tab/>
        </w:r>
        <w:r w:rsidRPr="00243924">
          <w:rPr>
            <w:rStyle w:val="Hyperlink"/>
            <w:noProof/>
          </w:rPr>
          <w:t>SUPER ESTRUTURA</w:t>
        </w:r>
        <w:r>
          <w:rPr>
            <w:noProof/>
            <w:webHidden/>
          </w:rPr>
          <w:tab/>
        </w:r>
        <w:r>
          <w:rPr>
            <w:noProof/>
            <w:webHidden/>
          </w:rPr>
          <w:fldChar w:fldCharType="begin"/>
        </w:r>
        <w:r>
          <w:rPr>
            <w:noProof/>
            <w:webHidden/>
          </w:rPr>
          <w:instrText xml:space="preserve"> PAGEREF _Toc2866313 \h </w:instrText>
        </w:r>
        <w:r>
          <w:rPr>
            <w:noProof/>
            <w:webHidden/>
          </w:rPr>
        </w:r>
        <w:r>
          <w:rPr>
            <w:noProof/>
            <w:webHidden/>
          </w:rPr>
          <w:fldChar w:fldCharType="separate"/>
        </w:r>
        <w:r>
          <w:rPr>
            <w:noProof/>
            <w:webHidden/>
          </w:rPr>
          <w:t>13</w:t>
        </w:r>
        <w:r>
          <w:rPr>
            <w:noProof/>
            <w:webHidden/>
          </w:rPr>
          <w:fldChar w:fldCharType="end"/>
        </w:r>
      </w:hyperlink>
    </w:p>
    <w:p w:rsidR="001B7F81" w:rsidRDefault="001B7F81">
      <w:pPr>
        <w:pStyle w:val="Sumrio2"/>
        <w:rPr>
          <w:rFonts w:asciiTheme="minorHAnsi" w:eastAsiaTheme="minorEastAsia" w:hAnsiTheme="minorHAnsi" w:cstheme="minorBidi"/>
          <w:noProof/>
          <w:sz w:val="22"/>
          <w:szCs w:val="22"/>
        </w:rPr>
      </w:pPr>
      <w:hyperlink w:anchor="_Toc2866314" w:history="1">
        <w:r w:rsidRPr="00243924">
          <w:rPr>
            <w:rStyle w:val="Hyperlink"/>
            <w:noProof/>
          </w:rPr>
          <w:t>5.0</w:t>
        </w:r>
        <w:r>
          <w:rPr>
            <w:rFonts w:asciiTheme="minorHAnsi" w:eastAsiaTheme="minorEastAsia" w:hAnsiTheme="minorHAnsi" w:cstheme="minorBidi"/>
            <w:noProof/>
            <w:sz w:val="22"/>
            <w:szCs w:val="22"/>
          </w:rPr>
          <w:tab/>
        </w:r>
        <w:r w:rsidRPr="00243924">
          <w:rPr>
            <w:rStyle w:val="Hyperlink"/>
            <w:noProof/>
          </w:rPr>
          <w:t>ALVENARIA</w:t>
        </w:r>
        <w:r>
          <w:rPr>
            <w:noProof/>
            <w:webHidden/>
          </w:rPr>
          <w:tab/>
        </w:r>
        <w:r>
          <w:rPr>
            <w:noProof/>
            <w:webHidden/>
          </w:rPr>
          <w:fldChar w:fldCharType="begin"/>
        </w:r>
        <w:r>
          <w:rPr>
            <w:noProof/>
            <w:webHidden/>
          </w:rPr>
          <w:instrText xml:space="preserve"> PAGEREF _Toc2866314 \h </w:instrText>
        </w:r>
        <w:r>
          <w:rPr>
            <w:noProof/>
            <w:webHidden/>
          </w:rPr>
        </w:r>
        <w:r>
          <w:rPr>
            <w:noProof/>
            <w:webHidden/>
          </w:rPr>
          <w:fldChar w:fldCharType="separate"/>
        </w:r>
        <w:r>
          <w:rPr>
            <w:noProof/>
            <w:webHidden/>
          </w:rPr>
          <w:t>14</w:t>
        </w:r>
        <w:r>
          <w:rPr>
            <w:noProof/>
            <w:webHidden/>
          </w:rPr>
          <w:fldChar w:fldCharType="end"/>
        </w:r>
      </w:hyperlink>
    </w:p>
    <w:p w:rsidR="001B7F81" w:rsidRDefault="001B7F81">
      <w:pPr>
        <w:pStyle w:val="Sumrio2"/>
        <w:rPr>
          <w:rFonts w:asciiTheme="minorHAnsi" w:eastAsiaTheme="minorEastAsia" w:hAnsiTheme="minorHAnsi" w:cstheme="minorBidi"/>
          <w:noProof/>
          <w:sz w:val="22"/>
          <w:szCs w:val="22"/>
        </w:rPr>
      </w:pPr>
      <w:hyperlink w:anchor="_Toc2866315" w:history="1">
        <w:r w:rsidRPr="00243924">
          <w:rPr>
            <w:rStyle w:val="Hyperlink"/>
            <w:noProof/>
          </w:rPr>
          <w:t>6.0</w:t>
        </w:r>
        <w:r>
          <w:rPr>
            <w:rFonts w:asciiTheme="minorHAnsi" w:eastAsiaTheme="minorEastAsia" w:hAnsiTheme="minorHAnsi" w:cstheme="minorBidi"/>
            <w:noProof/>
            <w:sz w:val="22"/>
            <w:szCs w:val="22"/>
          </w:rPr>
          <w:tab/>
        </w:r>
        <w:r w:rsidRPr="00243924">
          <w:rPr>
            <w:rStyle w:val="Hyperlink"/>
            <w:noProof/>
          </w:rPr>
          <w:t>COBERTURA</w:t>
        </w:r>
        <w:r>
          <w:rPr>
            <w:noProof/>
            <w:webHidden/>
          </w:rPr>
          <w:tab/>
        </w:r>
        <w:r>
          <w:rPr>
            <w:noProof/>
            <w:webHidden/>
          </w:rPr>
          <w:fldChar w:fldCharType="begin"/>
        </w:r>
        <w:r>
          <w:rPr>
            <w:noProof/>
            <w:webHidden/>
          </w:rPr>
          <w:instrText xml:space="preserve"> PAGEREF _Toc2866315 \h </w:instrText>
        </w:r>
        <w:r>
          <w:rPr>
            <w:noProof/>
            <w:webHidden/>
          </w:rPr>
        </w:r>
        <w:r>
          <w:rPr>
            <w:noProof/>
            <w:webHidden/>
          </w:rPr>
          <w:fldChar w:fldCharType="separate"/>
        </w:r>
        <w:r>
          <w:rPr>
            <w:noProof/>
            <w:webHidden/>
          </w:rPr>
          <w:t>14</w:t>
        </w:r>
        <w:r>
          <w:rPr>
            <w:noProof/>
            <w:webHidden/>
          </w:rPr>
          <w:fldChar w:fldCharType="end"/>
        </w:r>
      </w:hyperlink>
    </w:p>
    <w:p w:rsidR="001B7F81" w:rsidRDefault="001B7F81">
      <w:pPr>
        <w:pStyle w:val="Sumrio2"/>
        <w:rPr>
          <w:rFonts w:asciiTheme="minorHAnsi" w:eastAsiaTheme="minorEastAsia" w:hAnsiTheme="minorHAnsi" w:cstheme="minorBidi"/>
          <w:noProof/>
          <w:sz w:val="22"/>
          <w:szCs w:val="22"/>
        </w:rPr>
      </w:pPr>
      <w:hyperlink w:anchor="_Toc2866316" w:history="1">
        <w:r w:rsidRPr="00243924">
          <w:rPr>
            <w:rStyle w:val="Hyperlink"/>
            <w:noProof/>
          </w:rPr>
          <w:t>7.0</w:t>
        </w:r>
        <w:r>
          <w:rPr>
            <w:rFonts w:asciiTheme="minorHAnsi" w:eastAsiaTheme="minorEastAsia" w:hAnsiTheme="minorHAnsi" w:cstheme="minorBidi"/>
            <w:noProof/>
            <w:sz w:val="22"/>
            <w:szCs w:val="22"/>
          </w:rPr>
          <w:tab/>
        </w:r>
        <w:r w:rsidRPr="00243924">
          <w:rPr>
            <w:rStyle w:val="Hyperlink"/>
            <w:noProof/>
          </w:rPr>
          <w:t>REVESTIMENTOS DE PISOS</w:t>
        </w:r>
        <w:r>
          <w:rPr>
            <w:noProof/>
            <w:webHidden/>
          </w:rPr>
          <w:tab/>
        </w:r>
        <w:r>
          <w:rPr>
            <w:noProof/>
            <w:webHidden/>
          </w:rPr>
          <w:fldChar w:fldCharType="begin"/>
        </w:r>
        <w:r>
          <w:rPr>
            <w:noProof/>
            <w:webHidden/>
          </w:rPr>
          <w:instrText xml:space="preserve"> PAGEREF _Toc2866316 \h </w:instrText>
        </w:r>
        <w:r>
          <w:rPr>
            <w:noProof/>
            <w:webHidden/>
          </w:rPr>
        </w:r>
        <w:r>
          <w:rPr>
            <w:noProof/>
            <w:webHidden/>
          </w:rPr>
          <w:fldChar w:fldCharType="separate"/>
        </w:r>
        <w:r>
          <w:rPr>
            <w:noProof/>
            <w:webHidden/>
          </w:rPr>
          <w:t>22</w:t>
        </w:r>
        <w:r>
          <w:rPr>
            <w:noProof/>
            <w:webHidden/>
          </w:rPr>
          <w:fldChar w:fldCharType="end"/>
        </w:r>
      </w:hyperlink>
    </w:p>
    <w:p w:rsidR="001B7F81" w:rsidRDefault="001B7F81">
      <w:pPr>
        <w:pStyle w:val="Sumrio2"/>
        <w:rPr>
          <w:rFonts w:asciiTheme="minorHAnsi" w:eastAsiaTheme="minorEastAsia" w:hAnsiTheme="minorHAnsi" w:cstheme="minorBidi"/>
          <w:noProof/>
          <w:sz w:val="22"/>
          <w:szCs w:val="22"/>
        </w:rPr>
      </w:pPr>
      <w:hyperlink w:anchor="_Toc2866317" w:history="1">
        <w:r w:rsidRPr="00243924">
          <w:rPr>
            <w:rStyle w:val="Hyperlink"/>
            <w:noProof/>
          </w:rPr>
          <w:t>8.0</w:t>
        </w:r>
        <w:r>
          <w:rPr>
            <w:rFonts w:asciiTheme="minorHAnsi" w:eastAsiaTheme="minorEastAsia" w:hAnsiTheme="minorHAnsi" w:cstheme="minorBidi"/>
            <w:noProof/>
            <w:sz w:val="22"/>
            <w:szCs w:val="22"/>
          </w:rPr>
          <w:tab/>
        </w:r>
        <w:r w:rsidRPr="00243924">
          <w:rPr>
            <w:rStyle w:val="Hyperlink"/>
            <w:noProof/>
          </w:rPr>
          <w:t>REVESTIMENTOS DE PAREDES</w:t>
        </w:r>
        <w:r>
          <w:rPr>
            <w:noProof/>
            <w:webHidden/>
          </w:rPr>
          <w:tab/>
        </w:r>
        <w:r>
          <w:rPr>
            <w:noProof/>
            <w:webHidden/>
          </w:rPr>
          <w:fldChar w:fldCharType="begin"/>
        </w:r>
        <w:r>
          <w:rPr>
            <w:noProof/>
            <w:webHidden/>
          </w:rPr>
          <w:instrText xml:space="preserve"> PAGEREF _Toc2866317 \h </w:instrText>
        </w:r>
        <w:r>
          <w:rPr>
            <w:noProof/>
            <w:webHidden/>
          </w:rPr>
        </w:r>
        <w:r>
          <w:rPr>
            <w:noProof/>
            <w:webHidden/>
          </w:rPr>
          <w:fldChar w:fldCharType="separate"/>
        </w:r>
        <w:r>
          <w:rPr>
            <w:noProof/>
            <w:webHidden/>
          </w:rPr>
          <w:t>24</w:t>
        </w:r>
        <w:r>
          <w:rPr>
            <w:noProof/>
            <w:webHidden/>
          </w:rPr>
          <w:fldChar w:fldCharType="end"/>
        </w:r>
      </w:hyperlink>
    </w:p>
    <w:p w:rsidR="001B7F81" w:rsidRDefault="001B7F81">
      <w:pPr>
        <w:pStyle w:val="Sumrio2"/>
        <w:rPr>
          <w:rFonts w:asciiTheme="minorHAnsi" w:eastAsiaTheme="minorEastAsia" w:hAnsiTheme="minorHAnsi" w:cstheme="minorBidi"/>
          <w:noProof/>
          <w:sz w:val="22"/>
          <w:szCs w:val="22"/>
        </w:rPr>
      </w:pPr>
      <w:hyperlink w:anchor="_Toc2866318" w:history="1">
        <w:r w:rsidRPr="00243924">
          <w:rPr>
            <w:rStyle w:val="Hyperlink"/>
            <w:noProof/>
          </w:rPr>
          <w:t>9.0</w:t>
        </w:r>
        <w:r>
          <w:rPr>
            <w:rFonts w:asciiTheme="minorHAnsi" w:eastAsiaTheme="minorEastAsia" w:hAnsiTheme="minorHAnsi" w:cstheme="minorBidi"/>
            <w:noProof/>
            <w:sz w:val="22"/>
            <w:szCs w:val="22"/>
          </w:rPr>
          <w:tab/>
        </w:r>
        <w:r w:rsidRPr="00243924">
          <w:rPr>
            <w:rStyle w:val="Hyperlink"/>
            <w:noProof/>
          </w:rPr>
          <w:t>ESQUADRIAS</w:t>
        </w:r>
        <w:r>
          <w:rPr>
            <w:noProof/>
            <w:webHidden/>
          </w:rPr>
          <w:tab/>
        </w:r>
        <w:r>
          <w:rPr>
            <w:noProof/>
            <w:webHidden/>
          </w:rPr>
          <w:fldChar w:fldCharType="begin"/>
        </w:r>
        <w:r>
          <w:rPr>
            <w:noProof/>
            <w:webHidden/>
          </w:rPr>
          <w:instrText xml:space="preserve"> PAGEREF _Toc2866318 \h </w:instrText>
        </w:r>
        <w:r>
          <w:rPr>
            <w:noProof/>
            <w:webHidden/>
          </w:rPr>
        </w:r>
        <w:r>
          <w:rPr>
            <w:noProof/>
            <w:webHidden/>
          </w:rPr>
          <w:fldChar w:fldCharType="separate"/>
        </w:r>
        <w:r>
          <w:rPr>
            <w:noProof/>
            <w:webHidden/>
          </w:rPr>
          <w:t>26</w:t>
        </w:r>
        <w:r>
          <w:rPr>
            <w:noProof/>
            <w:webHidden/>
          </w:rPr>
          <w:fldChar w:fldCharType="end"/>
        </w:r>
      </w:hyperlink>
    </w:p>
    <w:p w:rsidR="001B7F81" w:rsidRDefault="001B7F81">
      <w:pPr>
        <w:pStyle w:val="Sumrio2"/>
        <w:rPr>
          <w:rFonts w:asciiTheme="minorHAnsi" w:eastAsiaTheme="minorEastAsia" w:hAnsiTheme="minorHAnsi" w:cstheme="minorBidi"/>
          <w:noProof/>
          <w:sz w:val="22"/>
          <w:szCs w:val="22"/>
        </w:rPr>
      </w:pPr>
      <w:hyperlink w:anchor="_Toc2866319" w:history="1">
        <w:r w:rsidRPr="00243924">
          <w:rPr>
            <w:rStyle w:val="Hyperlink"/>
            <w:noProof/>
          </w:rPr>
          <w:t>10.0</w:t>
        </w:r>
        <w:r>
          <w:rPr>
            <w:rFonts w:asciiTheme="minorHAnsi" w:eastAsiaTheme="minorEastAsia" w:hAnsiTheme="minorHAnsi" w:cstheme="minorBidi"/>
            <w:noProof/>
            <w:sz w:val="22"/>
            <w:szCs w:val="22"/>
          </w:rPr>
          <w:tab/>
        </w:r>
        <w:r w:rsidRPr="00243924">
          <w:rPr>
            <w:rStyle w:val="Hyperlink"/>
            <w:noProof/>
          </w:rPr>
          <w:t>PINTURA</w:t>
        </w:r>
        <w:r>
          <w:rPr>
            <w:noProof/>
            <w:webHidden/>
          </w:rPr>
          <w:tab/>
        </w:r>
        <w:r>
          <w:rPr>
            <w:noProof/>
            <w:webHidden/>
          </w:rPr>
          <w:fldChar w:fldCharType="begin"/>
        </w:r>
        <w:r>
          <w:rPr>
            <w:noProof/>
            <w:webHidden/>
          </w:rPr>
          <w:instrText xml:space="preserve"> PAGEREF _Toc2866319 \h </w:instrText>
        </w:r>
        <w:r>
          <w:rPr>
            <w:noProof/>
            <w:webHidden/>
          </w:rPr>
        </w:r>
        <w:r>
          <w:rPr>
            <w:noProof/>
            <w:webHidden/>
          </w:rPr>
          <w:fldChar w:fldCharType="separate"/>
        </w:r>
        <w:r>
          <w:rPr>
            <w:noProof/>
            <w:webHidden/>
          </w:rPr>
          <w:t>27</w:t>
        </w:r>
        <w:r>
          <w:rPr>
            <w:noProof/>
            <w:webHidden/>
          </w:rPr>
          <w:fldChar w:fldCharType="end"/>
        </w:r>
      </w:hyperlink>
    </w:p>
    <w:p w:rsidR="001B7F81" w:rsidRDefault="001B7F81">
      <w:pPr>
        <w:pStyle w:val="Sumrio2"/>
        <w:rPr>
          <w:rFonts w:asciiTheme="minorHAnsi" w:eastAsiaTheme="minorEastAsia" w:hAnsiTheme="minorHAnsi" w:cstheme="minorBidi"/>
          <w:noProof/>
          <w:sz w:val="22"/>
          <w:szCs w:val="22"/>
        </w:rPr>
      </w:pPr>
      <w:hyperlink w:anchor="_Toc2866320" w:history="1">
        <w:r w:rsidRPr="00243924">
          <w:rPr>
            <w:rStyle w:val="Hyperlink"/>
            <w:noProof/>
          </w:rPr>
          <w:t>11.0</w:t>
        </w:r>
        <w:r>
          <w:rPr>
            <w:rFonts w:asciiTheme="minorHAnsi" w:eastAsiaTheme="minorEastAsia" w:hAnsiTheme="minorHAnsi" w:cstheme="minorBidi"/>
            <w:noProof/>
            <w:sz w:val="22"/>
            <w:szCs w:val="22"/>
          </w:rPr>
          <w:tab/>
        </w:r>
        <w:r w:rsidRPr="00243924">
          <w:rPr>
            <w:rStyle w:val="Hyperlink"/>
            <w:noProof/>
          </w:rPr>
          <w:t>HIDROSSANITÁRIO</w:t>
        </w:r>
        <w:r>
          <w:rPr>
            <w:noProof/>
            <w:webHidden/>
          </w:rPr>
          <w:tab/>
        </w:r>
        <w:r>
          <w:rPr>
            <w:noProof/>
            <w:webHidden/>
          </w:rPr>
          <w:fldChar w:fldCharType="begin"/>
        </w:r>
        <w:r>
          <w:rPr>
            <w:noProof/>
            <w:webHidden/>
          </w:rPr>
          <w:instrText xml:space="preserve"> PAGEREF _Toc2866320 \h </w:instrText>
        </w:r>
        <w:r>
          <w:rPr>
            <w:noProof/>
            <w:webHidden/>
          </w:rPr>
        </w:r>
        <w:r>
          <w:rPr>
            <w:noProof/>
            <w:webHidden/>
          </w:rPr>
          <w:fldChar w:fldCharType="separate"/>
        </w:r>
        <w:r>
          <w:rPr>
            <w:noProof/>
            <w:webHidden/>
          </w:rPr>
          <w:t>29</w:t>
        </w:r>
        <w:r>
          <w:rPr>
            <w:noProof/>
            <w:webHidden/>
          </w:rPr>
          <w:fldChar w:fldCharType="end"/>
        </w:r>
      </w:hyperlink>
    </w:p>
    <w:p w:rsidR="001B7F81" w:rsidRDefault="001B7F81">
      <w:pPr>
        <w:pStyle w:val="Sumrio2"/>
        <w:rPr>
          <w:rFonts w:asciiTheme="minorHAnsi" w:eastAsiaTheme="minorEastAsia" w:hAnsiTheme="minorHAnsi" w:cstheme="minorBidi"/>
          <w:noProof/>
          <w:sz w:val="22"/>
          <w:szCs w:val="22"/>
        </w:rPr>
      </w:pPr>
      <w:hyperlink w:anchor="_Toc2866321" w:history="1">
        <w:r w:rsidRPr="00243924">
          <w:rPr>
            <w:rStyle w:val="Hyperlink"/>
            <w:noProof/>
          </w:rPr>
          <w:t>12.0</w:t>
        </w:r>
        <w:r>
          <w:rPr>
            <w:rFonts w:asciiTheme="minorHAnsi" w:eastAsiaTheme="minorEastAsia" w:hAnsiTheme="minorHAnsi" w:cstheme="minorBidi"/>
            <w:noProof/>
            <w:sz w:val="22"/>
            <w:szCs w:val="22"/>
          </w:rPr>
          <w:tab/>
        </w:r>
        <w:r w:rsidRPr="00243924">
          <w:rPr>
            <w:rStyle w:val="Hyperlink"/>
            <w:noProof/>
          </w:rPr>
          <w:t>INSTALAÇÕES ELÉTRICAS</w:t>
        </w:r>
        <w:r>
          <w:rPr>
            <w:noProof/>
            <w:webHidden/>
          </w:rPr>
          <w:tab/>
        </w:r>
        <w:r>
          <w:rPr>
            <w:noProof/>
            <w:webHidden/>
          </w:rPr>
          <w:fldChar w:fldCharType="begin"/>
        </w:r>
        <w:r>
          <w:rPr>
            <w:noProof/>
            <w:webHidden/>
          </w:rPr>
          <w:instrText xml:space="preserve"> PAGEREF _Toc2866321 \h </w:instrText>
        </w:r>
        <w:r>
          <w:rPr>
            <w:noProof/>
            <w:webHidden/>
          </w:rPr>
        </w:r>
        <w:r>
          <w:rPr>
            <w:noProof/>
            <w:webHidden/>
          </w:rPr>
          <w:fldChar w:fldCharType="separate"/>
        </w:r>
        <w:r>
          <w:rPr>
            <w:noProof/>
            <w:webHidden/>
          </w:rPr>
          <w:t>41</w:t>
        </w:r>
        <w:r>
          <w:rPr>
            <w:noProof/>
            <w:webHidden/>
          </w:rPr>
          <w:fldChar w:fldCharType="end"/>
        </w:r>
      </w:hyperlink>
    </w:p>
    <w:p w:rsidR="001B7F81" w:rsidRDefault="001B7F81">
      <w:pPr>
        <w:pStyle w:val="Sumrio2"/>
        <w:rPr>
          <w:rFonts w:asciiTheme="minorHAnsi" w:eastAsiaTheme="minorEastAsia" w:hAnsiTheme="minorHAnsi" w:cstheme="minorBidi"/>
          <w:noProof/>
          <w:sz w:val="22"/>
          <w:szCs w:val="22"/>
        </w:rPr>
      </w:pPr>
      <w:hyperlink w:anchor="_Toc2866322" w:history="1">
        <w:r w:rsidRPr="00243924">
          <w:rPr>
            <w:rStyle w:val="Hyperlink"/>
            <w:noProof/>
          </w:rPr>
          <w:t>13.0</w:t>
        </w:r>
        <w:r>
          <w:rPr>
            <w:rFonts w:asciiTheme="minorHAnsi" w:eastAsiaTheme="minorEastAsia" w:hAnsiTheme="minorHAnsi" w:cstheme="minorBidi"/>
            <w:noProof/>
            <w:sz w:val="22"/>
            <w:szCs w:val="22"/>
          </w:rPr>
          <w:tab/>
        </w:r>
        <w:r w:rsidRPr="00243924">
          <w:rPr>
            <w:rStyle w:val="Hyperlink"/>
            <w:noProof/>
          </w:rPr>
          <w:t>INCÊNDIO E PÂNICO</w:t>
        </w:r>
        <w:r>
          <w:rPr>
            <w:noProof/>
            <w:webHidden/>
          </w:rPr>
          <w:tab/>
        </w:r>
        <w:r>
          <w:rPr>
            <w:noProof/>
            <w:webHidden/>
          </w:rPr>
          <w:fldChar w:fldCharType="begin"/>
        </w:r>
        <w:r>
          <w:rPr>
            <w:noProof/>
            <w:webHidden/>
          </w:rPr>
          <w:instrText xml:space="preserve"> PAGEREF _Toc2866322 \h </w:instrText>
        </w:r>
        <w:r>
          <w:rPr>
            <w:noProof/>
            <w:webHidden/>
          </w:rPr>
        </w:r>
        <w:r>
          <w:rPr>
            <w:noProof/>
            <w:webHidden/>
          </w:rPr>
          <w:fldChar w:fldCharType="separate"/>
        </w:r>
        <w:r>
          <w:rPr>
            <w:noProof/>
            <w:webHidden/>
          </w:rPr>
          <w:t>50</w:t>
        </w:r>
        <w:r>
          <w:rPr>
            <w:noProof/>
            <w:webHidden/>
          </w:rPr>
          <w:fldChar w:fldCharType="end"/>
        </w:r>
      </w:hyperlink>
    </w:p>
    <w:p w:rsidR="001B7F81" w:rsidRDefault="001B7F81">
      <w:pPr>
        <w:pStyle w:val="Sumrio2"/>
        <w:rPr>
          <w:rFonts w:asciiTheme="minorHAnsi" w:eastAsiaTheme="minorEastAsia" w:hAnsiTheme="minorHAnsi" w:cstheme="minorBidi"/>
          <w:noProof/>
          <w:sz w:val="22"/>
          <w:szCs w:val="22"/>
        </w:rPr>
      </w:pPr>
      <w:hyperlink w:anchor="_Toc2866323" w:history="1">
        <w:r w:rsidRPr="00243924">
          <w:rPr>
            <w:rStyle w:val="Hyperlink"/>
            <w:noProof/>
          </w:rPr>
          <w:t>14.0</w:t>
        </w:r>
        <w:r>
          <w:rPr>
            <w:rFonts w:asciiTheme="minorHAnsi" w:eastAsiaTheme="minorEastAsia" w:hAnsiTheme="minorHAnsi" w:cstheme="minorBidi"/>
            <w:noProof/>
            <w:sz w:val="22"/>
            <w:szCs w:val="22"/>
          </w:rPr>
          <w:tab/>
        </w:r>
        <w:r w:rsidRPr="00243924">
          <w:rPr>
            <w:rStyle w:val="Hyperlink"/>
            <w:noProof/>
          </w:rPr>
          <w:t>DIVERSOS</w:t>
        </w:r>
        <w:r>
          <w:rPr>
            <w:noProof/>
            <w:webHidden/>
          </w:rPr>
          <w:tab/>
        </w:r>
        <w:r>
          <w:rPr>
            <w:noProof/>
            <w:webHidden/>
          </w:rPr>
          <w:fldChar w:fldCharType="begin"/>
        </w:r>
        <w:r>
          <w:rPr>
            <w:noProof/>
            <w:webHidden/>
          </w:rPr>
          <w:instrText xml:space="preserve"> PAGEREF _Toc2866323 \h </w:instrText>
        </w:r>
        <w:r>
          <w:rPr>
            <w:noProof/>
            <w:webHidden/>
          </w:rPr>
        </w:r>
        <w:r>
          <w:rPr>
            <w:noProof/>
            <w:webHidden/>
          </w:rPr>
          <w:fldChar w:fldCharType="separate"/>
        </w:r>
        <w:r>
          <w:rPr>
            <w:noProof/>
            <w:webHidden/>
          </w:rPr>
          <w:t>51</w:t>
        </w:r>
        <w:r>
          <w:rPr>
            <w:noProof/>
            <w:webHidden/>
          </w:rPr>
          <w:fldChar w:fldCharType="end"/>
        </w:r>
      </w:hyperlink>
    </w:p>
    <w:p w:rsidR="001B7F81" w:rsidRDefault="001B7F81">
      <w:pPr>
        <w:pStyle w:val="Sumrio1"/>
        <w:rPr>
          <w:rFonts w:asciiTheme="minorHAnsi" w:eastAsiaTheme="minorEastAsia" w:hAnsiTheme="minorHAnsi" w:cstheme="minorBidi"/>
          <w:noProof/>
          <w:sz w:val="22"/>
          <w:szCs w:val="22"/>
        </w:rPr>
      </w:pPr>
      <w:hyperlink w:anchor="_Toc2866324" w:history="1">
        <w:r w:rsidRPr="00243924">
          <w:rPr>
            <w:rStyle w:val="Hyperlink"/>
            <w:rFonts w:ascii="Arial" w:hAnsi="Arial" w:cs="Arial"/>
            <w:noProof/>
          </w:rPr>
          <w:t>ESPECIFICAÇÕES DE MATERIAIS</w:t>
        </w:r>
        <w:r>
          <w:rPr>
            <w:noProof/>
            <w:webHidden/>
          </w:rPr>
          <w:tab/>
        </w:r>
        <w:r>
          <w:rPr>
            <w:noProof/>
            <w:webHidden/>
          </w:rPr>
          <w:fldChar w:fldCharType="begin"/>
        </w:r>
        <w:r>
          <w:rPr>
            <w:noProof/>
            <w:webHidden/>
          </w:rPr>
          <w:instrText xml:space="preserve"> PAGEREF _Toc2866324 \h </w:instrText>
        </w:r>
        <w:r>
          <w:rPr>
            <w:noProof/>
            <w:webHidden/>
          </w:rPr>
        </w:r>
        <w:r>
          <w:rPr>
            <w:noProof/>
            <w:webHidden/>
          </w:rPr>
          <w:fldChar w:fldCharType="separate"/>
        </w:r>
        <w:r>
          <w:rPr>
            <w:noProof/>
            <w:webHidden/>
          </w:rPr>
          <w:t>54</w:t>
        </w:r>
        <w:r>
          <w:rPr>
            <w:noProof/>
            <w:webHidden/>
          </w:rPr>
          <w:fldChar w:fldCharType="end"/>
        </w:r>
      </w:hyperlink>
    </w:p>
    <w:p w:rsidR="001B7F81" w:rsidRDefault="001B7F81">
      <w:pPr>
        <w:pStyle w:val="Sumrio1"/>
        <w:rPr>
          <w:rFonts w:asciiTheme="minorHAnsi" w:eastAsiaTheme="minorEastAsia" w:hAnsiTheme="minorHAnsi" w:cstheme="minorBidi"/>
          <w:noProof/>
          <w:sz w:val="22"/>
          <w:szCs w:val="22"/>
        </w:rPr>
      </w:pPr>
      <w:hyperlink w:anchor="_Toc2866325" w:history="1">
        <w:r w:rsidRPr="00243924">
          <w:rPr>
            <w:rStyle w:val="Hyperlink"/>
            <w:rFonts w:ascii="Arial" w:hAnsi="Arial" w:cs="Arial"/>
            <w:noProof/>
          </w:rPr>
          <w:t>ENTREGA DA OBRA</w:t>
        </w:r>
        <w:r>
          <w:rPr>
            <w:noProof/>
            <w:webHidden/>
          </w:rPr>
          <w:tab/>
        </w:r>
        <w:r>
          <w:rPr>
            <w:noProof/>
            <w:webHidden/>
          </w:rPr>
          <w:fldChar w:fldCharType="begin"/>
        </w:r>
        <w:r>
          <w:rPr>
            <w:noProof/>
            <w:webHidden/>
          </w:rPr>
          <w:instrText xml:space="preserve"> PAGEREF _Toc2866325 \h </w:instrText>
        </w:r>
        <w:r>
          <w:rPr>
            <w:noProof/>
            <w:webHidden/>
          </w:rPr>
        </w:r>
        <w:r>
          <w:rPr>
            <w:noProof/>
            <w:webHidden/>
          </w:rPr>
          <w:fldChar w:fldCharType="separate"/>
        </w:r>
        <w:r>
          <w:rPr>
            <w:noProof/>
            <w:webHidden/>
          </w:rPr>
          <w:t>54</w:t>
        </w:r>
        <w:r>
          <w:rPr>
            <w:noProof/>
            <w:webHidden/>
          </w:rPr>
          <w:fldChar w:fldCharType="end"/>
        </w:r>
      </w:hyperlink>
    </w:p>
    <w:p w:rsidR="001B7F81" w:rsidRDefault="001B7F81">
      <w:pPr>
        <w:pStyle w:val="Sumrio1"/>
        <w:rPr>
          <w:rFonts w:asciiTheme="minorHAnsi" w:eastAsiaTheme="minorEastAsia" w:hAnsiTheme="minorHAnsi" w:cstheme="minorBidi"/>
          <w:noProof/>
          <w:sz w:val="22"/>
          <w:szCs w:val="22"/>
        </w:rPr>
      </w:pPr>
      <w:hyperlink w:anchor="_Toc2866326" w:history="1">
        <w:r w:rsidRPr="00243924">
          <w:rPr>
            <w:rStyle w:val="Hyperlink"/>
            <w:rFonts w:ascii="Arial" w:hAnsi="Arial" w:cs="Arial"/>
            <w:noProof/>
          </w:rPr>
          <w:t>P</w:t>
        </w:r>
        <w:r w:rsidRPr="00243924">
          <w:rPr>
            <w:rStyle w:val="Hyperlink"/>
            <w:rFonts w:ascii="Arial" w:hAnsi="Arial" w:cs="Arial"/>
            <w:noProof/>
          </w:rPr>
          <w:t>R</w:t>
        </w:r>
        <w:r w:rsidRPr="00243924">
          <w:rPr>
            <w:rStyle w:val="Hyperlink"/>
            <w:rFonts w:ascii="Arial" w:hAnsi="Arial" w:cs="Arial"/>
            <w:noProof/>
          </w:rPr>
          <w:t>ESCRIÇÕES DIVERSAS</w:t>
        </w:r>
        <w:r>
          <w:rPr>
            <w:noProof/>
            <w:webHidden/>
          </w:rPr>
          <w:tab/>
        </w:r>
        <w:r>
          <w:rPr>
            <w:noProof/>
            <w:webHidden/>
          </w:rPr>
          <w:fldChar w:fldCharType="begin"/>
        </w:r>
        <w:r>
          <w:rPr>
            <w:noProof/>
            <w:webHidden/>
          </w:rPr>
          <w:instrText xml:space="preserve"> PAGEREF _Toc2866326 \h </w:instrText>
        </w:r>
        <w:r>
          <w:rPr>
            <w:noProof/>
            <w:webHidden/>
          </w:rPr>
        </w:r>
        <w:r>
          <w:rPr>
            <w:noProof/>
            <w:webHidden/>
          </w:rPr>
          <w:fldChar w:fldCharType="separate"/>
        </w:r>
        <w:r>
          <w:rPr>
            <w:noProof/>
            <w:webHidden/>
          </w:rPr>
          <w:t>54</w:t>
        </w:r>
        <w:r>
          <w:rPr>
            <w:noProof/>
            <w:webHidden/>
          </w:rPr>
          <w:fldChar w:fldCharType="end"/>
        </w:r>
      </w:hyperlink>
    </w:p>
    <w:p w:rsidR="001749FA" w:rsidRPr="00107423" w:rsidRDefault="001C679C" w:rsidP="00AF7BA6">
      <w:pPr>
        <w:spacing w:beforeLines="30" w:before="72" w:afterLines="30" w:after="72" w:line="276" w:lineRule="auto"/>
        <w:jc w:val="both"/>
        <w:rPr>
          <w:rFonts w:ascii="Arial" w:hAnsi="Arial" w:cs="Arial"/>
          <w:sz w:val="22"/>
          <w:szCs w:val="22"/>
        </w:rPr>
        <w:sectPr w:rsidR="001749FA" w:rsidRPr="00107423" w:rsidSect="00922428">
          <w:headerReference w:type="default" r:id="rId8"/>
          <w:footerReference w:type="default" r:id="rId9"/>
          <w:pgSz w:w="11906" w:h="16838"/>
          <w:pgMar w:top="1560" w:right="851" w:bottom="1134" w:left="1418" w:header="426" w:footer="709" w:gutter="0"/>
          <w:pgNumType w:start="1"/>
          <w:cols w:space="708"/>
          <w:docGrid w:linePitch="360"/>
        </w:sectPr>
      </w:pPr>
      <w:r w:rsidRPr="00107423">
        <w:rPr>
          <w:rFonts w:ascii="Arial" w:hAnsi="Arial" w:cs="Arial"/>
          <w:sz w:val="22"/>
          <w:szCs w:val="22"/>
        </w:rPr>
        <w:fldChar w:fldCharType="end"/>
      </w:r>
    </w:p>
    <w:p w:rsidR="00020C05" w:rsidRPr="00107423" w:rsidRDefault="003C34D0" w:rsidP="007D4218">
      <w:pPr>
        <w:pStyle w:val="Ttulo1"/>
        <w:tabs>
          <w:tab w:val="left" w:pos="993"/>
        </w:tabs>
        <w:spacing w:before="0" w:after="0" w:line="276" w:lineRule="auto"/>
        <w:jc w:val="both"/>
        <w:rPr>
          <w:rFonts w:ascii="Arial" w:hAnsi="Arial" w:cs="Arial"/>
          <w:sz w:val="22"/>
          <w:szCs w:val="22"/>
        </w:rPr>
      </w:pPr>
      <w:bookmarkStart w:id="0" w:name="_Toc396205154"/>
      <w:bookmarkStart w:id="1" w:name="_Toc2866298"/>
      <w:r w:rsidRPr="00107423">
        <w:rPr>
          <w:rFonts w:ascii="Arial" w:hAnsi="Arial" w:cs="Arial"/>
          <w:sz w:val="22"/>
          <w:szCs w:val="22"/>
        </w:rPr>
        <w:lastRenderedPageBreak/>
        <w:t>FINALIDADE</w:t>
      </w:r>
      <w:bookmarkEnd w:id="0"/>
      <w:bookmarkEnd w:id="1"/>
    </w:p>
    <w:p w:rsidR="00020C05" w:rsidRPr="00107423" w:rsidRDefault="00020C05" w:rsidP="007D4218">
      <w:pPr>
        <w:tabs>
          <w:tab w:val="num" w:pos="0"/>
          <w:tab w:val="left" w:pos="180"/>
          <w:tab w:val="left" w:pos="360"/>
        </w:tabs>
        <w:spacing w:line="276" w:lineRule="auto"/>
        <w:ind w:firstLine="851"/>
        <w:jc w:val="both"/>
        <w:rPr>
          <w:rFonts w:ascii="Arial" w:hAnsi="Arial" w:cs="Arial"/>
          <w:sz w:val="22"/>
          <w:szCs w:val="22"/>
        </w:rPr>
      </w:pPr>
    </w:p>
    <w:p w:rsidR="000B5C43" w:rsidRPr="00107423" w:rsidRDefault="000B5C43" w:rsidP="007D4218">
      <w:pPr>
        <w:tabs>
          <w:tab w:val="left" w:pos="851"/>
          <w:tab w:val="left" w:pos="1418"/>
        </w:tabs>
        <w:spacing w:line="276" w:lineRule="auto"/>
        <w:ind w:firstLine="1418"/>
        <w:jc w:val="both"/>
        <w:rPr>
          <w:rFonts w:ascii="Arial" w:hAnsi="Arial" w:cs="Arial"/>
          <w:sz w:val="22"/>
          <w:szCs w:val="22"/>
        </w:rPr>
      </w:pPr>
      <w:r w:rsidRPr="00107423">
        <w:rPr>
          <w:rFonts w:ascii="Arial" w:hAnsi="Arial" w:cs="Arial"/>
          <w:sz w:val="22"/>
          <w:szCs w:val="22"/>
        </w:rPr>
        <w:t xml:space="preserve">A presente especificação técnica </w:t>
      </w:r>
      <w:r w:rsidR="002644DE" w:rsidRPr="00107423">
        <w:rPr>
          <w:rFonts w:ascii="Arial" w:hAnsi="Arial" w:cs="Arial"/>
          <w:sz w:val="22"/>
          <w:szCs w:val="22"/>
        </w:rPr>
        <w:t>tem como finalidade</w:t>
      </w:r>
      <w:r w:rsidRPr="00107423">
        <w:rPr>
          <w:rFonts w:ascii="Arial" w:hAnsi="Arial" w:cs="Arial"/>
          <w:sz w:val="22"/>
          <w:szCs w:val="22"/>
        </w:rPr>
        <w:t xml:space="preserve"> estabelecer a</w:t>
      </w:r>
      <w:r w:rsidR="00E05D6A" w:rsidRPr="00107423">
        <w:rPr>
          <w:rFonts w:ascii="Arial" w:hAnsi="Arial" w:cs="Arial"/>
          <w:sz w:val="22"/>
          <w:szCs w:val="22"/>
        </w:rPr>
        <w:t>s</w:t>
      </w:r>
      <w:r w:rsidRPr="00107423">
        <w:rPr>
          <w:rFonts w:ascii="Arial" w:hAnsi="Arial" w:cs="Arial"/>
          <w:sz w:val="22"/>
          <w:szCs w:val="22"/>
        </w:rPr>
        <w:t xml:space="preserve"> condiç</w:t>
      </w:r>
      <w:r w:rsidR="00E05D6A" w:rsidRPr="00107423">
        <w:rPr>
          <w:rFonts w:ascii="Arial" w:hAnsi="Arial" w:cs="Arial"/>
          <w:sz w:val="22"/>
          <w:szCs w:val="22"/>
        </w:rPr>
        <w:t>ões</w:t>
      </w:r>
      <w:r w:rsidRPr="00107423">
        <w:rPr>
          <w:rFonts w:ascii="Arial" w:hAnsi="Arial" w:cs="Arial"/>
          <w:sz w:val="22"/>
          <w:szCs w:val="22"/>
        </w:rPr>
        <w:t xml:space="preserve"> gera</w:t>
      </w:r>
      <w:r w:rsidR="00E05D6A" w:rsidRPr="00107423">
        <w:rPr>
          <w:rFonts w:ascii="Arial" w:hAnsi="Arial" w:cs="Arial"/>
          <w:sz w:val="22"/>
          <w:szCs w:val="22"/>
        </w:rPr>
        <w:t>is</w:t>
      </w:r>
      <w:r w:rsidRPr="00107423">
        <w:rPr>
          <w:rFonts w:ascii="Arial" w:hAnsi="Arial" w:cs="Arial"/>
          <w:sz w:val="22"/>
          <w:szCs w:val="22"/>
        </w:rPr>
        <w:t xml:space="preserve"> para a </w:t>
      </w:r>
      <w:r w:rsidR="0040144E" w:rsidRPr="0040144E">
        <w:rPr>
          <w:rFonts w:ascii="Arial" w:hAnsi="Arial" w:cs="Arial"/>
          <w:sz w:val="22"/>
          <w:szCs w:val="22"/>
        </w:rPr>
        <w:t>CONSTRUÇÃO DE ACADEMIA DE SAÚDE</w:t>
      </w:r>
      <w:r w:rsidRPr="00107423">
        <w:rPr>
          <w:rFonts w:ascii="Arial" w:hAnsi="Arial" w:cs="Arial"/>
          <w:sz w:val="22"/>
          <w:szCs w:val="22"/>
        </w:rPr>
        <w:t xml:space="preserve">, </w:t>
      </w:r>
      <w:r w:rsidR="00E05D6A" w:rsidRPr="00107423">
        <w:rPr>
          <w:rFonts w:ascii="Arial" w:hAnsi="Arial" w:cs="Arial"/>
          <w:sz w:val="22"/>
          <w:szCs w:val="22"/>
        </w:rPr>
        <w:t>localizada</w:t>
      </w:r>
      <w:r w:rsidR="0040144E" w:rsidRPr="0040144E">
        <w:t xml:space="preserve"> </w:t>
      </w:r>
      <w:r w:rsidR="0040144E" w:rsidRPr="0040144E">
        <w:rPr>
          <w:rFonts w:ascii="Arial" w:hAnsi="Arial" w:cs="Arial"/>
          <w:sz w:val="22"/>
          <w:szCs w:val="22"/>
        </w:rPr>
        <w:t>RUA DEP. JÔ SAT</w:t>
      </w:r>
      <w:r w:rsidR="0040144E">
        <w:rPr>
          <w:rFonts w:ascii="Arial" w:hAnsi="Arial" w:cs="Arial"/>
          <w:sz w:val="22"/>
          <w:szCs w:val="22"/>
        </w:rPr>
        <w:t>O COM RUA RONDÔNIA, QUADRA C 12</w:t>
      </w:r>
      <w:r w:rsidR="00107C6C" w:rsidRPr="00107423">
        <w:rPr>
          <w:rFonts w:ascii="Arial" w:hAnsi="Arial" w:cs="Arial"/>
          <w:sz w:val="22"/>
          <w:szCs w:val="22"/>
        </w:rPr>
        <w:t xml:space="preserve">, município de </w:t>
      </w:r>
      <w:r w:rsidR="0040144E">
        <w:rPr>
          <w:rFonts w:ascii="Arial" w:hAnsi="Arial" w:cs="Arial"/>
          <w:sz w:val="22"/>
          <w:szCs w:val="22"/>
        </w:rPr>
        <w:t>CEREJEIRAS,</w:t>
      </w:r>
      <w:r w:rsidRPr="00107423">
        <w:rPr>
          <w:rFonts w:ascii="Arial" w:hAnsi="Arial" w:cs="Arial"/>
          <w:sz w:val="22"/>
          <w:szCs w:val="22"/>
        </w:rPr>
        <w:t xml:space="preserve"> neste Estado.</w:t>
      </w:r>
    </w:p>
    <w:p w:rsidR="00AA77D5" w:rsidRPr="00107423" w:rsidRDefault="00AA77D5" w:rsidP="007D4218">
      <w:pPr>
        <w:tabs>
          <w:tab w:val="num" w:pos="0"/>
          <w:tab w:val="left" w:pos="180"/>
          <w:tab w:val="left" w:pos="360"/>
        </w:tabs>
        <w:spacing w:line="276" w:lineRule="auto"/>
        <w:ind w:firstLine="851"/>
        <w:jc w:val="both"/>
        <w:rPr>
          <w:rFonts w:ascii="Arial" w:hAnsi="Arial" w:cs="Arial"/>
          <w:bCs/>
          <w:sz w:val="22"/>
          <w:szCs w:val="22"/>
        </w:rPr>
      </w:pPr>
    </w:p>
    <w:p w:rsidR="00853905" w:rsidRPr="00107423" w:rsidRDefault="003C34D0" w:rsidP="007D4218">
      <w:pPr>
        <w:pStyle w:val="Ttulo1"/>
        <w:tabs>
          <w:tab w:val="left" w:pos="993"/>
        </w:tabs>
        <w:spacing w:before="0" w:after="0" w:line="276" w:lineRule="auto"/>
        <w:jc w:val="both"/>
        <w:rPr>
          <w:rFonts w:ascii="Arial" w:hAnsi="Arial" w:cs="Arial"/>
          <w:sz w:val="22"/>
          <w:szCs w:val="22"/>
        </w:rPr>
      </w:pPr>
      <w:bookmarkStart w:id="2" w:name="_Toc396205155"/>
      <w:bookmarkStart w:id="3" w:name="_Toc2866299"/>
      <w:r w:rsidRPr="00107423">
        <w:rPr>
          <w:rFonts w:ascii="Arial" w:hAnsi="Arial" w:cs="Arial"/>
          <w:sz w:val="22"/>
          <w:szCs w:val="22"/>
        </w:rPr>
        <w:t>DISPOSIÇÕES GERAIS</w:t>
      </w:r>
      <w:bookmarkEnd w:id="2"/>
      <w:bookmarkEnd w:id="3"/>
    </w:p>
    <w:p w:rsidR="00EA475E" w:rsidRPr="00107423" w:rsidRDefault="00EA475E" w:rsidP="007D4218">
      <w:pPr>
        <w:spacing w:line="276" w:lineRule="auto"/>
        <w:ind w:firstLine="851"/>
        <w:jc w:val="both"/>
        <w:rPr>
          <w:rFonts w:ascii="Arial" w:hAnsi="Arial" w:cs="Arial"/>
          <w:sz w:val="22"/>
          <w:szCs w:val="22"/>
        </w:rPr>
      </w:pPr>
    </w:p>
    <w:p w:rsidR="00DA69B7" w:rsidRPr="00107423" w:rsidRDefault="00853905" w:rsidP="007D4218">
      <w:pPr>
        <w:tabs>
          <w:tab w:val="left" w:pos="0"/>
        </w:tabs>
        <w:spacing w:line="276" w:lineRule="auto"/>
        <w:ind w:firstLine="851"/>
        <w:jc w:val="both"/>
        <w:rPr>
          <w:rFonts w:ascii="Arial" w:hAnsi="Arial" w:cs="Arial"/>
          <w:b/>
          <w:sz w:val="22"/>
          <w:szCs w:val="22"/>
        </w:rPr>
      </w:pPr>
      <w:r w:rsidRPr="00107423">
        <w:rPr>
          <w:rFonts w:ascii="Arial" w:hAnsi="Arial" w:cs="Arial"/>
          <w:b/>
          <w:sz w:val="22"/>
          <w:szCs w:val="22"/>
        </w:rPr>
        <w:t>As LICITANTES deverão fazer um reconhecimento no local da obra antes da apresentação das propostas, a fim de tomar conhecimento da situação atual das instalações, da extensão dos serviços a serem executados, das dificuldades que poderão surgir no decorrer da obra, bem como cientificarem-se de todos os detalhes construtivos necessários a sua perfeita</w:t>
      </w:r>
      <w:r w:rsidR="00E05D6A" w:rsidRPr="00107423">
        <w:rPr>
          <w:rFonts w:ascii="Arial" w:hAnsi="Arial" w:cs="Arial"/>
          <w:b/>
          <w:sz w:val="22"/>
          <w:szCs w:val="22"/>
        </w:rPr>
        <w:t xml:space="preserve"> e total</w:t>
      </w:r>
      <w:r w:rsidRPr="00107423">
        <w:rPr>
          <w:rFonts w:ascii="Arial" w:hAnsi="Arial" w:cs="Arial"/>
          <w:b/>
          <w:sz w:val="22"/>
          <w:szCs w:val="22"/>
        </w:rPr>
        <w:t xml:space="preserve"> </w:t>
      </w:r>
      <w:proofErr w:type="spellStart"/>
      <w:r w:rsidRPr="00107423">
        <w:rPr>
          <w:rFonts w:ascii="Arial" w:hAnsi="Arial" w:cs="Arial"/>
          <w:b/>
          <w:sz w:val="22"/>
          <w:szCs w:val="22"/>
        </w:rPr>
        <w:t>execução</w:t>
      </w:r>
      <w:r w:rsidR="00E05D6A" w:rsidRPr="00107423">
        <w:rPr>
          <w:rFonts w:ascii="Arial" w:hAnsi="Arial" w:cs="Arial"/>
          <w:b/>
          <w:sz w:val="22"/>
          <w:szCs w:val="22"/>
        </w:rPr>
        <w:t>;o</w:t>
      </w:r>
      <w:r w:rsidRPr="00107423">
        <w:rPr>
          <w:rFonts w:ascii="Arial" w:hAnsi="Arial" w:cs="Arial"/>
          <w:b/>
          <w:sz w:val="22"/>
          <w:szCs w:val="22"/>
        </w:rPr>
        <w:t>s</w:t>
      </w:r>
      <w:proofErr w:type="spellEnd"/>
      <w:r w:rsidRPr="00107423">
        <w:rPr>
          <w:rFonts w:ascii="Arial" w:hAnsi="Arial" w:cs="Arial"/>
          <w:b/>
          <w:sz w:val="22"/>
          <w:szCs w:val="22"/>
        </w:rPr>
        <w:t xml:space="preserve"> aspectos que as LICITANTES julgarem duvidosos, dando margem a dupla interpretação, ou omissos nestas especificações, deverão ser apresentadas à FISCALIZAÇÃO, não cabendo qualquer recurso ou reclamação, mesmo que isso venha a acarretar acréscimo de serviços não previstos no orçamento apresentado por ocasião da licitação</w:t>
      </w:r>
      <w:r w:rsidR="007E540E" w:rsidRPr="00107423">
        <w:rPr>
          <w:rFonts w:ascii="Arial" w:hAnsi="Arial" w:cs="Arial"/>
          <w:b/>
          <w:sz w:val="22"/>
          <w:szCs w:val="22"/>
        </w:rPr>
        <w:t>, deverão também ser obedecidas as seguintes condições:</w:t>
      </w:r>
    </w:p>
    <w:p w:rsidR="00DA69B7" w:rsidRPr="00107423" w:rsidRDefault="00DA69B7" w:rsidP="007D4218">
      <w:pPr>
        <w:tabs>
          <w:tab w:val="left" w:pos="0"/>
        </w:tabs>
        <w:spacing w:line="276" w:lineRule="auto"/>
        <w:jc w:val="both"/>
        <w:rPr>
          <w:rFonts w:ascii="Arial" w:hAnsi="Arial" w:cs="Arial"/>
          <w:b/>
          <w:sz w:val="22"/>
          <w:szCs w:val="22"/>
        </w:rPr>
      </w:pPr>
    </w:p>
    <w:p w:rsidR="00E149E0" w:rsidRPr="00107423" w:rsidRDefault="00E149E0" w:rsidP="007D4218">
      <w:pPr>
        <w:pStyle w:val="Ttulo1"/>
        <w:tabs>
          <w:tab w:val="left" w:pos="993"/>
        </w:tabs>
        <w:spacing w:before="0" w:after="0" w:line="276" w:lineRule="auto"/>
        <w:jc w:val="both"/>
        <w:rPr>
          <w:rFonts w:ascii="Arial" w:hAnsi="Arial" w:cs="Arial"/>
          <w:sz w:val="22"/>
          <w:szCs w:val="22"/>
        </w:rPr>
      </w:pPr>
      <w:bookmarkStart w:id="4" w:name="_Toc2866300"/>
      <w:r w:rsidRPr="00107423">
        <w:rPr>
          <w:rFonts w:ascii="Arial" w:hAnsi="Arial" w:cs="Arial"/>
          <w:sz w:val="22"/>
          <w:szCs w:val="22"/>
        </w:rPr>
        <w:t>OBJETO</w:t>
      </w:r>
      <w:bookmarkEnd w:id="4"/>
    </w:p>
    <w:p w:rsidR="00E149E0" w:rsidRPr="00107423" w:rsidRDefault="00E149E0" w:rsidP="007D4218">
      <w:pPr>
        <w:spacing w:line="276" w:lineRule="auto"/>
        <w:ind w:firstLine="1418"/>
        <w:jc w:val="both"/>
        <w:rPr>
          <w:rFonts w:ascii="Arial" w:hAnsi="Arial" w:cs="Arial"/>
          <w:sz w:val="22"/>
          <w:szCs w:val="22"/>
        </w:rPr>
      </w:pPr>
    </w:p>
    <w:p w:rsidR="00E149E0" w:rsidRPr="00107423" w:rsidRDefault="00E149E0" w:rsidP="007D4218">
      <w:pPr>
        <w:tabs>
          <w:tab w:val="left" w:pos="851"/>
          <w:tab w:val="left" w:pos="1418"/>
        </w:tabs>
        <w:spacing w:line="276" w:lineRule="auto"/>
        <w:ind w:firstLine="851"/>
        <w:jc w:val="both"/>
        <w:rPr>
          <w:rFonts w:ascii="Arial" w:hAnsi="Arial" w:cs="Arial"/>
          <w:b/>
          <w:sz w:val="22"/>
          <w:szCs w:val="22"/>
        </w:rPr>
      </w:pPr>
      <w:r w:rsidRPr="00107423">
        <w:rPr>
          <w:rFonts w:ascii="Arial" w:hAnsi="Arial" w:cs="Arial"/>
          <w:sz w:val="22"/>
          <w:szCs w:val="22"/>
        </w:rPr>
        <w:t xml:space="preserve">O objeto destas especificações é a </w:t>
      </w:r>
      <w:r w:rsidR="0040144E" w:rsidRPr="0040144E">
        <w:rPr>
          <w:rFonts w:ascii="Arial" w:hAnsi="Arial" w:cs="Arial"/>
          <w:b/>
          <w:sz w:val="22"/>
          <w:szCs w:val="22"/>
        </w:rPr>
        <w:t>CONSTRUÇÃO DE ACADEMIA DE SAÚDE</w:t>
      </w:r>
      <w:r w:rsidRPr="00107423">
        <w:rPr>
          <w:rFonts w:ascii="Arial" w:hAnsi="Arial" w:cs="Arial"/>
          <w:b/>
          <w:sz w:val="22"/>
          <w:szCs w:val="22"/>
        </w:rPr>
        <w:t>.</w:t>
      </w:r>
    </w:p>
    <w:p w:rsidR="00E149E0" w:rsidRPr="00107423" w:rsidRDefault="00E149E0" w:rsidP="007D4218">
      <w:pPr>
        <w:tabs>
          <w:tab w:val="left" w:pos="851"/>
          <w:tab w:val="left" w:pos="1418"/>
        </w:tabs>
        <w:spacing w:line="276" w:lineRule="auto"/>
        <w:ind w:firstLine="1418"/>
        <w:jc w:val="both"/>
        <w:rPr>
          <w:rFonts w:ascii="Arial" w:hAnsi="Arial" w:cs="Arial"/>
          <w:b/>
          <w:sz w:val="22"/>
          <w:szCs w:val="22"/>
        </w:rPr>
      </w:pPr>
    </w:p>
    <w:p w:rsidR="00E149E0" w:rsidRPr="00107423" w:rsidRDefault="00E149E0" w:rsidP="007D4218">
      <w:pPr>
        <w:pStyle w:val="Ttulo1"/>
        <w:tabs>
          <w:tab w:val="left" w:pos="993"/>
        </w:tabs>
        <w:spacing w:before="0" w:after="0" w:line="276" w:lineRule="auto"/>
        <w:jc w:val="both"/>
        <w:rPr>
          <w:rFonts w:ascii="Arial" w:hAnsi="Arial" w:cs="Arial"/>
          <w:sz w:val="22"/>
          <w:szCs w:val="22"/>
        </w:rPr>
      </w:pPr>
      <w:bookmarkStart w:id="5" w:name="_Toc2866301"/>
      <w:r w:rsidRPr="00107423">
        <w:rPr>
          <w:rFonts w:ascii="Arial" w:hAnsi="Arial" w:cs="Arial"/>
          <w:sz w:val="22"/>
          <w:szCs w:val="22"/>
        </w:rPr>
        <w:t>REGIME DE EXECUÇÃO</w:t>
      </w:r>
      <w:bookmarkEnd w:id="5"/>
    </w:p>
    <w:p w:rsidR="00E149E0" w:rsidRPr="00107423" w:rsidRDefault="00E149E0" w:rsidP="007D4218">
      <w:pPr>
        <w:spacing w:line="276" w:lineRule="auto"/>
        <w:ind w:firstLine="1418"/>
        <w:jc w:val="both"/>
        <w:rPr>
          <w:rFonts w:ascii="Arial" w:hAnsi="Arial" w:cs="Arial"/>
          <w:sz w:val="22"/>
          <w:szCs w:val="22"/>
        </w:rPr>
      </w:pPr>
    </w:p>
    <w:p w:rsidR="00E149E0" w:rsidRPr="00107423" w:rsidRDefault="00E149E0" w:rsidP="007D421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Empreitada por preço global.</w:t>
      </w:r>
    </w:p>
    <w:p w:rsidR="00E149E0" w:rsidRPr="00107423" w:rsidRDefault="00E149E0" w:rsidP="007D4218">
      <w:pPr>
        <w:pStyle w:val="Ttulo1"/>
        <w:tabs>
          <w:tab w:val="left" w:pos="993"/>
        </w:tabs>
        <w:spacing w:before="0" w:after="0" w:line="276" w:lineRule="auto"/>
        <w:jc w:val="both"/>
        <w:rPr>
          <w:rFonts w:ascii="Arial" w:hAnsi="Arial" w:cs="Arial"/>
          <w:sz w:val="22"/>
          <w:szCs w:val="22"/>
        </w:rPr>
      </w:pPr>
    </w:p>
    <w:p w:rsidR="00E149E0" w:rsidRPr="00107423" w:rsidRDefault="00E149E0" w:rsidP="007D4218">
      <w:pPr>
        <w:pStyle w:val="Ttulo1"/>
        <w:tabs>
          <w:tab w:val="left" w:pos="993"/>
        </w:tabs>
        <w:spacing w:before="0" w:after="0" w:line="276" w:lineRule="auto"/>
        <w:jc w:val="both"/>
        <w:rPr>
          <w:rFonts w:ascii="Arial" w:hAnsi="Arial" w:cs="Arial"/>
          <w:sz w:val="22"/>
          <w:szCs w:val="22"/>
        </w:rPr>
      </w:pPr>
      <w:bookmarkStart w:id="6" w:name="_Toc2866302"/>
      <w:r w:rsidRPr="00107423">
        <w:rPr>
          <w:rFonts w:ascii="Arial" w:hAnsi="Arial" w:cs="Arial"/>
          <w:sz w:val="22"/>
          <w:szCs w:val="22"/>
        </w:rPr>
        <w:t>PRAZO</w:t>
      </w:r>
      <w:bookmarkEnd w:id="6"/>
    </w:p>
    <w:p w:rsidR="00E149E0" w:rsidRPr="00107423" w:rsidRDefault="00E149E0" w:rsidP="007D4218">
      <w:pPr>
        <w:tabs>
          <w:tab w:val="left" w:pos="851"/>
          <w:tab w:val="left" w:pos="1418"/>
        </w:tabs>
        <w:spacing w:line="276" w:lineRule="auto"/>
        <w:ind w:firstLine="851"/>
        <w:jc w:val="both"/>
        <w:rPr>
          <w:rFonts w:ascii="Arial" w:hAnsi="Arial" w:cs="Arial"/>
          <w:sz w:val="22"/>
          <w:szCs w:val="22"/>
        </w:rPr>
      </w:pPr>
    </w:p>
    <w:p w:rsidR="00E149E0" w:rsidRPr="00107423" w:rsidRDefault="00E149E0" w:rsidP="007D421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O prazo para execução da obra será de</w:t>
      </w:r>
      <w:r w:rsidR="005521BB">
        <w:rPr>
          <w:rFonts w:ascii="Arial" w:hAnsi="Arial" w:cs="Arial"/>
          <w:sz w:val="22"/>
          <w:szCs w:val="22"/>
        </w:rPr>
        <w:t xml:space="preserve"> 150 (cento e cinquenta) </w:t>
      </w:r>
      <w:r w:rsidRPr="00107423">
        <w:rPr>
          <w:rFonts w:ascii="Arial" w:hAnsi="Arial" w:cs="Arial"/>
          <w:sz w:val="22"/>
          <w:szCs w:val="22"/>
        </w:rPr>
        <w:t xml:space="preserve">dias corridos, contados a partir da data de emissão da respectiva Ordem de Serviço e/ou assinatura do contrato, devendo a </w:t>
      </w:r>
      <w:r w:rsidRPr="00107423">
        <w:rPr>
          <w:rFonts w:ascii="Arial" w:hAnsi="Arial" w:cs="Arial"/>
          <w:b/>
          <w:sz w:val="22"/>
          <w:szCs w:val="22"/>
        </w:rPr>
        <w:t>CONTRATADA</w:t>
      </w:r>
      <w:r w:rsidRPr="00107423">
        <w:rPr>
          <w:rFonts w:ascii="Arial" w:hAnsi="Arial" w:cs="Arial"/>
          <w:sz w:val="22"/>
          <w:szCs w:val="22"/>
        </w:rPr>
        <w:t xml:space="preserve"> submeter à aprovação da Prefeitura Municipal, a sua proposta de cronograma físico-financeiro para a execução da obra.</w:t>
      </w:r>
    </w:p>
    <w:p w:rsidR="00DD646A" w:rsidRPr="00107423" w:rsidRDefault="00DD646A" w:rsidP="007D4218">
      <w:pPr>
        <w:pStyle w:val="Ttulo1"/>
        <w:tabs>
          <w:tab w:val="left" w:pos="993"/>
        </w:tabs>
        <w:spacing w:before="0" w:after="0" w:line="276" w:lineRule="auto"/>
        <w:jc w:val="both"/>
        <w:rPr>
          <w:rFonts w:ascii="Arial" w:hAnsi="Arial" w:cs="Arial"/>
          <w:sz w:val="22"/>
          <w:szCs w:val="22"/>
        </w:rPr>
      </w:pPr>
    </w:p>
    <w:p w:rsidR="002644DE" w:rsidRPr="00107423" w:rsidRDefault="002644DE" w:rsidP="007D4218">
      <w:pPr>
        <w:pStyle w:val="Ttulo1"/>
        <w:tabs>
          <w:tab w:val="left" w:pos="993"/>
        </w:tabs>
        <w:spacing w:before="0" w:after="0" w:line="276" w:lineRule="auto"/>
        <w:jc w:val="both"/>
        <w:rPr>
          <w:rFonts w:ascii="Arial" w:hAnsi="Arial" w:cs="Arial"/>
          <w:sz w:val="22"/>
          <w:szCs w:val="22"/>
        </w:rPr>
      </w:pPr>
      <w:bookmarkStart w:id="7" w:name="_Toc2866303"/>
      <w:r w:rsidRPr="00107423">
        <w:rPr>
          <w:rFonts w:ascii="Arial" w:hAnsi="Arial" w:cs="Arial"/>
          <w:sz w:val="22"/>
          <w:szCs w:val="22"/>
        </w:rPr>
        <w:t>ABREVIATURAS</w:t>
      </w:r>
      <w:bookmarkEnd w:id="7"/>
    </w:p>
    <w:p w:rsidR="002644DE" w:rsidRPr="00107423" w:rsidRDefault="002644DE" w:rsidP="007D4218">
      <w:pPr>
        <w:spacing w:line="276" w:lineRule="auto"/>
        <w:ind w:firstLine="851"/>
        <w:jc w:val="both"/>
        <w:rPr>
          <w:rFonts w:ascii="Arial" w:hAnsi="Arial" w:cs="Arial"/>
          <w:sz w:val="22"/>
          <w:szCs w:val="22"/>
        </w:rPr>
      </w:pPr>
    </w:p>
    <w:p w:rsidR="002644DE" w:rsidRPr="00107423" w:rsidRDefault="002644DE" w:rsidP="007D421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No texto das especificações técnicas usadas, além de outras consagradas pelo uso serão utilizadas as seguintes abreviaturas:</w:t>
      </w:r>
    </w:p>
    <w:p w:rsidR="002644DE" w:rsidRPr="00107423" w:rsidRDefault="002644DE" w:rsidP="007D4218">
      <w:pPr>
        <w:tabs>
          <w:tab w:val="left" w:pos="180"/>
          <w:tab w:val="left" w:pos="360"/>
        </w:tabs>
        <w:spacing w:line="276" w:lineRule="auto"/>
        <w:ind w:firstLine="851"/>
        <w:jc w:val="both"/>
        <w:rPr>
          <w:rFonts w:ascii="Arial" w:hAnsi="Arial" w:cs="Arial"/>
          <w:sz w:val="22"/>
          <w:szCs w:val="22"/>
        </w:rPr>
      </w:pPr>
    </w:p>
    <w:p w:rsidR="002644DE" w:rsidRPr="00107423" w:rsidRDefault="002644DE" w:rsidP="007D4218">
      <w:pPr>
        <w:tabs>
          <w:tab w:val="left" w:pos="851"/>
          <w:tab w:val="left" w:pos="1418"/>
        </w:tabs>
        <w:spacing w:line="276" w:lineRule="auto"/>
        <w:jc w:val="both"/>
        <w:rPr>
          <w:rFonts w:ascii="Arial" w:hAnsi="Arial" w:cs="Arial"/>
          <w:sz w:val="22"/>
          <w:szCs w:val="22"/>
        </w:rPr>
      </w:pPr>
      <w:r w:rsidRPr="00107423">
        <w:rPr>
          <w:rFonts w:ascii="Arial" w:hAnsi="Arial" w:cs="Arial"/>
          <w:sz w:val="22"/>
          <w:szCs w:val="22"/>
        </w:rPr>
        <w:t>FISCALIZAÇÃO: Engenheiro ou preposto credenciado pela Prefeitura;</w:t>
      </w:r>
    </w:p>
    <w:p w:rsidR="002644DE" w:rsidRPr="00107423" w:rsidRDefault="002644DE" w:rsidP="007D4218">
      <w:pPr>
        <w:tabs>
          <w:tab w:val="left" w:pos="851"/>
          <w:tab w:val="left" w:pos="1418"/>
        </w:tabs>
        <w:spacing w:line="276" w:lineRule="auto"/>
        <w:jc w:val="both"/>
        <w:rPr>
          <w:rFonts w:ascii="Arial" w:hAnsi="Arial" w:cs="Arial"/>
          <w:sz w:val="22"/>
          <w:szCs w:val="22"/>
        </w:rPr>
      </w:pPr>
      <w:r w:rsidRPr="00107423">
        <w:rPr>
          <w:rFonts w:ascii="Arial" w:hAnsi="Arial" w:cs="Arial"/>
          <w:sz w:val="22"/>
          <w:szCs w:val="22"/>
        </w:rPr>
        <w:t>CONTRATADA: Empresa com a qual for contratada a execução d</w:t>
      </w:r>
      <w:r w:rsidR="004B6FB4" w:rsidRPr="00107423">
        <w:rPr>
          <w:rFonts w:ascii="Arial" w:hAnsi="Arial" w:cs="Arial"/>
          <w:sz w:val="22"/>
          <w:szCs w:val="22"/>
        </w:rPr>
        <w:t>a(s)</w:t>
      </w:r>
      <w:r w:rsidRPr="00107423">
        <w:rPr>
          <w:rFonts w:ascii="Arial" w:hAnsi="Arial" w:cs="Arial"/>
          <w:sz w:val="22"/>
          <w:szCs w:val="22"/>
        </w:rPr>
        <w:t xml:space="preserve"> obra</w:t>
      </w:r>
      <w:r w:rsidR="004B6FB4" w:rsidRPr="00107423">
        <w:rPr>
          <w:rFonts w:ascii="Arial" w:hAnsi="Arial" w:cs="Arial"/>
          <w:sz w:val="22"/>
          <w:szCs w:val="22"/>
        </w:rPr>
        <w:t>(</w:t>
      </w:r>
      <w:r w:rsidRPr="00107423">
        <w:rPr>
          <w:rFonts w:ascii="Arial" w:hAnsi="Arial" w:cs="Arial"/>
          <w:sz w:val="22"/>
          <w:szCs w:val="22"/>
        </w:rPr>
        <w:t>s</w:t>
      </w:r>
      <w:r w:rsidR="004B6FB4" w:rsidRPr="00107423">
        <w:rPr>
          <w:rFonts w:ascii="Arial" w:hAnsi="Arial" w:cs="Arial"/>
          <w:sz w:val="22"/>
          <w:szCs w:val="22"/>
        </w:rPr>
        <w:t>)</w:t>
      </w:r>
      <w:r w:rsidRPr="00107423">
        <w:rPr>
          <w:rFonts w:ascii="Arial" w:hAnsi="Arial" w:cs="Arial"/>
          <w:sz w:val="22"/>
          <w:szCs w:val="22"/>
        </w:rPr>
        <w:t>;</w:t>
      </w:r>
    </w:p>
    <w:p w:rsidR="002644DE" w:rsidRPr="00107423" w:rsidRDefault="002644DE" w:rsidP="007D4218">
      <w:pPr>
        <w:tabs>
          <w:tab w:val="left" w:pos="851"/>
          <w:tab w:val="left" w:pos="1418"/>
        </w:tabs>
        <w:spacing w:line="276" w:lineRule="auto"/>
        <w:jc w:val="both"/>
        <w:rPr>
          <w:rFonts w:ascii="Arial" w:hAnsi="Arial" w:cs="Arial"/>
          <w:sz w:val="22"/>
          <w:szCs w:val="22"/>
        </w:rPr>
      </w:pPr>
      <w:r w:rsidRPr="00107423">
        <w:rPr>
          <w:rFonts w:ascii="Arial" w:hAnsi="Arial" w:cs="Arial"/>
          <w:sz w:val="22"/>
          <w:szCs w:val="22"/>
        </w:rPr>
        <w:t>ABNT: Associação Brasileira de Normas Técnicas;</w:t>
      </w:r>
    </w:p>
    <w:p w:rsidR="002644DE" w:rsidRPr="00107423" w:rsidRDefault="002644DE" w:rsidP="007D4218">
      <w:pPr>
        <w:tabs>
          <w:tab w:val="left" w:pos="851"/>
          <w:tab w:val="left" w:pos="1418"/>
        </w:tabs>
        <w:spacing w:line="276" w:lineRule="auto"/>
        <w:jc w:val="both"/>
        <w:rPr>
          <w:rFonts w:ascii="Arial" w:hAnsi="Arial" w:cs="Arial"/>
          <w:sz w:val="22"/>
          <w:szCs w:val="22"/>
        </w:rPr>
      </w:pPr>
      <w:r w:rsidRPr="00107423">
        <w:rPr>
          <w:rFonts w:ascii="Arial" w:hAnsi="Arial" w:cs="Arial"/>
          <w:sz w:val="22"/>
          <w:szCs w:val="22"/>
        </w:rPr>
        <w:t xml:space="preserve">CREA - RO: Conselho Regional de Engenharia </w:t>
      </w:r>
      <w:proofErr w:type="gramStart"/>
      <w:r w:rsidRPr="00107423">
        <w:rPr>
          <w:rFonts w:ascii="Arial" w:hAnsi="Arial" w:cs="Arial"/>
          <w:sz w:val="22"/>
          <w:szCs w:val="22"/>
        </w:rPr>
        <w:t>e  Agronomia</w:t>
      </w:r>
      <w:proofErr w:type="gramEnd"/>
      <w:r w:rsidRPr="00107423">
        <w:rPr>
          <w:rFonts w:ascii="Arial" w:hAnsi="Arial" w:cs="Arial"/>
          <w:sz w:val="22"/>
          <w:szCs w:val="22"/>
        </w:rPr>
        <w:t xml:space="preserve"> de Rondônia;</w:t>
      </w:r>
    </w:p>
    <w:p w:rsidR="002644DE" w:rsidRPr="00107423" w:rsidRDefault="002644DE" w:rsidP="007D4218">
      <w:pPr>
        <w:tabs>
          <w:tab w:val="left" w:pos="851"/>
          <w:tab w:val="left" w:pos="1418"/>
        </w:tabs>
        <w:spacing w:line="276" w:lineRule="auto"/>
        <w:jc w:val="both"/>
        <w:rPr>
          <w:rFonts w:ascii="Arial" w:hAnsi="Arial" w:cs="Arial"/>
          <w:sz w:val="22"/>
          <w:szCs w:val="22"/>
        </w:rPr>
      </w:pPr>
      <w:r w:rsidRPr="00107423">
        <w:rPr>
          <w:rFonts w:ascii="Arial" w:hAnsi="Arial" w:cs="Arial"/>
          <w:sz w:val="22"/>
          <w:szCs w:val="22"/>
        </w:rPr>
        <w:t>CAU - RO: Conselho de Arquitetura e Urbanismo de Rondônia;</w:t>
      </w:r>
    </w:p>
    <w:p w:rsidR="002644DE" w:rsidRPr="00107423" w:rsidRDefault="002644DE" w:rsidP="007D4218">
      <w:pPr>
        <w:tabs>
          <w:tab w:val="left" w:pos="851"/>
          <w:tab w:val="left" w:pos="1418"/>
        </w:tabs>
        <w:spacing w:line="276" w:lineRule="auto"/>
        <w:jc w:val="both"/>
        <w:rPr>
          <w:rFonts w:ascii="Arial" w:hAnsi="Arial" w:cs="Arial"/>
          <w:sz w:val="22"/>
          <w:szCs w:val="22"/>
        </w:rPr>
      </w:pPr>
      <w:r w:rsidRPr="00107423">
        <w:rPr>
          <w:rFonts w:ascii="Arial" w:hAnsi="Arial" w:cs="Arial"/>
          <w:sz w:val="22"/>
          <w:szCs w:val="22"/>
        </w:rPr>
        <w:lastRenderedPageBreak/>
        <w:t xml:space="preserve">ART/RRT: Anotação de </w:t>
      </w:r>
      <w:proofErr w:type="spellStart"/>
      <w:r w:rsidRPr="00107423">
        <w:rPr>
          <w:rFonts w:ascii="Arial" w:hAnsi="Arial" w:cs="Arial"/>
          <w:sz w:val="22"/>
          <w:szCs w:val="22"/>
        </w:rPr>
        <w:t>ResponsabilidadeTécnica</w:t>
      </w:r>
      <w:proofErr w:type="spellEnd"/>
      <w:r w:rsidRPr="00107423">
        <w:rPr>
          <w:rFonts w:ascii="Arial" w:hAnsi="Arial" w:cs="Arial"/>
          <w:sz w:val="22"/>
          <w:szCs w:val="22"/>
        </w:rPr>
        <w:t xml:space="preserve"> / Registro de Responsabilidade Técnica.</w:t>
      </w:r>
    </w:p>
    <w:p w:rsidR="002644DE" w:rsidRPr="00107423" w:rsidRDefault="002644DE" w:rsidP="007D4218">
      <w:pPr>
        <w:tabs>
          <w:tab w:val="left" w:pos="851"/>
          <w:tab w:val="left" w:pos="1418"/>
        </w:tabs>
        <w:spacing w:line="276" w:lineRule="auto"/>
        <w:jc w:val="both"/>
        <w:rPr>
          <w:rFonts w:ascii="Arial" w:hAnsi="Arial" w:cs="Arial"/>
          <w:sz w:val="22"/>
          <w:szCs w:val="22"/>
        </w:rPr>
      </w:pPr>
    </w:p>
    <w:p w:rsidR="002644DE" w:rsidRPr="00107423" w:rsidRDefault="002644DE" w:rsidP="007D4218">
      <w:pPr>
        <w:pStyle w:val="Ttulo1"/>
        <w:tabs>
          <w:tab w:val="left" w:pos="993"/>
        </w:tabs>
        <w:spacing w:before="0" w:after="0" w:line="276" w:lineRule="auto"/>
        <w:jc w:val="both"/>
        <w:rPr>
          <w:rFonts w:ascii="Arial" w:hAnsi="Arial" w:cs="Arial"/>
          <w:sz w:val="22"/>
          <w:szCs w:val="22"/>
        </w:rPr>
      </w:pPr>
      <w:bookmarkStart w:id="8" w:name="_Toc2866304"/>
      <w:r w:rsidRPr="00107423">
        <w:rPr>
          <w:rFonts w:ascii="Arial" w:hAnsi="Arial" w:cs="Arial"/>
          <w:sz w:val="22"/>
          <w:szCs w:val="22"/>
        </w:rPr>
        <w:t>DOCUMENTOS COMPLEMENTARES</w:t>
      </w:r>
      <w:bookmarkEnd w:id="8"/>
    </w:p>
    <w:p w:rsidR="002644DE" w:rsidRPr="00107423" w:rsidRDefault="002644DE" w:rsidP="007D4218">
      <w:pPr>
        <w:tabs>
          <w:tab w:val="num" w:pos="0"/>
          <w:tab w:val="left" w:pos="180"/>
          <w:tab w:val="left" w:pos="360"/>
          <w:tab w:val="left" w:pos="708"/>
          <w:tab w:val="left" w:pos="2617"/>
        </w:tabs>
        <w:spacing w:line="276" w:lineRule="auto"/>
        <w:ind w:firstLine="851"/>
        <w:jc w:val="both"/>
        <w:rPr>
          <w:rFonts w:ascii="Arial" w:hAnsi="Arial" w:cs="Arial"/>
          <w:b/>
          <w:sz w:val="22"/>
          <w:szCs w:val="22"/>
        </w:rPr>
      </w:pPr>
    </w:p>
    <w:p w:rsidR="002644DE" w:rsidRPr="00107423" w:rsidRDefault="002644DE" w:rsidP="007D421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Serão</w:t>
      </w:r>
      <w:r w:rsidR="0040144E">
        <w:rPr>
          <w:rFonts w:ascii="Arial" w:hAnsi="Arial" w:cs="Arial"/>
          <w:sz w:val="22"/>
          <w:szCs w:val="22"/>
        </w:rPr>
        <w:t xml:space="preserve"> </w:t>
      </w:r>
      <w:r w:rsidRPr="00107423">
        <w:rPr>
          <w:rFonts w:ascii="Arial" w:hAnsi="Arial" w:cs="Arial"/>
          <w:sz w:val="22"/>
          <w:szCs w:val="22"/>
        </w:rPr>
        <w:t>documentos complementares a estas especificações técnicas, independentes de transcrição:</w:t>
      </w:r>
    </w:p>
    <w:p w:rsidR="002644DE" w:rsidRPr="00107423" w:rsidRDefault="002644DE" w:rsidP="007D4218">
      <w:pPr>
        <w:tabs>
          <w:tab w:val="left" w:pos="851"/>
          <w:tab w:val="left" w:pos="1418"/>
        </w:tabs>
        <w:spacing w:line="276" w:lineRule="auto"/>
        <w:ind w:firstLine="1418"/>
        <w:jc w:val="both"/>
        <w:rPr>
          <w:rFonts w:ascii="Arial" w:hAnsi="Arial" w:cs="Arial"/>
          <w:sz w:val="22"/>
          <w:szCs w:val="22"/>
        </w:rPr>
      </w:pPr>
    </w:p>
    <w:p w:rsidR="002644DE" w:rsidRPr="00107423" w:rsidRDefault="002644DE" w:rsidP="007D4218">
      <w:pPr>
        <w:tabs>
          <w:tab w:val="left" w:pos="0"/>
          <w:tab w:val="left" w:pos="851"/>
        </w:tabs>
        <w:spacing w:line="276" w:lineRule="auto"/>
        <w:ind w:left="720" w:hanging="720"/>
        <w:jc w:val="both"/>
        <w:rPr>
          <w:rFonts w:ascii="Arial" w:hAnsi="Arial" w:cs="Arial"/>
          <w:sz w:val="22"/>
          <w:szCs w:val="22"/>
        </w:rPr>
      </w:pPr>
      <w:r w:rsidRPr="00107423">
        <w:rPr>
          <w:rFonts w:ascii="Arial" w:hAnsi="Arial" w:cs="Arial"/>
          <w:sz w:val="22"/>
          <w:szCs w:val="22"/>
        </w:rPr>
        <w:t>- Todas as normas da ABNT relativas ao objeto destas especificações técnicas;</w:t>
      </w:r>
    </w:p>
    <w:p w:rsidR="002644DE" w:rsidRPr="00107423" w:rsidRDefault="002644DE" w:rsidP="007D4218">
      <w:pPr>
        <w:tabs>
          <w:tab w:val="left" w:pos="0"/>
          <w:tab w:val="left" w:pos="851"/>
        </w:tabs>
        <w:spacing w:line="276" w:lineRule="auto"/>
        <w:ind w:hanging="720"/>
        <w:jc w:val="both"/>
        <w:rPr>
          <w:rFonts w:ascii="Arial" w:hAnsi="Arial" w:cs="Arial"/>
          <w:sz w:val="22"/>
          <w:szCs w:val="22"/>
        </w:rPr>
      </w:pPr>
      <w:r w:rsidRPr="00107423">
        <w:rPr>
          <w:rFonts w:ascii="Arial" w:hAnsi="Arial" w:cs="Arial"/>
          <w:sz w:val="22"/>
          <w:szCs w:val="22"/>
        </w:rPr>
        <w:t xml:space="preserve">            - Instruções técnicas e catálogos de fabricantes, quando aprovados pela </w:t>
      </w:r>
      <w:r w:rsidRPr="00107423">
        <w:rPr>
          <w:rFonts w:ascii="Arial" w:hAnsi="Arial" w:cs="Arial"/>
          <w:b/>
          <w:sz w:val="22"/>
          <w:szCs w:val="22"/>
        </w:rPr>
        <w:t>FISCALIZAÇÃO</w:t>
      </w:r>
      <w:r w:rsidRPr="00107423">
        <w:rPr>
          <w:rFonts w:ascii="Arial" w:hAnsi="Arial" w:cs="Arial"/>
          <w:sz w:val="22"/>
          <w:szCs w:val="22"/>
        </w:rPr>
        <w:t>.</w:t>
      </w:r>
    </w:p>
    <w:p w:rsidR="002644DE" w:rsidRPr="00107423" w:rsidRDefault="002644DE" w:rsidP="007D4218">
      <w:pPr>
        <w:tabs>
          <w:tab w:val="left" w:pos="0"/>
        </w:tabs>
        <w:spacing w:line="276" w:lineRule="auto"/>
        <w:jc w:val="both"/>
        <w:rPr>
          <w:rFonts w:ascii="Arial" w:hAnsi="Arial" w:cs="Arial"/>
          <w:b/>
          <w:sz w:val="22"/>
          <w:szCs w:val="22"/>
        </w:rPr>
      </w:pPr>
    </w:p>
    <w:p w:rsidR="00F56C69" w:rsidRPr="00107423" w:rsidRDefault="002644DE" w:rsidP="007D4218">
      <w:pPr>
        <w:tabs>
          <w:tab w:val="left" w:pos="0"/>
        </w:tabs>
        <w:spacing w:line="276" w:lineRule="auto"/>
        <w:jc w:val="both"/>
        <w:rPr>
          <w:rFonts w:ascii="Arial" w:hAnsi="Arial" w:cs="Arial"/>
          <w:b/>
          <w:sz w:val="22"/>
          <w:szCs w:val="22"/>
        </w:rPr>
      </w:pPr>
      <w:r w:rsidRPr="00107423">
        <w:rPr>
          <w:rFonts w:ascii="Arial" w:hAnsi="Arial" w:cs="Arial"/>
          <w:b/>
          <w:sz w:val="22"/>
          <w:szCs w:val="22"/>
        </w:rPr>
        <w:t>LEGISLAÇÃO, NORMAS E REGULAMENTOS</w:t>
      </w:r>
    </w:p>
    <w:p w:rsidR="00F56C69" w:rsidRPr="00107423" w:rsidRDefault="00F56C69" w:rsidP="007D4218">
      <w:pPr>
        <w:tabs>
          <w:tab w:val="left" w:pos="851"/>
          <w:tab w:val="left" w:pos="1418"/>
        </w:tabs>
        <w:spacing w:line="276" w:lineRule="auto"/>
        <w:ind w:firstLine="851"/>
        <w:jc w:val="both"/>
        <w:rPr>
          <w:rFonts w:ascii="Arial" w:hAnsi="Arial" w:cs="Arial"/>
          <w:sz w:val="22"/>
          <w:szCs w:val="22"/>
        </w:rPr>
      </w:pPr>
    </w:p>
    <w:p w:rsidR="00F56C69" w:rsidRPr="00107423" w:rsidRDefault="00F56C69" w:rsidP="007D4218">
      <w:pPr>
        <w:pStyle w:val="PargrafodaLista"/>
        <w:numPr>
          <w:ilvl w:val="0"/>
          <w:numId w:val="2"/>
        </w:numPr>
        <w:autoSpaceDE w:val="0"/>
        <w:autoSpaceDN w:val="0"/>
        <w:adjustRightInd w:val="0"/>
        <w:jc w:val="both"/>
        <w:rPr>
          <w:rFonts w:ascii="Arial" w:hAnsi="Arial" w:cs="Arial"/>
          <w:vanish/>
        </w:rPr>
      </w:pPr>
    </w:p>
    <w:p w:rsidR="00F56C69" w:rsidRPr="00107423" w:rsidRDefault="00F56C69" w:rsidP="007D4218">
      <w:pPr>
        <w:pStyle w:val="PargrafodaLista"/>
        <w:numPr>
          <w:ilvl w:val="0"/>
          <w:numId w:val="2"/>
        </w:numPr>
        <w:autoSpaceDE w:val="0"/>
        <w:autoSpaceDN w:val="0"/>
        <w:adjustRightInd w:val="0"/>
        <w:jc w:val="both"/>
        <w:rPr>
          <w:rFonts w:ascii="Arial" w:hAnsi="Arial" w:cs="Arial"/>
          <w:vanish/>
        </w:rPr>
      </w:pPr>
    </w:p>
    <w:p w:rsidR="002644DE" w:rsidRPr="00107423" w:rsidRDefault="00F56C69" w:rsidP="007D421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 xml:space="preserve">A </w:t>
      </w:r>
      <w:r w:rsidRPr="00107423">
        <w:rPr>
          <w:rFonts w:ascii="Arial" w:hAnsi="Arial" w:cs="Arial"/>
          <w:b/>
          <w:sz w:val="22"/>
          <w:szCs w:val="22"/>
        </w:rPr>
        <w:t>Contratada</w:t>
      </w:r>
      <w:r w:rsidRPr="00107423">
        <w:rPr>
          <w:rFonts w:ascii="Arial" w:hAnsi="Arial" w:cs="Arial"/>
          <w:sz w:val="22"/>
          <w:szCs w:val="22"/>
        </w:rPr>
        <w:t xml:space="preserve"> será responsável pela observância das leis, decretos, regulamentos, portarias e normas federais, estaduais e municipais direta e indiretamente aplicáveis ao objeto do contrato, inclusive por suas subcontratadas </w:t>
      </w:r>
      <w:proofErr w:type="spellStart"/>
      <w:r w:rsidRPr="00107423">
        <w:rPr>
          <w:rFonts w:ascii="Arial" w:hAnsi="Arial" w:cs="Arial"/>
          <w:sz w:val="22"/>
          <w:szCs w:val="22"/>
        </w:rPr>
        <w:t>efornecedores</w:t>
      </w:r>
      <w:proofErr w:type="spellEnd"/>
      <w:r w:rsidRPr="00107423">
        <w:rPr>
          <w:rFonts w:ascii="Arial" w:hAnsi="Arial" w:cs="Arial"/>
          <w:sz w:val="22"/>
          <w:szCs w:val="22"/>
        </w:rPr>
        <w:t>.</w:t>
      </w:r>
    </w:p>
    <w:p w:rsidR="00F56C69" w:rsidRPr="00107423" w:rsidRDefault="00DA69B7" w:rsidP="007D421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Deverá p</w:t>
      </w:r>
      <w:r w:rsidR="00F56C69" w:rsidRPr="00107423">
        <w:rPr>
          <w:rFonts w:ascii="Arial" w:hAnsi="Arial" w:cs="Arial"/>
          <w:sz w:val="22"/>
          <w:szCs w:val="22"/>
        </w:rPr>
        <w:t>rovidenciar junto ao CREA as</w:t>
      </w:r>
      <w:r w:rsidRPr="00107423">
        <w:rPr>
          <w:rFonts w:ascii="Arial" w:hAnsi="Arial" w:cs="Arial"/>
          <w:sz w:val="22"/>
          <w:szCs w:val="22"/>
        </w:rPr>
        <w:t xml:space="preserve"> respectivas</w:t>
      </w:r>
      <w:r w:rsidR="00F56C69" w:rsidRPr="00107423">
        <w:rPr>
          <w:rFonts w:ascii="Arial" w:hAnsi="Arial" w:cs="Arial"/>
          <w:sz w:val="22"/>
          <w:szCs w:val="22"/>
        </w:rPr>
        <w:t xml:space="preserve"> Anotações de Responsabilidade Técnica - </w:t>
      </w:r>
      <w:proofErr w:type="spellStart"/>
      <w:r w:rsidR="00F56C69" w:rsidRPr="00107423">
        <w:rPr>
          <w:rFonts w:ascii="Arial" w:hAnsi="Arial" w:cs="Arial"/>
          <w:sz w:val="22"/>
          <w:szCs w:val="22"/>
        </w:rPr>
        <w:t>ART’sou</w:t>
      </w:r>
      <w:proofErr w:type="spellEnd"/>
      <w:r w:rsidR="00F56C69" w:rsidRPr="00107423">
        <w:rPr>
          <w:rFonts w:ascii="Arial" w:hAnsi="Arial" w:cs="Arial"/>
          <w:sz w:val="22"/>
          <w:szCs w:val="22"/>
        </w:rPr>
        <w:t xml:space="preserve"> os Registros de Responsabilidade Técnica – </w:t>
      </w:r>
      <w:proofErr w:type="spellStart"/>
      <w:r w:rsidR="00F56C69" w:rsidRPr="00107423">
        <w:rPr>
          <w:rFonts w:ascii="Arial" w:hAnsi="Arial" w:cs="Arial"/>
          <w:sz w:val="22"/>
          <w:szCs w:val="22"/>
        </w:rPr>
        <w:t>RRT’s</w:t>
      </w:r>
      <w:proofErr w:type="spellEnd"/>
      <w:r w:rsidRPr="00107423">
        <w:rPr>
          <w:rFonts w:ascii="Arial" w:hAnsi="Arial" w:cs="Arial"/>
          <w:sz w:val="22"/>
          <w:szCs w:val="22"/>
        </w:rPr>
        <w:t xml:space="preserve"> no CAU regional</w:t>
      </w:r>
      <w:r w:rsidR="00F56C69" w:rsidRPr="00107423">
        <w:rPr>
          <w:rFonts w:ascii="Arial" w:hAnsi="Arial" w:cs="Arial"/>
          <w:sz w:val="22"/>
          <w:szCs w:val="22"/>
        </w:rPr>
        <w:t xml:space="preserve"> referentes ao objeto do contrato e especialidades pertinentes, nos termos da Lei n.º 6496/77.</w:t>
      </w:r>
    </w:p>
    <w:p w:rsidR="00F56C69" w:rsidRPr="00107423" w:rsidRDefault="00F56C69" w:rsidP="007D421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Obter junto à Prefeitura Municipal o alvará de construção e, se necessário, o alvará de demolição, na forma das disposições em vigor.</w:t>
      </w:r>
    </w:p>
    <w:p w:rsidR="00F56C69" w:rsidRPr="00107423" w:rsidRDefault="00F56C69" w:rsidP="007D4218">
      <w:pPr>
        <w:autoSpaceDE w:val="0"/>
        <w:autoSpaceDN w:val="0"/>
        <w:adjustRightInd w:val="0"/>
        <w:spacing w:line="276" w:lineRule="auto"/>
        <w:ind w:firstLine="851"/>
        <w:jc w:val="both"/>
        <w:rPr>
          <w:rFonts w:ascii="Arial" w:hAnsi="Arial" w:cs="Arial"/>
          <w:sz w:val="22"/>
          <w:szCs w:val="22"/>
        </w:rPr>
      </w:pPr>
      <w:r w:rsidRPr="00107423">
        <w:rPr>
          <w:rFonts w:ascii="Arial" w:hAnsi="Arial" w:cs="Arial"/>
          <w:b/>
          <w:sz w:val="22"/>
          <w:szCs w:val="22"/>
        </w:rPr>
        <w:t>Responsabilizar-se</w:t>
      </w:r>
      <w:r w:rsidRPr="00107423">
        <w:rPr>
          <w:rFonts w:ascii="Arial" w:hAnsi="Arial" w:cs="Arial"/>
          <w:sz w:val="22"/>
          <w:szCs w:val="22"/>
        </w:rPr>
        <w:t xml:space="preserve"> pelo fiel cumprimento de todas as disposições e acordos relativos à legislação social e trabalhista em </w:t>
      </w:r>
      <w:proofErr w:type="gramStart"/>
      <w:r w:rsidRPr="00107423">
        <w:rPr>
          <w:rFonts w:ascii="Arial" w:hAnsi="Arial" w:cs="Arial"/>
          <w:sz w:val="22"/>
          <w:szCs w:val="22"/>
        </w:rPr>
        <w:t>vigor</w:t>
      </w:r>
      <w:r w:rsidR="001E4CB2" w:rsidRPr="00107423">
        <w:rPr>
          <w:rFonts w:ascii="Arial" w:hAnsi="Arial" w:cs="Arial"/>
          <w:b/>
          <w:sz w:val="22"/>
          <w:szCs w:val="22"/>
        </w:rPr>
        <w:t>(</w:t>
      </w:r>
      <w:proofErr w:type="gramEnd"/>
      <w:r w:rsidR="001E4CB2" w:rsidRPr="00107423">
        <w:rPr>
          <w:rFonts w:ascii="Arial" w:hAnsi="Arial" w:cs="Arial"/>
          <w:b/>
          <w:sz w:val="22"/>
          <w:szCs w:val="22"/>
        </w:rPr>
        <w:t>NR-18)</w:t>
      </w:r>
      <w:r w:rsidRPr="00107423">
        <w:rPr>
          <w:rFonts w:ascii="Arial" w:hAnsi="Arial" w:cs="Arial"/>
          <w:sz w:val="22"/>
          <w:szCs w:val="22"/>
        </w:rPr>
        <w:t xml:space="preserve">, particularmente no que se refere </w:t>
      </w:r>
      <w:proofErr w:type="spellStart"/>
      <w:r w:rsidRPr="00107423">
        <w:rPr>
          <w:rFonts w:ascii="Arial" w:hAnsi="Arial" w:cs="Arial"/>
          <w:sz w:val="22"/>
          <w:szCs w:val="22"/>
        </w:rPr>
        <w:t>aopessoal</w:t>
      </w:r>
      <w:proofErr w:type="spellEnd"/>
      <w:r w:rsidRPr="00107423">
        <w:rPr>
          <w:rFonts w:ascii="Arial" w:hAnsi="Arial" w:cs="Arial"/>
          <w:sz w:val="22"/>
          <w:szCs w:val="22"/>
        </w:rPr>
        <w:t xml:space="preserve"> alocado nos serviços e obras</w:t>
      </w:r>
      <w:r w:rsidR="00DA69B7" w:rsidRPr="00107423">
        <w:rPr>
          <w:rFonts w:ascii="Arial" w:hAnsi="Arial" w:cs="Arial"/>
          <w:sz w:val="22"/>
          <w:szCs w:val="22"/>
        </w:rPr>
        <w:t>,</w:t>
      </w:r>
      <w:r w:rsidRPr="00107423">
        <w:rPr>
          <w:rFonts w:ascii="Arial" w:hAnsi="Arial" w:cs="Arial"/>
          <w:sz w:val="22"/>
          <w:szCs w:val="22"/>
        </w:rPr>
        <w:t xml:space="preserve"> objeto do contrato;</w:t>
      </w:r>
    </w:p>
    <w:p w:rsidR="00F56C69" w:rsidRPr="00107423" w:rsidRDefault="00F56C69" w:rsidP="007D421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Atender às normas e portarias sobre segurança e saúde no trabalho e</w:t>
      </w:r>
      <w:r w:rsidR="00DA69B7" w:rsidRPr="00107423">
        <w:rPr>
          <w:rFonts w:ascii="Arial" w:hAnsi="Arial" w:cs="Arial"/>
          <w:sz w:val="22"/>
          <w:szCs w:val="22"/>
        </w:rPr>
        <w:t>,</w:t>
      </w:r>
      <w:r w:rsidRPr="00107423">
        <w:rPr>
          <w:rFonts w:ascii="Arial" w:hAnsi="Arial" w:cs="Arial"/>
          <w:sz w:val="22"/>
          <w:szCs w:val="22"/>
        </w:rPr>
        <w:t xml:space="preserve"> providenciar os seguros exigidos em lei e no Caderno de Encargos, na condição de única e </w:t>
      </w:r>
      <w:r w:rsidR="00DA69B7" w:rsidRPr="00107423">
        <w:rPr>
          <w:rFonts w:ascii="Arial" w:hAnsi="Arial" w:cs="Arial"/>
          <w:sz w:val="22"/>
          <w:szCs w:val="22"/>
        </w:rPr>
        <w:t xml:space="preserve">exclusiva </w:t>
      </w:r>
      <w:r w:rsidRPr="00107423">
        <w:rPr>
          <w:rFonts w:ascii="Arial" w:hAnsi="Arial" w:cs="Arial"/>
          <w:sz w:val="22"/>
          <w:szCs w:val="22"/>
        </w:rPr>
        <w:t>responsável por acidentes e danos que eventualmente causar a pessoas físicas e jurídicas</w:t>
      </w:r>
      <w:r w:rsidR="00DA69B7" w:rsidRPr="00107423">
        <w:rPr>
          <w:rFonts w:ascii="Arial" w:hAnsi="Arial" w:cs="Arial"/>
          <w:sz w:val="22"/>
          <w:szCs w:val="22"/>
        </w:rPr>
        <w:t>,</w:t>
      </w:r>
      <w:r w:rsidRPr="00107423">
        <w:rPr>
          <w:rFonts w:ascii="Arial" w:hAnsi="Arial" w:cs="Arial"/>
          <w:sz w:val="22"/>
          <w:szCs w:val="22"/>
        </w:rPr>
        <w:t xml:space="preserve"> direta ou indiretamente envolvidas nos serviços e obras</w:t>
      </w:r>
      <w:r w:rsidR="00DA69B7" w:rsidRPr="00107423">
        <w:rPr>
          <w:rFonts w:ascii="Arial" w:hAnsi="Arial" w:cs="Arial"/>
          <w:sz w:val="22"/>
          <w:szCs w:val="22"/>
        </w:rPr>
        <w:t>,</w:t>
      </w:r>
      <w:r w:rsidRPr="00107423">
        <w:rPr>
          <w:rFonts w:ascii="Arial" w:hAnsi="Arial" w:cs="Arial"/>
          <w:sz w:val="22"/>
          <w:szCs w:val="22"/>
        </w:rPr>
        <w:t xml:space="preserve"> objeto do contrato;</w:t>
      </w:r>
    </w:p>
    <w:p w:rsidR="00F56C69" w:rsidRPr="00107423" w:rsidRDefault="00F56C69" w:rsidP="007D4218">
      <w:pPr>
        <w:pStyle w:val="PargrafodaLista"/>
        <w:numPr>
          <w:ilvl w:val="0"/>
          <w:numId w:val="3"/>
        </w:numPr>
        <w:tabs>
          <w:tab w:val="left" w:pos="851"/>
          <w:tab w:val="left" w:pos="1418"/>
        </w:tabs>
        <w:jc w:val="both"/>
        <w:rPr>
          <w:rFonts w:ascii="Arial" w:hAnsi="Arial" w:cs="Arial"/>
          <w:vanish/>
        </w:rPr>
      </w:pPr>
    </w:p>
    <w:p w:rsidR="00F56C69" w:rsidRPr="00107423" w:rsidRDefault="00F56C69" w:rsidP="007D4218">
      <w:pPr>
        <w:pStyle w:val="PargrafodaLista"/>
        <w:numPr>
          <w:ilvl w:val="0"/>
          <w:numId w:val="3"/>
        </w:numPr>
        <w:tabs>
          <w:tab w:val="left" w:pos="851"/>
          <w:tab w:val="left" w:pos="1418"/>
        </w:tabs>
        <w:jc w:val="both"/>
        <w:rPr>
          <w:rFonts w:ascii="Arial" w:hAnsi="Arial" w:cs="Arial"/>
          <w:vanish/>
        </w:rPr>
      </w:pPr>
    </w:p>
    <w:p w:rsidR="00F56C69" w:rsidRPr="00107423" w:rsidRDefault="00F56C69" w:rsidP="007D4218">
      <w:pPr>
        <w:pStyle w:val="PargrafodaLista"/>
        <w:numPr>
          <w:ilvl w:val="0"/>
          <w:numId w:val="3"/>
        </w:numPr>
        <w:tabs>
          <w:tab w:val="left" w:pos="851"/>
          <w:tab w:val="left" w:pos="1418"/>
        </w:tabs>
        <w:jc w:val="both"/>
        <w:rPr>
          <w:rFonts w:ascii="Arial" w:hAnsi="Arial" w:cs="Arial"/>
          <w:vanish/>
        </w:rPr>
      </w:pPr>
    </w:p>
    <w:p w:rsidR="00F56C69" w:rsidRPr="00107423" w:rsidRDefault="00F56C69" w:rsidP="007D421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O </w:t>
      </w:r>
      <w:proofErr w:type="spellStart"/>
      <w:r w:rsidR="00764610" w:rsidRPr="00107423">
        <w:rPr>
          <w:rFonts w:ascii="Arial" w:hAnsi="Arial" w:cs="Arial"/>
          <w:b/>
          <w:sz w:val="22"/>
          <w:szCs w:val="22"/>
        </w:rPr>
        <w:t>CONTRATANTE</w:t>
      </w:r>
      <w:r w:rsidRPr="00107423">
        <w:rPr>
          <w:rFonts w:ascii="Arial" w:hAnsi="Arial" w:cs="Arial"/>
          <w:sz w:val="22"/>
          <w:szCs w:val="22"/>
        </w:rPr>
        <w:t>fornecerá</w:t>
      </w:r>
      <w:proofErr w:type="spellEnd"/>
      <w:r w:rsidRPr="00107423">
        <w:rPr>
          <w:rFonts w:ascii="Arial" w:hAnsi="Arial" w:cs="Arial"/>
          <w:sz w:val="22"/>
          <w:szCs w:val="22"/>
        </w:rPr>
        <w:t xml:space="preserve"> em tempo hábil os projetos aprovados pelos órgãos Federais, Estaduais e Municipais e concessionárias de serviços públicos que exerçam controle sobre a execução dos serviços e obras, como a Prefeitura Municipal (Projeto Legal), o Corpo de Bombeiros (Projeto de Prevenção e Combate a Incêndio), as concessionárias de energia elétrica e de telefonia (Projetos de </w:t>
      </w:r>
      <w:r w:rsidR="00DA69B7" w:rsidRPr="00107423">
        <w:rPr>
          <w:rFonts w:ascii="Arial" w:hAnsi="Arial" w:cs="Arial"/>
          <w:sz w:val="22"/>
          <w:szCs w:val="22"/>
        </w:rPr>
        <w:t xml:space="preserve">Instalações Elétricas </w:t>
      </w:r>
      <w:r w:rsidRPr="00107423">
        <w:rPr>
          <w:rFonts w:ascii="Arial" w:hAnsi="Arial" w:cs="Arial"/>
          <w:sz w:val="22"/>
          <w:szCs w:val="22"/>
        </w:rPr>
        <w:t xml:space="preserve">e de Telefonia), as concessionárias de água e esgotos (Projetos de Instalações Hidráulicas) e CONAMA ou </w:t>
      </w:r>
      <w:proofErr w:type="spellStart"/>
      <w:r w:rsidRPr="00107423">
        <w:rPr>
          <w:rFonts w:ascii="Arial" w:hAnsi="Arial" w:cs="Arial"/>
          <w:sz w:val="22"/>
          <w:szCs w:val="22"/>
        </w:rPr>
        <w:t>orgãoestadualcompetente</w:t>
      </w:r>
      <w:proofErr w:type="spellEnd"/>
      <w:r w:rsidRPr="00107423">
        <w:rPr>
          <w:rFonts w:ascii="Arial" w:hAnsi="Arial" w:cs="Arial"/>
          <w:sz w:val="22"/>
          <w:szCs w:val="22"/>
        </w:rPr>
        <w:t xml:space="preserve"> (Licença Ambiental de Instalação - LAI).</w:t>
      </w:r>
    </w:p>
    <w:p w:rsidR="00F56C69" w:rsidRPr="00107423" w:rsidRDefault="00F56C69" w:rsidP="007D421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A </w:t>
      </w:r>
      <w:r w:rsidR="00764610" w:rsidRPr="00107423">
        <w:rPr>
          <w:rFonts w:ascii="Arial" w:hAnsi="Arial" w:cs="Arial"/>
          <w:b/>
          <w:sz w:val="22"/>
          <w:szCs w:val="22"/>
        </w:rPr>
        <w:t>CONTRATADA</w:t>
      </w:r>
      <w:r w:rsidRPr="00107423">
        <w:rPr>
          <w:rFonts w:ascii="Arial" w:hAnsi="Arial" w:cs="Arial"/>
          <w:sz w:val="22"/>
          <w:szCs w:val="22"/>
        </w:rPr>
        <w:t xml:space="preserve"> deverá executar </w:t>
      </w:r>
      <w:r w:rsidR="00DA69B7" w:rsidRPr="00107423">
        <w:rPr>
          <w:rFonts w:ascii="Arial" w:hAnsi="Arial" w:cs="Arial"/>
          <w:sz w:val="22"/>
          <w:szCs w:val="22"/>
        </w:rPr>
        <w:t>o</w:t>
      </w:r>
      <w:r w:rsidRPr="00107423">
        <w:rPr>
          <w:rFonts w:ascii="Arial" w:hAnsi="Arial" w:cs="Arial"/>
          <w:sz w:val="22"/>
          <w:szCs w:val="22"/>
        </w:rPr>
        <w:t>s serviços e obras em conformidade com desenhos, memoriais, especificações e demais elementos de projeto, bem como com as informações e instruções contidas no Caderno de Encargos.</w:t>
      </w:r>
    </w:p>
    <w:p w:rsidR="00F56C69" w:rsidRPr="00107423" w:rsidRDefault="00F56C69" w:rsidP="007D4218">
      <w:pPr>
        <w:tabs>
          <w:tab w:val="left" w:pos="851"/>
          <w:tab w:val="left" w:pos="1418"/>
        </w:tabs>
        <w:spacing w:line="276" w:lineRule="auto"/>
        <w:ind w:firstLine="851"/>
        <w:jc w:val="both"/>
        <w:rPr>
          <w:rFonts w:ascii="Arial" w:hAnsi="Arial" w:cs="Arial"/>
          <w:b/>
          <w:sz w:val="22"/>
          <w:szCs w:val="22"/>
        </w:rPr>
      </w:pPr>
      <w:r w:rsidRPr="00107423">
        <w:rPr>
          <w:rFonts w:ascii="Arial" w:hAnsi="Arial" w:cs="Arial"/>
          <w:b/>
          <w:sz w:val="22"/>
          <w:szCs w:val="22"/>
        </w:rPr>
        <w:t xml:space="preserve">Todos os elementos de projeto deverão ser minuciosamente estudados pela </w:t>
      </w:r>
      <w:r w:rsidR="00764610" w:rsidRPr="00107423">
        <w:rPr>
          <w:rFonts w:ascii="Arial" w:hAnsi="Arial" w:cs="Arial"/>
          <w:b/>
          <w:sz w:val="22"/>
          <w:szCs w:val="22"/>
        </w:rPr>
        <w:t>CONTRATADA</w:t>
      </w:r>
      <w:r w:rsidRPr="00107423">
        <w:rPr>
          <w:rFonts w:ascii="Arial" w:hAnsi="Arial" w:cs="Arial"/>
          <w:b/>
          <w:sz w:val="22"/>
          <w:szCs w:val="22"/>
        </w:rPr>
        <w:t xml:space="preserve">, antes e durante a execução dos serviços e obras, devendo informar à Fiscalização sobre qualquer eventual incoerência, falha </w:t>
      </w:r>
      <w:proofErr w:type="spellStart"/>
      <w:r w:rsidRPr="00107423">
        <w:rPr>
          <w:rFonts w:ascii="Arial" w:hAnsi="Arial" w:cs="Arial"/>
          <w:b/>
          <w:sz w:val="22"/>
          <w:szCs w:val="22"/>
        </w:rPr>
        <w:t>ouomissão</w:t>
      </w:r>
      <w:proofErr w:type="spellEnd"/>
      <w:r w:rsidRPr="00107423">
        <w:rPr>
          <w:rFonts w:ascii="Arial" w:hAnsi="Arial" w:cs="Arial"/>
          <w:b/>
          <w:sz w:val="22"/>
          <w:szCs w:val="22"/>
        </w:rPr>
        <w:t xml:space="preserve"> que for constatada.</w:t>
      </w:r>
    </w:p>
    <w:p w:rsidR="00F56C69" w:rsidRPr="00107423" w:rsidRDefault="00F56C69" w:rsidP="007D421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Os projetos de fabricação e montagem de componentes, instalações e equipamentos, elaborados com base no projeto fornecido pelo </w:t>
      </w:r>
      <w:r w:rsidR="00764610" w:rsidRPr="00107423">
        <w:rPr>
          <w:rFonts w:ascii="Arial" w:hAnsi="Arial" w:cs="Arial"/>
          <w:b/>
          <w:sz w:val="22"/>
          <w:szCs w:val="22"/>
        </w:rPr>
        <w:t>CONTRATANTE</w:t>
      </w:r>
      <w:r w:rsidRPr="00107423">
        <w:rPr>
          <w:rFonts w:ascii="Arial" w:hAnsi="Arial" w:cs="Arial"/>
          <w:sz w:val="22"/>
          <w:szCs w:val="22"/>
        </w:rPr>
        <w:t xml:space="preserve">, </w:t>
      </w:r>
      <w:r w:rsidR="00A90C7E" w:rsidRPr="00107423">
        <w:rPr>
          <w:rFonts w:ascii="Arial" w:hAnsi="Arial" w:cs="Arial"/>
          <w:sz w:val="22"/>
          <w:szCs w:val="22"/>
        </w:rPr>
        <w:t xml:space="preserve">tais </w:t>
      </w:r>
      <w:r w:rsidRPr="00107423">
        <w:rPr>
          <w:rFonts w:ascii="Arial" w:hAnsi="Arial" w:cs="Arial"/>
          <w:sz w:val="22"/>
          <w:szCs w:val="22"/>
        </w:rPr>
        <w:t>como os de estruturas metálicas, caixilhos, elevadores, instalações elétricas, hidráulicas, mecânicas e de</w:t>
      </w:r>
      <w:r w:rsidR="00DA69B7" w:rsidRPr="00107423">
        <w:rPr>
          <w:rFonts w:ascii="Arial" w:hAnsi="Arial" w:cs="Arial"/>
          <w:sz w:val="22"/>
          <w:szCs w:val="22"/>
        </w:rPr>
        <w:t xml:space="preserve"> outras</w:t>
      </w:r>
      <w:r w:rsidRPr="00107423">
        <w:rPr>
          <w:rFonts w:ascii="Arial" w:hAnsi="Arial" w:cs="Arial"/>
          <w:sz w:val="22"/>
          <w:szCs w:val="22"/>
        </w:rPr>
        <w:t xml:space="preserve"> utilidades, deverão </w:t>
      </w:r>
      <w:proofErr w:type="spellStart"/>
      <w:r w:rsidRPr="00107423">
        <w:rPr>
          <w:rFonts w:ascii="Arial" w:hAnsi="Arial" w:cs="Arial"/>
          <w:sz w:val="22"/>
          <w:szCs w:val="22"/>
        </w:rPr>
        <w:t>serpreviamente</w:t>
      </w:r>
      <w:proofErr w:type="spellEnd"/>
      <w:r w:rsidRPr="00107423">
        <w:rPr>
          <w:rFonts w:ascii="Arial" w:hAnsi="Arial" w:cs="Arial"/>
          <w:sz w:val="22"/>
          <w:szCs w:val="22"/>
        </w:rPr>
        <w:t xml:space="preserve"> submetidos </w:t>
      </w:r>
      <w:r w:rsidRPr="00107423">
        <w:rPr>
          <w:rFonts w:ascii="Arial" w:hAnsi="Arial" w:cs="Arial"/>
          <w:b/>
          <w:sz w:val="22"/>
          <w:szCs w:val="22"/>
        </w:rPr>
        <w:t>à aprovação da Fiscalização.</w:t>
      </w:r>
    </w:p>
    <w:p w:rsidR="00346689" w:rsidRPr="00107423" w:rsidRDefault="00346689" w:rsidP="007D4218">
      <w:pPr>
        <w:pStyle w:val="Ttulo1"/>
        <w:tabs>
          <w:tab w:val="left" w:pos="993"/>
        </w:tabs>
        <w:spacing w:before="0" w:after="0" w:line="276" w:lineRule="auto"/>
        <w:jc w:val="both"/>
        <w:rPr>
          <w:rFonts w:ascii="Arial" w:hAnsi="Arial" w:cs="Arial"/>
          <w:b w:val="0"/>
          <w:bCs w:val="0"/>
          <w:kern w:val="0"/>
          <w:sz w:val="22"/>
          <w:szCs w:val="22"/>
        </w:rPr>
      </w:pPr>
    </w:p>
    <w:p w:rsidR="00BC66EE" w:rsidRPr="00107423" w:rsidRDefault="00BC66EE" w:rsidP="007D4218">
      <w:pPr>
        <w:pStyle w:val="Ttulo1"/>
        <w:tabs>
          <w:tab w:val="left" w:pos="993"/>
        </w:tabs>
        <w:spacing w:before="0" w:after="0" w:line="276" w:lineRule="auto"/>
        <w:jc w:val="both"/>
        <w:rPr>
          <w:rFonts w:ascii="Arial" w:hAnsi="Arial" w:cs="Arial"/>
          <w:sz w:val="22"/>
          <w:szCs w:val="22"/>
        </w:rPr>
      </w:pPr>
      <w:bookmarkStart w:id="9" w:name="_Toc2866305"/>
      <w:r w:rsidRPr="00107423">
        <w:rPr>
          <w:rFonts w:ascii="Arial" w:hAnsi="Arial" w:cs="Arial"/>
          <w:sz w:val="22"/>
          <w:szCs w:val="22"/>
        </w:rPr>
        <w:t>ACOMPANHAMENTO E FISCALIZAÇÃO</w:t>
      </w:r>
      <w:bookmarkEnd w:id="9"/>
    </w:p>
    <w:p w:rsidR="003E7203" w:rsidRPr="00107423" w:rsidRDefault="003E7203" w:rsidP="007D4218">
      <w:pPr>
        <w:spacing w:line="276" w:lineRule="auto"/>
        <w:rPr>
          <w:rFonts w:ascii="Arial" w:hAnsi="Arial" w:cs="Arial"/>
          <w:sz w:val="22"/>
          <w:szCs w:val="22"/>
        </w:rPr>
      </w:pPr>
    </w:p>
    <w:p w:rsidR="003E7203" w:rsidRPr="00107423" w:rsidRDefault="003E7203" w:rsidP="007D421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Nenhum trabalho adicional ou modificação do projeto</w:t>
      </w:r>
      <w:r w:rsidR="00A90C7E" w:rsidRPr="00107423">
        <w:rPr>
          <w:rFonts w:ascii="Arial" w:hAnsi="Arial" w:cs="Arial"/>
          <w:sz w:val="22"/>
          <w:szCs w:val="22"/>
        </w:rPr>
        <w:t xml:space="preserve"> primitivo,</w:t>
      </w:r>
      <w:r w:rsidRPr="00107423">
        <w:rPr>
          <w:rFonts w:ascii="Arial" w:hAnsi="Arial" w:cs="Arial"/>
          <w:sz w:val="22"/>
          <w:szCs w:val="22"/>
        </w:rPr>
        <w:t xml:space="preserve"> fornecido pelo </w:t>
      </w:r>
      <w:r w:rsidR="00764610" w:rsidRPr="00107423">
        <w:rPr>
          <w:rFonts w:ascii="Arial" w:hAnsi="Arial" w:cs="Arial"/>
          <w:b/>
          <w:sz w:val="22"/>
          <w:szCs w:val="22"/>
        </w:rPr>
        <w:t>CONTRATANTE</w:t>
      </w:r>
      <w:r w:rsidRPr="00107423">
        <w:rPr>
          <w:rFonts w:ascii="Arial" w:hAnsi="Arial" w:cs="Arial"/>
          <w:sz w:val="22"/>
          <w:szCs w:val="22"/>
        </w:rPr>
        <w:t xml:space="preserve"> será efetivado pela </w:t>
      </w:r>
      <w:r w:rsidR="00764610" w:rsidRPr="00107423">
        <w:rPr>
          <w:rFonts w:ascii="Arial" w:hAnsi="Arial" w:cs="Arial"/>
          <w:b/>
          <w:sz w:val="22"/>
          <w:szCs w:val="22"/>
        </w:rPr>
        <w:t>CONTRATADA</w:t>
      </w:r>
      <w:r w:rsidRPr="00107423">
        <w:rPr>
          <w:rFonts w:ascii="Arial" w:hAnsi="Arial" w:cs="Arial"/>
          <w:sz w:val="22"/>
          <w:szCs w:val="22"/>
        </w:rPr>
        <w:t xml:space="preserve"> sem a prévia e expressa autorização da </w:t>
      </w:r>
      <w:r w:rsidRPr="00107423">
        <w:rPr>
          <w:rFonts w:ascii="Arial" w:hAnsi="Arial" w:cs="Arial"/>
          <w:b/>
          <w:sz w:val="22"/>
          <w:szCs w:val="22"/>
        </w:rPr>
        <w:t>Fiscalização</w:t>
      </w:r>
      <w:r w:rsidRPr="00107423">
        <w:rPr>
          <w:rFonts w:ascii="Arial" w:hAnsi="Arial" w:cs="Arial"/>
          <w:sz w:val="22"/>
          <w:szCs w:val="22"/>
        </w:rPr>
        <w:t>, respeitadas todas as disposições e condições estabelecidas no contrato.</w:t>
      </w:r>
    </w:p>
    <w:p w:rsidR="00BC66EE" w:rsidRPr="00107423" w:rsidRDefault="003E7203" w:rsidP="007D421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Todas as eventuais modificações </w:t>
      </w:r>
      <w:r w:rsidR="00764610" w:rsidRPr="00107423">
        <w:rPr>
          <w:rFonts w:ascii="Arial" w:hAnsi="Arial" w:cs="Arial"/>
          <w:sz w:val="22"/>
          <w:szCs w:val="22"/>
        </w:rPr>
        <w:t>ocorridas</w:t>
      </w:r>
      <w:r w:rsidRPr="00107423">
        <w:rPr>
          <w:rFonts w:ascii="Arial" w:hAnsi="Arial" w:cs="Arial"/>
          <w:sz w:val="22"/>
          <w:szCs w:val="22"/>
        </w:rPr>
        <w:t xml:space="preserve"> no projeto durante a execução dos serviços e obras serão documentadas pela </w:t>
      </w:r>
      <w:r w:rsidR="00764610" w:rsidRPr="00107423">
        <w:rPr>
          <w:rFonts w:ascii="Arial" w:hAnsi="Arial" w:cs="Arial"/>
          <w:b/>
          <w:sz w:val="22"/>
          <w:szCs w:val="22"/>
        </w:rPr>
        <w:t>CONTRATADA</w:t>
      </w:r>
      <w:r w:rsidRPr="00107423">
        <w:rPr>
          <w:rFonts w:ascii="Arial" w:hAnsi="Arial" w:cs="Arial"/>
          <w:sz w:val="22"/>
          <w:szCs w:val="22"/>
        </w:rPr>
        <w:t>, que registrará as revisões e complementações dos elementos integrantes do projeto, incluindo os desenhos e orçamento “como construído”</w:t>
      </w:r>
      <w:r w:rsidR="00764610" w:rsidRPr="00107423">
        <w:rPr>
          <w:rFonts w:ascii="Arial" w:hAnsi="Arial" w:cs="Arial"/>
          <w:sz w:val="22"/>
          <w:szCs w:val="22"/>
        </w:rPr>
        <w:t xml:space="preserve"> (AS BUILT)</w:t>
      </w:r>
      <w:r w:rsidRPr="00107423">
        <w:rPr>
          <w:rFonts w:ascii="Arial" w:hAnsi="Arial" w:cs="Arial"/>
          <w:sz w:val="22"/>
          <w:szCs w:val="22"/>
        </w:rPr>
        <w:t>.</w:t>
      </w:r>
    </w:p>
    <w:p w:rsidR="003E7203" w:rsidRPr="00107423" w:rsidRDefault="003E7203" w:rsidP="007D421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Desde que prevista no projeto, a </w:t>
      </w:r>
      <w:r w:rsidR="00764610" w:rsidRPr="00107423">
        <w:rPr>
          <w:rFonts w:ascii="Arial" w:hAnsi="Arial" w:cs="Arial"/>
          <w:b/>
          <w:sz w:val="22"/>
          <w:szCs w:val="22"/>
        </w:rPr>
        <w:t>CONTRATADA</w:t>
      </w:r>
      <w:r w:rsidRPr="00107423">
        <w:rPr>
          <w:rFonts w:ascii="Arial" w:hAnsi="Arial" w:cs="Arial"/>
          <w:sz w:val="22"/>
          <w:szCs w:val="22"/>
        </w:rPr>
        <w:t xml:space="preserve"> submeterá previamente à aprovação da </w:t>
      </w:r>
      <w:r w:rsidRPr="00107423">
        <w:rPr>
          <w:rFonts w:ascii="Arial" w:hAnsi="Arial" w:cs="Arial"/>
          <w:b/>
          <w:sz w:val="22"/>
          <w:szCs w:val="22"/>
        </w:rPr>
        <w:t>Fiscalização</w:t>
      </w:r>
      <w:r w:rsidRPr="00107423">
        <w:rPr>
          <w:rFonts w:ascii="Arial" w:hAnsi="Arial" w:cs="Arial"/>
          <w:sz w:val="22"/>
          <w:szCs w:val="22"/>
        </w:rPr>
        <w:t xml:space="preserve"> toda e qualquer alternativa de aplicação de materiais, serviços </w:t>
      </w:r>
      <w:proofErr w:type="spellStart"/>
      <w:r w:rsidRPr="00107423">
        <w:rPr>
          <w:rFonts w:ascii="Arial" w:hAnsi="Arial" w:cs="Arial"/>
          <w:sz w:val="22"/>
          <w:szCs w:val="22"/>
        </w:rPr>
        <w:t>eequipamentos</w:t>
      </w:r>
      <w:proofErr w:type="spellEnd"/>
      <w:r w:rsidRPr="00107423">
        <w:rPr>
          <w:rFonts w:ascii="Arial" w:hAnsi="Arial" w:cs="Arial"/>
          <w:sz w:val="22"/>
          <w:szCs w:val="22"/>
        </w:rPr>
        <w:t xml:space="preserve"> a ser</w:t>
      </w:r>
      <w:r w:rsidR="00764610" w:rsidRPr="00107423">
        <w:rPr>
          <w:rFonts w:ascii="Arial" w:hAnsi="Arial" w:cs="Arial"/>
          <w:sz w:val="22"/>
          <w:szCs w:val="22"/>
        </w:rPr>
        <w:t>em</w:t>
      </w:r>
      <w:r w:rsidRPr="00107423">
        <w:rPr>
          <w:rFonts w:ascii="Arial" w:hAnsi="Arial" w:cs="Arial"/>
          <w:sz w:val="22"/>
          <w:szCs w:val="22"/>
        </w:rPr>
        <w:t xml:space="preserve"> considerad</w:t>
      </w:r>
      <w:r w:rsidR="00764610" w:rsidRPr="00107423">
        <w:rPr>
          <w:rFonts w:ascii="Arial" w:hAnsi="Arial" w:cs="Arial"/>
          <w:sz w:val="22"/>
          <w:szCs w:val="22"/>
        </w:rPr>
        <w:t>os</w:t>
      </w:r>
      <w:r w:rsidRPr="00107423">
        <w:rPr>
          <w:rFonts w:ascii="Arial" w:hAnsi="Arial" w:cs="Arial"/>
          <w:sz w:val="22"/>
          <w:szCs w:val="22"/>
        </w:rPr>
        <w:t xml:space="preserve"> na execução dos serviços e obras</w:t>
      </w:r>
      <w:r w:rsidR="00A90C7E" w:rsidRPr="00107423">
        <w:rPr>
          <w:rFonts w:ascii="Arial" w:hAnsi="Arial" w:cs="Arial"/>
          <w:sz w:val="22"/>
          <w:szCs w:val="22"/>
        </w:rPr>
        <w:t>,</w:t>
      </w:r>
      <w:r w:rsidRPr="00107423">
        <w:rPr>
          <w:rFonts w:ascii="Arial" w:hAnsi="Arial" w:cs="Arial"/>
          <w:sz w:val="22"/>
          <w:szCs w:val="22"/>
        </w:rPr>
        <w:t xml:space="preserve"> objeto do contrato, devendo comprovar rigorosamente a sua equivalência, conformidade com os requisitos e condições estabelecidas no Caderno de Encargos.</w:t>
      </w:r>
    </w:p>
    <w:p w:rsidR="00BC66EE" w:rsidRPr="00107423" w:rsidRDefault="00764610" w:rsidP="007D421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É</w:t>
      </w:r>
      <w:r w:rsidR="00BC66EE" w:rsidRPr="00107423">
        <w:rPr>
          <w:rFonts w:ascii="Arial" w:hAnsi="Arial" w:cs="Arial"/>
          <w:sz w:val="22"/>
          <w:szCs w:val="22"/>
        </w:rPr>
        <w:t xml:space="preserve"> dever da </w:t>
      </w:r>
      <w:r w:rsidR="00BC66EE" w:rsidRPr="00107423">
        <w:rPr>
          <w:rFonts w:ascii="Arial" w:hAnsi="Arial" w:cs="Arial"/>
          <w:b/>
          <w:sz w:val="22"/>
          <w:szCs w:val="22"/>
        </w:rPr>
        <w:t>Administração</w:t>
      </w:r>
      <w:r w:rsidR="00BC66EE" w:rsidRPr="00107423">
        <w:rPr>
          <w:rFonts w:ascii="Arial" w:hAnsi="Arial" w:cs="Arial"/>
          <w:sz w:val="22"/>
          <w:szCs w:val="22"/>
        </w:rPr>
        <w:t xml:space="preserve"> acompanhar e fiscalizar o contrato para verificar o cumprimento das disposições contratuais, técnicas e administrativas, em todos os seus aspectos, consoante o disposto no art. </w:t>
      </w:r>
      <w:r w:rsidR="000C6545" w:rsidRPr="00107423">
        <w:rPr>
          <w:rFonts w:ascii="Arial" w:hAnsi="Arial" w:cs="Arial"/>
          <w:sz w:val="22"/>
          <w:szCs w:val="22"/>
        </w:rPr>
        <w:t xml:space="preserve">66 e </w:t>
      </w:r>
      <w:r w:rsidR="00BC66EE" w:rsidRPr="00107423">
        <w:rPr>
          <w:rFonts w:ascii="Arial" w:hAnsi="Arial" w:cs="Arial"/>
          <w:sz w:val="22"/>
          <w:szCs w:val="22"/>
        </w:rPr>
        <w:t>67 da Lei no 8.666/1993.</w:t>
      </w:r>
    </w:p>
    <w:p w:rsidR="00BC66EE" w:rsidRPr="00107423" w:rsidRDefault="00764610" w:rsidP="007D4218">
      <w:pPr>
        <w:autoSpaceDE w:val="0"/>
        <w:autoSpaceDN w:val="0"/>
        <w:adjustRightInd w:val="0"/>
        <w:spacing w:line="276" w:lineRule="auto"/>
        <w:ind w:firstLine="851"/>
        <w:jc w:val="both"/>
        <w:rPr>
          <w:rFonts w:ascii="Arial" w:hAnsi="Arial" w:cs="Arial"/>
          <w:b/>
          <w:sz w:val="22"/>
          <w:szCs w:val="22"/>
        </w:rPr>
      </w:pPr>
      <w:r w:rsidRPr="00107423">
        <w:rPr>
          <w:rFonts w:ascii="Arial" w:hAnsi="Arial" w:cs="Arial"/>
          <w:b/>
          <w:sz w:val="22"/>
          <w:szCs w:val="22"/>
        </w:rPr>
        <w:t>A</w:t>
      </w:r>
      <w:r w:rsidR="00BC66EE" w:rsidRPr="00107423">
        <w:rPr>
          <w:rFonts w:ascii="Arial" w:hAnsi="Arial" w:cs="Arial"/>
          <w:b/>
          <w:sz w:val="22"/>
          <w:szCs w:val="22"/>
        </w:rPr>
        <w:t xml:space="preserve"> Lei no 8.666/1993</w:t>
      </w:r>
      <w:r w:rsidRPr="00107423">
        <w:rPr>
          <w:rFonts w:ascii="Arial" w:hAnsi="Arial" w:cs="Arial"/>
          <w:b/>
          <w:sz w:val="22"/>
          <w:szCs w:val="22"/>
        </w:rPr>
        <w:t xml:space="preserve"> exige</w:t>
      </w:r>
      <w:r w:rsidR="00BC66EE" w:rsidRPr="00107423">
        <w:rPr>
          <w:rFonts w:ascii="Arial" w:hAnsi="Arial" w:cs="Arial"/>
          <w:b/>
          <w:sz w:val="22"/>
          <w:szCs w:val="22"/>
        </w:rPr>
        <w:t xml:space="preserve"> que o representante da Administração anote em registro próprio</w:t>
      </w:r>
      <w:r w:rsidRPr="00107423">
        <w:rPr>
          <w:rFonts w:ascii="Arial" w:hAnsi="Arial" w:cs="Arial"/>
          <w:b/>
          <w:sz w:val="22"/>
          <w:szCs w:val="22"/>
        </w:rPr>
        <w:t>,</w:t>
      </w:r>
      <w:r w:rsidR="00BC66EE" w:rsidRPr="00107423">
        <w:rPr>
          <w:rFonts w:ascii="Arial" w:hAnsi="Arial" w:cs="Arial"/>
          <w:b/>
          <w:sz w:val="22"/>
          <w:szCs w:val="22"/>
        </w:rPr>
        <w:t xml:space="preserve"> as ocorrências relacionadas com a execução do contrato, determinando o que for necessário a regularização das faltas, falhas ou defeitos observados</w:t>
      </w:r>
      <w:r w:rsidRPr="00107423">
        <w:rPr>
          <w:rFonts w:ascii="Arial" w:hAnsi="Arial" w:cs="Arial"/>
          <w:b/>
          <w:sz w:val="22"/>
          <w:szCs w:val="22"/>
        </w:rPr>
        <w:t>; as a</w:t>
      </w:r>
      <w:r w:rsidR="00BC66EE" w:rsidRPr="00107423">
        <w:rPr>
          <w:rFonts w:ascii="Arial" w:hAnsi="Arial" w:cs="Arial"/>
          <w:b/>
          <w:sz w:val="22"/>
          <w:szCs w:val="22"/>
        </w:rPr>
        <w:t>notações efetuadas constituem importante ferramenta de acompanhamento e fiscalização da execução contratual.</w:t>
      </w:r>
    </w:p>
    <w:p w:rsidR="00BC66EE" w:rsidRPr="00107423" w:rsidRDefault="00764610" w:rsidP="007D4218">
      <w:pPr>
        <w:autoSpaceDE w:val="0"/>
        <w:autoSpaceDN w:val="0"/>
        <w:adjustRightInd w:val="0"/>
        <w:spacing w:line="276" w:lineRule="auto"/>
        <w:ind w:firstLine="851"/>
        <w:jc w:val="both"/>
        <w:rPr>
          <w:rFonts w:ascii="Arial" w:hAnsi="Arial" w:cs="Arial"/>
          <w:b/>
          <w:sz w:val="22"/>
          <w:szCs w:val="22"/>
        </w:rPr>
      </w:pPr>
      <w:r w:rsidRPr="00107423">
        <w:rPr>
          <w:rFonts w:ascii="Arial" w:hAnsi="Arial" w:cs="Arial"/>
          <w:b/>
          <w:sz w:val="22"/>
          <w:szCs w:val="22"/>
        </w:rPr>
        <w:t>C</w:t>
      </w:r>
      <w:r w:rsidR="00BC66EE" w:rsidRPr="00107423">
        <w:rPr>
          <w:rFonts w:ascii="Arial" w:hAnsi="Arial" w:cs="Arial"/>
          <w:b/>
          <w:sz w:val="22"/>
          <w:szCs w:val="22"/>
        </w:rPr>
        <w:t xml:space="preserve">onforme </w:t>
      </w:r>
      <w:r w:rsidRPr="00107423">
        <w:rPr>
          <w:rFonts w:ascii="Arial" w:hAnsi="Arial" w:cs="Arial"/>
          <w:b/>
          <w:sz w:val="22"/>
          <w:szCs w:val="22"/>
        </w:rPr>
        <w:t>explicitado acima</w:t>
      </w:r>
      <w:r w:rsidR="00BC66EE" w:rsidRPr="00107423">
        <w:rPr>
          <w:rFonts w:ascii="Arial" w:hAnsi="Arial" w:cs="Arial"/>
          <w:b/>
          <w:sz w:val="22"/>
          <w:szCs w:val="22"/>
        </w:rPr>
        <w:t xml:space="preserve"> é de responsabilidade do representante da Administração (fiscal de obra) </w:t>
      </w:r>
      <w:r w:rsidRPr="00107423">
        <w:rPr>
          <w:rFonts w:ascii="Arial" w:hAnsi="Arial" w:cs="Arial"/>
          <w:b/>
          <w:sz w:val="22"/>
          <w:szCs w:val="22"/>
        </w:rPr>
        <w:t xml:space="preserve">a </w:t>
      </w:r>
      <w:r w:rsidR="00BC66EE" w:rsidRPr="00107423">
        <w:rPr>
          <w:rFonts w:ascii="Arial" w:hAnsi="Arial" w:cs="Arial"/>
          <w:b/>
          <w:sz w:val="22"/>
          <w:szCs w:val="22"/>
        </w:rPr>
        <w:t xml:space="preserve">anotação em registro </w:t>
      </w:r>
      <w:r w:rsidR="000D604A" w:rsidRPr="00107423">
        <w:rPr>
          <w:rFonts w:ascii="Arial" w:hAnsi="Arial" w:cs="Arial"/>
          <w:b/>
          <w:sz w:val="22"/>
          <w:szCs w:val="22"/>
        </w:rPr>
        <w:t>de to</w:t>
      </w:r>
      <w:r w:rsidR="00BC66EE" w:rsidRPr="00107423">
        <w:rPr>
          <w:rFonts w:ascii="Arial" w:hAnsi="Arial" w:cs="Arial"/>
          <w:b/>
          <w:sz w:val="22"/>
          <w:szCs w:val="22"/>
        </w:rPr>
        <w:t xml:space="preserve">das </w:t>
      </w:r>
      <w:r w:rsidR="000D604A" w:rsidRPr="00107423">
        <w:rPr>
          <w:rFonts w:ascii="Arial" w:hAnsi="Arial" w:cs="Arial"/>
          <w:b/>
          <w:sz w:val="22"/>
          <w:szCs w:val="22"/>
        </w:rPr>
        <w:t xml:space="preserve">e quaisquer </w:t>
      </w:r>
      <w:r w:rsidR="00BC66EE" w:rsidRPr="00107423">
        <w:rPr>
          <w:rFonts w:ascii="Arial" w:hAnsi="Arial" w:cs="Arial"/>
          <w:b/>
          <w:sz w:val="22"/>
          <w:szCs w:val="22"/>
        </w:rPr>
        <w:t>irregularidades encontrada</w:t>
      </w:r>
      <w:r w:rsidRPr="00107423">
        <w:rPr>
          <w:rFonts w:ascii="Arial" w:hAnsi="Arial" w:cs="Arial"/>
          <w:b/>
          <w:sz w:val="22"/>
          <w:szCs w:val="22"/>
        </w:rPr>
        <w:t>s</w:t>
      </w:r>
      <w:r w:rsidR="00BC66EE" w:rsidRPr="00107423">
        <w:rPr>
          <w:rFonts w:ascii="Arial" w:hAnsi="Arial" w:cs="Arial"/>
          <w:b/>
          <w:sz w:val="22"/>
          <w:szCs w:val="22"/>
        </w:rPr>
        <w:t xml:space="preserve"> na obra.</w:t>
      </w:r>
    </w:p>
    <w:p w:rsidR="00BC66EE" w:rsidRPr="00107423" w:rsidRDefault="00764610" w:rsidP="007D4218">
      <w:pPr>
        <w:autoSpaceDE w:val="0"/>
        <w:autoSpaceDN w:val="0"/>
        <w:adjustRightInd w:val="0"/>
        <w:spacing w:line="276" w:lineRule="auto"/>
        <w:ind w:firstLine="851"/>
        <w:jc w:val="both"/>
        <w:rPr>
          <w:rFonts w:ascii="Arial" w:hAnsi="Arial" w:cs="Arial"/>
          <w:sz w:val="22"/>
          <w:szCs w:val="22"/>
        </w:rPr>
      </w:pPr>
      <w:r w:rsidRPr="00107423">
        <w:rPr>
          <w:rFonts w:ascii="Arial" w:hAnsi="Arial" w:cs="Arial"/>
          <w:b/>
          <w:sz w:val="22"/>
          <w:szCs w:val="22"/>
        </w:rPr>
        <w:t>Ainda, conforme</w:t>
      </w:r>
      <w:r w:rsidR="00BC66EE" w:rsidRPr="00107423">
        <w:rPr>
          <w:rFonts w:ascii="Arial" w:hAnsi="Arial" w:cs="Arial"/>
          <w:b/>
          <w:sz w:val="22"/>
          <w:szCs w:val="22"/>
        </w:rPr>
        <w:t xml:space="preserve"> Decisão </w:t>
      </w:r>
      <w:r w:rsidRPr="00107423">
        <w:rPr>
          <w:rFonts w:ascii="Arial" w:hAnsi="Arial" w:cs="Arial"/>
          <w:b/>
          <w:sz w:val="22"/>
          <w:szCs w:val="22"/>
        </w:rPr>
        <w:t xml:space="preserve">Plenária </w:t>
      </w:r>
      <w:r w:rsidR="00BC66EE" w:rsidRPr="00107423">
        <w:rPr>
          <w:rFonts w:ascii="Arial" w:hAnsi="Arial" w:cs="Arial"/>
          <w:b/>
          <w:sz w:val="22"/>
          <w:szCs w:val="22"/>
        </w:rPr>
        <w:t xml:space="preserve">do TCU </w:t>
      </w:r>
      <w:r w:rsidRPr="00107423">
        <w:rPr>
          <w:rFonts w:ascii="Arial" w:hAnsi="Arial" w:cs="Arial"/>
          <w:b/>
          <w:sz w:val="22"/>
          <w:szCs w:val="22"/>
        </w:rPr>
        <w:t xml:space="preserve">nº </w:t>
      </w:r>
      <w:r w:rsidR="00BC66EE" w:rsidRPr="00107423">
        <w:rPr>
          <w:rFonts w:ascii="Arial" w:hAnsi="Arial" w:cs="Arial"/>
          <w:b/>
          <w:sz w:val="22"/>
          <w:szCs w:val="22"/>
        </w:rPr>
        <w:t xml:space="preserve">1069/2001 </w:t>
      </w:r>
      <w:proofErr w:type="gramStart"/>
      <w:r w:rsidRPr="00107423">
        <w:rPr>
          <w:rFonts w:ascii="Arial" w:hAnsi="Arial" w:cs="Arial"/>
          <w:b/>
          <w:sz w:val="22"/>
          <w:szCs w:val="22"/>
        </w:rPr>
        <w:t xml:space="preserve">é </w:t>
      </w:r>
      <w:r w:rsidR="00BC66EE" w:rsidRPr="00107423">
        <w:rPr>
          <w:rFonts w:ascii="Arial" w:hAnsi="Arial" w:cs="Arial"/>
          <w:b/>
          <w:sz w:val="22"/>
          <w:szCs w:val="22"/>
        </w:rPr>
        <w:t xml:space="preserve"> “</w:t>
      </w:r>
      <w:proofErr w:type="spellStart"/>
      <w:proofErr w:type="gramEnd"/>
      <w:r w:rsidR="00BC66EE" w:rsidRPr="00107423">
        <w:rPr>
          <w:rFonts w:ascii="Arial" w:hAnsi="Arial" w:cs="Arial"/>
          <w:b/>
          <w:sz w:val="22"/>
          <w:szCs w:val="22"/>
        </w:rPr>
        <w:t>Deve</w:t>
      </w:r>
      <w:r w:rsidRPr="00107423">
        <w:rPr>
          <w:rFonts w:ascii="Arial" w:hAnsi="Arial" w:cs="Arial"/>
          <w:b/>
          <w:sz w:val="22"/>
          <w:szCs w:val="22"/>
        </w:rPr>
        <w:t>rd</w:t>
      </w:r>
      <w:r w:rsidR="00BC66EE" w:rsidRPr="00107423">
        <w:rPr>
          <w:rFonts w:ascii="Arial" w:hAnsi="Arial" w:cs="Arial"/>
          <w:b/>
          <w:sz w:val="22"/>
          <w:szCs w:val="22"/>
        </w:rPr>
        <w:t>a</w:t>
      </w:r>
      <w:proofErr w:type="spellEnd"/>
      <w:r w:rsidR="00BC66EE" w:rsidRPr="00107423">
        <w:rPr>
          <w:rFonts w:ascii="Arial" w:hAnsi="Arial" w:cs="Arial"/>
          <w:b/>
          <w:sz w:val="22"/>
          <w:szCs w:val="22"/>
        </w:rPr>
        <w:t xml:space="preserve"> Administração acompanhar a execução do contrato e de seus aditivos, atentando para</w:t>
      </w:r>
      <w:r w:rsidR="007B7150" w:rsidRPr="00107423">
        <w:rPr>
          <w:rFonts w:ascii="Arial" w:hAnsi="Arial" w:cs="Arial"/>
          <w:b/>
          <w:sz w:val="22"/>
          <w:szCs w:val="22"/>
        </w:rPr>
        <w:t xml:space="preserve"> a</w:t>
      </w:r>
      <w:r w:rsidR="00BC66EE" w:rsidRPr="00107423">
        <w:rPr>
          <w:rFonts w:ascii="Arial" w:hAnsi="Arial" w:cs="Arial"/>
          <w:b/>
          <w:sz w:val="22"/>
          <w:szCs w:val="22"/>
        </w:rPr>
        <w:t xml:space="preserve"> qualidade, as medições e os pagamentos das </w:t>
      </w:r>
      <w:proofErr w:type="spellStart"/>
      <w:r w:rsidR="00BC66EE" w:rsidRPr="00107423">
        <w:rPr>
          <w:rFonts w:ascii="Arial" w:hAnsi="Arial" w:cs="Arial"/>
          <w:b/>
          <w:sz w:val="22"/>
          <w:szCs w:val="22"/>
        </w:rPr>
        <w:t>obras”</w:t>
      </w:r>
      <w:r w:rsidR="007B7150" w:rsidRPr="00107423">
        <w:rPr>
          <w:rFonts w:ascii="Arial" w:hAnsi="Arial" w:cs="Arial"/>
          <w:b/>
          <w:sz w:val="22"/>
          <w:szCs w:val="22"/>
        </w:rPr>
        <w:t>;por</w:t>
      </w:r>
      <w:proofErr w:type="spellEnd"/>
      <w:r w:rsidR="007B7150" w:rsidRPr="00107423">
        <w:rPr>
          <w:rFonts w:ascii="Arial" w:hAnsi="Arial" w:cs="Arial"/>
          <w:b/>
          <w:sz w:val="22"/>
          <w:szCs w:val="22"/>
        </w:rPr>
        <w:t xml:space="preserve"> sua vez,</w:t>
      </w:r>
      <w:r w:rsidR="00BC66EE" w:rsidRPr="00107423">
        <w:rPr>
          <w:rFonts w:ascii="Arial" w:hAnsi="Arial" w:cs="Arial"/>
          <w:b/>
          <w:sz w:val="22"/>
          <w:szCs w:val="22"/>
        </w:rPr>
        <w:t xml:space="preserve"> tem seu representante legal </w:t>
      </w:r>
      <w:r w:rsidR="000D604A" w:rsidRPr="00107423">
        <w:rPr>
          <w:rFonts w:ascii="Arial" w:hAnsi="Arial" w:cs="Arial"/>
          <w:b/>
          <w:sz w:val="22"/>
          <w:szCs w:val="22"/>
        </w:rPr>
        <w:t xml:space="preserve">o </w:t>
      </w:r>
      <w:r w:rsidR="007B7150" w:rsidRPr="00107423">
        <w:rPr>
          <w:rFonts w:ascii="Arial" w:hAnsi="Arial" w:cs="Arial"/>
          <w:b/>
          <w:sz w:val="22"/>
          <w:szCs w:val="22"/>
        </w:rPr>
        <w:t xml:space="preserve">poder </w:t>
      </w:r>
      <w:r w:rsidR="00BC66EE" w:rsidRPr="00107423">
        <w:rPr>
          <w:rFonts w:ascii="Arial" w:hAnsi="Arial" w:cs="Arial"/>
          <w:b/>
          <w:sz w:val="22"/>
          <w:szCs w:val="22"/>
        </w:rPr>
        <w:t>para adequar ou não qua</w:t>
      </w:r>
      <w:r w:rsidR="007B7150" w:rsidRPr="00107423">
        <w:rPr>
          <w:rFonts w:ascii="Arial" w:hAnsi="Arial" w:cs="Arial"/>
          <w:b/>
          <w:sz w:val="22"/>
          <w:szCs w:val="22"/>
        </w:rPr>
        <w:t>is</w:t>
      </w:r>
      <w:r w:rsidR="00BC66EE" w:rsidRPr="00107423">
        <w:rPr>
          <w:rFonts w:ascii="Arial" w:hAnsi="Arial" w:cs="Arial"/>
          <w:b/>
          <w:sz w:val="22"/>
          <w:szCs w:val="22"/>
        </w:rPr>
        <w:t>quer fatos irregulares no decorrer da obra</w:t>
      </w:r>
      <w:r w:rsidR="00BC66EE" w:rsidRPr="00107423">
        <w:rPr>
          <w:rFonts w:ascii="Arial" w:hAnsi="Arial" w:cs="Arial"/>
          <w:sz w:val="22"/>
          <w:szCs w:val="22"/>
        </w:rPr>
        <w:t>.</w:t>
      </w:r>
    </w:p>
    <w:p w:rsidR="00DD646A" w:rsidRPr="00107423" w:rsidRDefault="00DD646A" w:rsidP="007D4218">
      <w:pPr>
        <w:tabs>
          <w:tab w:val="left" w:pos="-5245"/>
          <w:tab w:val="left" w:pos="708"/>
          <w:tab w:val="left" w:pos="1276"/>
        </w:tabs>
        <w:spacing w:line="276" w:lineRule="auto"/>
        <w:jc w:val="both"/>
        <w:rPr>
          <w:rFonts w:ascii="Arial" w:hAnsi="Arial" w:cs="Arial"/>
          <w:sz w:val="22"/>
          <w:szCs w:val="22"/>
        </w:rPr>
      </w:pPr>
    </w:p>
    <w:p w:rsidR="007E540E" w:rsidRPr="00107423" w:rsidRDefault="002644DE" w:rsidP="007D4218">
      <w:pPr>
        <w:tabs>
          <w:tab w:val="left" w:pos="-5245"/>
          <w:tab w:val="left" w:pos="708"/>
          <w:tab w:val="left" w:pos="1276"/>
        </w:tabs>
        <w:spacing w:line="276" w:lineRule="auto"/>
        <w:jc w:val="both"/>
        <w:rPr>
          <w:rFonts w:ascii="Arial" w:hAnsi="Arial" w:cs="Arial"/>
          <w:b/>
          <w:sz w:val="22"/>
          <w:szCs w:val="22"/>
        </w:rPr>
      </w:pPr>
      <w:r w:rsidRPr="00107423">
        <w:rPr>
          <w:rFonts w:ascii="Arial" w:hAnsi="Arial" w:cs="Arial"/>
          <w:b/>
          <w:sz w:val="22"/>
          <w:szCs w:val="22"/>
        </w:rPr>
        <w:t>SUBCONTRATAÇÃO</w:t>
      </w:r>
    </w:p>
    <w:p w:rsidR="007E540E" w:rsidRPr="00107423" w:rsidRDefault="007E540E" w:rsidP="007D4218">
      <w:pPr>
        <w:tabs>
          <w:tab w:val="left" w:pos="851"/>
          <w:tab w:val="left" w:pos="1418"/>
        </w:tabs>
        <w:spacing w:line="276" w:lineRule="auto"/>
        <w:ind w:firstLine="851"/>
        <w:jc w:val="both"/>
        <w:rPr>
          <w:rFonts w:ascii="Arial" w:hAnsi="Arial" w:cs="Arial"/>
          <w:sz w:val="22"/>
          <w:szCs w:val="22"/>
        </w:rPr>
      </w:pPr>
    </w:p>
    <w:p w:rsidR="007E540E" w:rsidRPr="00107423" w:rsidRDefault="007E540E" w:rsidP="007D421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 xml:space="preserve">A </w:t>
      </w:r>
      <w:r w:rsidR="007B7150" w:rsidRPr="00107423">
        <w:rPr>
          <w:rFonts w:ascii="Arial" w:hAnsi="Arial" w:cs="Arial"/>
          <w:b/>
          <w:sz w:val="22"/>
          <w:szCs w:val="22"/>
        </w:rPr>
        <w:t>CONTRATADA</w:t>
      </w:r>
      <w:r w:rsidRPr="00107423">
        <w:rPr>
          <w:rFonts w:ascii="Arial" w:hAnsi="Arial" w:cs="Arial"/>
          <w:sz w:val="22"/>
          <w:szCs w:val="22"/>
        </w:rPr>
        <w:t xml:space="preserve"> não poderá, sob </w:t>
      </w:r>
      <w:r w:rsidR="007B7150" w:rsidRPr="00107423">
        <w:rPr>
          <w:rFonts w:ascii="Arial" w:hAnsi="Arial" w:cs="Arial"/>
          <w:sz w:val="22"/>
          <w:szCs w:val="22"/>
        </w:rPr>
        <w:t>qualquer</w:t>
      </w:r>
      <w:r w:rsidRPr="00107423">
        <w:rPr>
          <w:rFonts w:ascii="Arial" w:hAnsi="Arial" w:cs="Arial"/>
          <w:sz w:val="22"/>
          <w:szCs w:val="22"/>
        </w:rPr>
        <w:t xml:space="preserve"> pretexto ou hipótese, subcontratar todos os serviços e obras objeto do contrato.</w:t>
      </w:r>
    </w:p>
    <w:p w:rsidR="007E540E" w:rsidRPr="00107423" w:rsidRDefault="007E540E" w:rsidP="007D421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 xml:space="preserve">A </w:t>
      </w:r>
      <w:r w:rsidR="007B7150" w:rsidRPr="00107423">
        <w:rPr>
          <w:rFonts w:ascii="Arial" w:hAnsi="Arial" w:cs="Arial"/>
          <w:b/>
          <w:sz w:val="22"/>
          <w:szCs w:val="22"/>
        </w:rPr>
        <w:t>CONTRATADA</w:t>
      </w:r>
      <w:r w:rsidRPr="00107423">
        <w:rPr>
          <w:rFonts w:ascii="Arial" w:hAnsi="Arial" w:cs="Arial"/>
          <w:sz w:val="22"/>
          <w:szCs w:val="22"/>
        </w:rPr>
        <w:t xml:space="preserve"> somente poderá subcontratar parte dos </w:t>
      </w:r>
      <w:proofErr w:type="gramStart"/>
      <w:r w:rsidRPr="00107423">
        <w:rPr>
          <w:rFonts w:ascii="Arial" w:hAnsi="Arial" w:cs="Arial"/>
          <w:sz w:val="22"/>
          <w:szCs w:val="22"/>
        </w:rPr>
        <w:t>serviços</w:t>
      </w:r>
      <w:r w:rsidR="007B7150" w:rsidRPr="00107423">
        <w:rPr>
          <w:rFonts w:ascii="Arial" w:hAnsi="Arial" w:cs="Arial"/>
          <w:sz w:val="22"/>
          <w:szCs w:val="22"/>
        </w:rPr>
        <w:t xml:space="preserve">; </w:t>
      </w:r>
      <w:r w:rsidRPr="00107423">
        <w:rPr>
          <w:rFonts w:ascii="Arial" w:hAnsi="Arial" w:cs="Arial"/>
          <w:sz w:val="22"/>
          <w:szCs w:val="22"/>
        </w:rPr>
        <w:t xml:space="preserve"> a</w:t>
      </w:r>
      <w:proofErr w:type="gramEnd"/>
      <w:r w:rsidRPr="00107423">
        <w:rPr>
          <w:rFonts w:ascii="Arial" w:hAnsi="Arial" w:cs="Arial"/>
          <w:sz w:val="22"/>
          <w:szCs w:val="22"/>
        </w:rPr>
        <w:t xml:space="preserve"> subcontratação</w:t>
      </w:r>
      <w:r w:rsidR="007B7150" w:rsidRPr="00107423">
        <w:rPr>
          <w:rFonts w:ascii="Arial" w:hAnsi="Arial" w:cs="Arial"/>
          <w:sz w:val="22"/>
          <w:szCs w:val="22"/>
        </w:rPr>
        <w:t xml:space="preserve"> será permitida quando</w:t>
      </w:r>
      <w:r w:rsidRPr="00107423">
        <w:rPr>
          <w:rFonts w:ascii="Arial" w:hAnsi="Arial" w:cs="Arial"/>
          <w:sz w:val="22"/>
          <w:szCs w:val="22"/>
        </w:rPr>
        <w:t xml:space="preserve"> for admitida no contrato, bem como for aprovada prévia e expressamente pelo </w:t>
      </w:r>
      <w:r w:rsidR="007B7150" w:rsidRPr="00107423">
        <w:rPr>
          <w:rFonts w:ascii="Arial" w:hAnsi="Arial" w:cs="Arial"/>
          <w:b/>
          <w:sz w:val="22"/>
          <w:szCs w:val="22"/>
        </w:rPr>
        <w:t>CONTRATANTE</w:t>
      </w:r>
      <w:r w:rsidRPr="00107423">
        <w:rPr>
          <w:rFonts w:ascii="Arial" w:hAnsi="Arial" w:cs="Arial"/>
          <w:sz w:val="22"/>
          <w:szCs w:val="22"/>
        </w:rPr>
        <w:t>.</w:t>
      </w:r>
    </w:p>
    <w:p w:rsidR="007E540E" w:rsidRPr="00107423" w:rsidRDefault="007E540E" w:rsidP="007D421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Se autorizada a efetuar a subcontratação de parte dos serviços e obras</w:t>
      </w:r>
      <w:r w:rsidR="000D604A" w:rsidRPr="00107423">
        <w:rPr>
          <w:rFonts w:ascii="Arial" w:hAnsi="Arial" w:cs="Arial"/>
          <w:sz w:val="22"/>
          <w:szCs w:val="22"/>
        </w:rPr>
        <w:t>, a contratada realizará a supervisão e coordenação das atividades da "subcontratada</w:t>
      </w:r>
      <w:r w:rsidR="007B7150" w:rsidRPr="00107423">
        <w:rPr>
          <w:rFonts w:ascii="Arial" w:hAnsi="Arial" w:cs="Arial"/>
          <w:sz w:val="22"/>
          <w:szCs w:val="22"/>
        </w:rPr>
        <w:t>"</w:t>
      </w:r>
      <w:r w:rsidRPr="00107423">
        <w:rPr>
          <w:rFonts w:ascii="Arial" w:hAnsi="Arial" w:cs="Arial"/>
          <w:sz w:val="22"/>
          <w:szCs w:val="22"/>
        </w:rPr>
        <w:t xml:space="preserve">, bem como responderá perante o </w:t>
      </w:r>
      <w:r w:rsidR="007B7150" w:rsidRPr="00107423">
        <w:rPr>
          <w:rFonts w:ascii="Arial" w:hAnsi="Arial" w:cs="Arial"/>
          <w:b/>
          <w:sz w:val="22"/>
          <w:szCs w:val="22"/>
        </w:rPr>
        <w:t>CONTRATANTE</w:t>
      </w:r>
      <w:r w:rsidRPr="00107423">
        <w:rPr>
          <w:rFonts w:ascii="Arial" w:hAnsi="Arial" w:cs="Arial"/>
          <w:sz w:val="22"/>
          <w:szCs w:val="22"/>
        </w:rPr>
        <w:t xml:space="preserve"> pelo rigoroso cumprimento das obrigações contratuais correspondentes ao objeto da subcontratação.</w:t>
      </w:r>
    </w:p>
    <w:p w:rsidR="00961C7B" w:rsidRPr="00107423" w:rsidRDefault="00961C7B" w:rsidP="007D4218">
      <w:pPr>
        <w:tabs>
          <w:tab w:val="left" w:pos="851"/>
          <w:tab w:val="left" w:pos="1418"/>
        </w:tabs>
        <w:spacing w:line="276" w:lineRule="auto"/>
        <w:ind w:firstLine="1418"/>
        <w:jc w:val="both"/>
        <w:rPr>
          <w:rFonts w:ascii="Arial" w:hAnsi="Arial" w:cs="Arial"/>
          <w:sz w:val="22"/>
          <w:szCs w:val="22"/>
        </w:rPr>
      </w:pPr>
    </w:p>
    <w:p w:rsidR="00961C7B" w:rsidRPr="00107423" w:rsidRDefault="007B7150" w:rsidP="007D4218">
      <w:pPr>
        <w:tabs>
          <w:tab w:val="left" w:pos="-5245"/>
          <w:tab w:val="left" w:pos="708"/>
          <w:tab w:val="left" w:pos="1276"/>
        </w:tabs>
        <w:spacing w:line="276" w:lineRule="auto"/>
        <w:jc w:val="both"/>
        <w:rPr>
          <w:rFonts w:ascii="Arial" w:hAnsi="Arial" w:cs="Arial"/>
          <w:b/>
          <w:sz w:val="22"/>
          <w:szCs w:val="22"/>
        </w:rPr>
      </w:pPr>
      <w:r w:rsidRPr="00107423">
        <w:rPr>
          <w:rFonts w:ascii="Arial" w:hAnsi="Arial" w:cs="Arial"/>
          <w:b/>
          <w:sz w:val="22"/>
          <w:szCs w:val="22"/>
        </w:rPr>
        <w:t>EXECUÇÃO DOS SERVIÇOS E OBRAS</w:t>
      </w:r>
    </w:p>
    <w:p w:rsidR="00961C7B" w:rsidRPr="00107423" w:rsidRDefault="00961C7B" w:rsidP="007D4218">
      <w:pPr>
        <w:tabs>
          <w:tab w:val="left" w:pos="-5245"/>
          <w:tab w:val="left" w:pos="708"/>
          <w:tab w:val="left" w:pos="1276"/>
        </w:tabs>
        <w:spacing w:line="276" w:lineRule="auto"/>
        <w:ind w:firstLine="851"/>
        <w:jc w:val="both"/>
        <w:rPr>
          <w:rFonts w:ascii="Arial" w:hAnsi="Arial" w:cs="Arial"/>
          <w:b/>
          <w:sz w:val="22"/>
          <w:szCs w:val="22"/>
        </w:rPr>
      </w:pPr>
    </w:p>
    <w:p w:rsidR="00961C7B" w:rsidRPr="00107423" w:rsidRDefault="00961C7B" w:rsidP="007D4218">
      <w:pPr>
        <w:tabs>
          <w:tab w:val="left" w:pos="-5245"/>
          <w:tab w:val="left" w:pos="708"/>
          <w:tab w:val="left" w:pos="1276"/>
        </w:tabs>
        <w:spacing w:line="276" w:lineRule="auto"/>
        <w:ind w:firstLine="851"/>
        <w:jc w:val="both"/>
        <w:rPr>
          <w:rFonts w:ascii="Arial" w:hAnsi="Arial" w:cs="Arial"/>
          <w:b/>
          <w:sz w:val="22"/>
          <w:szCs w:val="22"/>
        </w:rPr>
      </w:pPr>
      <w:r w:rsidRPr="00107423">
        <w:rPr>
          <w:rFonts w:ascii="Arial" w:hAnsi="Arial" w:cs="Arial"/>
          <w:sz w:val="22"/>
          <w:szCs w:val="22"/>
        </w:rPr>
        <w:t xml:space="preserve">Durante a execução dos serviços e obras, a </w:t>
      </w:r>
      <w:r w:rsidR="00A7541D" w:rsidRPr="00107423">
        <w:rPr>
          <w:rFonts w:ascii="Arial" w:hAnsi="Arial" w:cs="Arial"/>
          <w:b/>
          <w:sz w:val="22"/>
          <w:szCs w:val="22"/>
        </w:rPr>
        <w:t>CONTRATADA</w:t>
      </w:r>
      <w:r w:rsidRPr="00107423">
        <w:rPr>
          <w:rFonts w:ascii="Arial" w:hAnsi="Arial" w:cs="Arial"/>
          <w:sz w:val="22"/>
          <w:szCs w:val="22"/>
        </w:rPr>
        <w:t xml:space="preserve"> deverá</w:t>
      </w:r>
      <w:r w:rsidRPr="00107423">
        <w:rPr>
          <w:rFonts w:ascii="Arial" w:hAnsi="Arial" w:cs="Arial"/>
          <w:b/>
          <w:sz w:val="22"/>
          <w:szCs w:val="22"/>
        </w:rPr>
        <w:t>:</w:t>
      </w:r>
    </w:p>
    <w:p w:rsidR="000D604A" w:rsidRPr="00107423" w:rsidRDefault="000D604A" w:rsidP="007D4218">
      <w:pPr>
        <w:spacing w:line="276" w:lineRule="auto"/>
        <w:jc w:val="both"/>
        <w:rPr>
          <w:rFonts w:ascii="Arial" w:hAnsi="Arial" w:cs="Arial"/>
          <w:b/>
          <w:sz w:val="22"/>
          <w:szCs w:val="22"/>
        </w:rPr>
      </w:pPr>
    </w:p>
    <w:p w:rsidR="00961C7B" w:rsidRPr="00107423" w:rsidRDefault="00961C7B" w:rsidP="007D4218">
      <w:pPr>
        <w:spacing w:line="276" w:lineRule="auto"/>
        <w:ind w:firstLine="851"/>
        <w:jc w:val="both"/>
        <w:rPr>
          <w:rFonts w:ascii="Arial" w:hAnsi="Arial" w:cs="Arial"/>
          <w:sz w:val="22"/>
          <w:szCs w:val="22"/>
        </w:rPr>
      </w:pPr>
      <w:r w:rsidRPr="00107423">
        <w:rPr>
          <w:rFonts w:ascii="Arial" w:hAnsi="Arial" w:cs="Arial"/>
          <w:b/>
          <w:sz w:val="22"/>
          <w:szCs w:val="22"/>
        </w:rPr>
        <w:t>Submeter</w:t>
      </w:r>
      <w:r w:rsidRPr="00107423">
        <w:rPr>
          <w:rFonts w:ascii="Arial" w:hAnsi="Arial" w:cs="Arial"/>
          <w:sz w:val="22"/>
          <w:szCs w:val="22"/>
        </w:rPr>
        <w:t xml:space="preserve"> à aprovação da </w:t>
      </w:r>
      <w:r w:rsidRPr="00107423">
        <w:rPr>
          <w:rFonts w:ascii="Arial" w:hAnsi="Arial" w:cs="Arial"/>
          <w:b/>
          <w:sz w:val="22"/>
          <w:szCs w:val="22"/>
        </w:rPr>
        <w:t>Fiscalização</w:t>
      </w:r>
      <w:r w:rsidRPr="00107423">
        <w:rPr>
          <w:rFonts w:ascii="Arial" w:hAnsi="Arial" w:cs="Arial"/>
          <w:sz w:val="22"/>
          <w:szCs w:val="22"/>
        </w:rPr>
        <w:t xml:space="preserve"> até 5 (cinco) dias após o início dos trabalhos</w:t>
      </w:r>
      <w:r w:rsidR="007B7150" w:rsidRPr="00107423">
        <w:rPr>
          <w:rFonts w:ascii="Arial" w:hAnsi="Arial" w:cs="Arial"/>
          <w:sz w:val="22"/>
          <w:szCs w:val="22"/>
        </w:rPr>
        <w:t>,</w:t>
      </w:r>
      <w:r w:rsidRPr="00107423">
        <w:rPr>
          <w:rFonts w:ascii="Arial" w:hAnsi="Arial" w:cs="Arial"/>
          <w:sz w:val="22"/>
          <w:szCs w:val="22"/>
        </w:rPr>
        <w:t xml:space="preserve"> o projeto das instalações provisórias ou canteiro de serviço</w:t>
      </w:r>
      <w:r w:rsidR="007B7150" w:rsidRPr="00107423">
        <w:rPr>
          <w:rFonts w:ascii="Arial" w:hAnsi="Arial" w:cs="Arial"/>
          <w:sz w:val="22"/>
          <w:szCs w:val="22"/>
        </w:rPr>
        <w:t>s</w:t>
      </w:r>
      <w:r w:rsidRPr="00107423">
        <w:rPr>
          <w:rFonts w:ascii="Arial" w:hAnsi="Arial" w:cs="Arial"/>
          <w:sz w:val="22"/>
          <w:szCs w:val="22"/>
        </w:rPr>
        <w:t xml:space="preserve"> compatíve</w:t>
      </w:r>
      <w:r w:rsidR="007B7150" w:rsidRPr="00107423">
        <w:rPr>
          <w:rFonts w:ascii="Arial" w:hAnsi="Arial" w:cs="Arial"/>
          <w:sz w:val="22"/>
          <w:szCs w:val="22"/>
        </w:rPr>
        <w:t>is</w:t>
      </w:r>
      <w:r w:rsidRPr="00107423">
        <w:rPr>
          <w:rFonts w:ascii="Arial" w:hAnsi="Arial" w:cs="Arial"/>
          <w:sz w:val="22"/>
          <w:szCs w:val="22"/>
        </w:rPr>
        <w:t xml:space="preserve"> com o porte e características do objeto do contrato, definindo todas as áreas de vivência, dependências, espaços, instalações e equipamentos necessários ao andamento dos serviços e obras, inclusive escritórios e instalações para uso da </w:t>
      </w:r>
      <w:r w:rsidRPr="00107423">
        <w:rPr>
          <w:rFonts w:ascii="Arial" w:hAnsi="Arial" w:cs="Arial"/>
          <w:b/>
          <w:sz w:val="22"/>
          <w:szCs w:val="22"/>
        </w:rPr>
        <w:t>Fiscalização</w:t>
      </w:r>
      <w:r w:rsidRPr="00107423">
        <w:rPr>
          <w:rFonts w:ascii="Arial" w:hAnsi="Arial" w:cs="Arial"/>
          <w:sz w:val="22"/>
          <w:szCs w:val="22"/>
        </w:rPr>
        <w:t>, quando previstas no Caderno de Encargos.</w:t>
      </w:r>
    </w:p>
    <w:p w:rsidR="00961C7B" w:rsidRPr="00107423" w:rsidRDefault="00961C7B" w:rsidP="007D4218">
      <w:pPr>
        <w:tabs>
          <w:tab w:val="left" w:pos="-5245"/>
          <w:tab w:val="left" w:pos="708"/>
          <w:tab w:val="left" w:pos="1276"/>
        </w:tabs>
        <w:spacing w:line="276" w:lineRule="auto"/>
        <w:ind w:firstLine="851"/>
        <w:jc w:val="both"/>
        <w:rPr>
          <w:rFonts w:ascii="Arial" w:hAnsi="Arial" w:cs="Arial"/>
          <w:sz w:val="22"/>
          <w:szCs w:val="22"/>
        </w:rPr>
      </w:pPr>
      <w:r w:rsidRPr="00107423">
        <w:rPr>
          <w:rFonts w:ascii="Arial" w:hAnsi="Arial" w:cs="Arial"/>
          <w:b/>
          <w:sz w:val="22"/>
          <w:szCs w:val="22"/>
        </w:rPr>
        <w:t>Providenciar</w:t>
      </w:r>
      <w:r w:rsidRPr="00107423">
        <w:rPr>
          <w:rFonts w:ascii="Arial" w:hAnsi="Arial" w:cs="Arial"/>
          <w:sz w:val="22"/>
          <w:szCs w:val="22"/>
        </w:rPr>
        <w:t xml:space="preserve"> as ligações provisórias das utilidades necessárias à execução dos serviços e obras, como água, esgotos, energia elétrica e telefones, bem como responder pelas despesas de consumo até o seu recebimento definitivo.</w:t>
      </w:r>
    </w:p>
    <w:p w:rsidR="00065F23" w:rsidRPr="00107423" w:rsidRDefault="00961C7B" w:rsidP="007D4218">
      <w:pPr>
        <w:tabs>
          <w:tab w:val="left" w:pos="-5245"/>
          <w:tab w:val="left" w:pos="708"/>
          <w:tab w:val="left" w:pos="1276"/>
        </w:tabs>
        <w:spacing w:line="276" w:lineRule="auto"/>
        <w:ind w:firstLine="851"/>
        <w:jc w:val="both"/>
        <w:rPr>
          <w:rFonts w:ascii="Arial" w:hAnsi="Arial" w:cs="Arial"/>
          <w:sz w:val="22"/>
          <w:szCs w:val="22"/>
        </w:rPr>
      </w:pPr>
      <w:r w:rsidRPr="00107423">
        <w:rPr>
          <w:rFonts w:ascii="Arial" w:hAnsi="Arial" w:cs="Arial"/>
          <w:b/>
          <w:sz w:val="22"/>
          <w:szCs w:val="22"/>
        </w:rPr>
        <w:t>Manter</w:t>
      </w:r>
      <w:r w:rsidRPr="00107423">
        <w:rPr>
          <w:rFonts w:ascii="Arial" w:hAnsi="Arial" w:cs="Arial"/>
          <w:sz w:val="22"/>
          <w:szCs w:val="22"/>
        </w:rPr>
        <w:t xml:space="preserve"> no local dos serviços e obras instalações, </w:t>
      </w:r>
      <w:proofErr w:type="spellStart"/>
      <w:r w:rsidRPr="00107423">
        <w:rPr>
          <w:rFonts w:ascii="Arial" w:hAnsi="Arial" w:cs="Arial"/>
          <w:sz w:val="22"/>
          <w:szCs w:val="22"/>
        </w:rPr>
        <w:t>funcionários</w:t>
      </w:r>
      <w:r w:rsidR="00065F23" w:rsidRPr="00107423">
        <w:rPr>
          <w:rFonts w:ascii="Arial" w:hAnsi="Arial" w:cs="Arial"/>
          <w:sz w:val="22"/>
          <w:szCs w:val="22"/>
        </w:rPr>
        <w:t>uniformi</w:t>
      </w:r>
      <w:r w:rsidR="007B7150" w:rsidRPr="00107423">
        <w:rPr>
          <w:rFonts w:ascii="Arial" w:hAnsi="Arial" w:cs="Arial"/>
          <w:sz w:val="22"/>
          <w:szCs w:val="22"/>
        </w:rPr>
        <w:t>z</w:t>
      </w:r>
      <w:r w:rsidR="00065F23" w:rsidRPr="00107423">
        <w:rPr>
          <w:rFonts w:ascii="Arial" w:hAnsi="Arial" w:cs="Arial"/>
          <w:sz w:val="22"/>
          <w:szCs w:val="22"/>
        </w:rPr>
        <w:t>ados</w:t>
      </w:r>
      <w:proofErr w:type="spellEnd"/>
      <w:r w:rsidR="00065F23" w:rsidRPr="00107423">
        <w:rPr>
          <w:rFonts w:ascii="Arial" w:hAnsi="Arial" w:cs="Arial"/>
          <w:sz w:val="22"/>
          <w:szCs w:val="22"/>
        </w:rPr>
        <w:t xml:space="preserve"> identificados</w:t>
      </w:r>
      <w:r w:rsidR="000C6545" w:rsidRPr="00107423">
        <w:rPr>
          <w:rFonts w:ascii="Arial" w:hAnsi="Arial" w:cs="Arial"/>
          <w:sz w:val="22"/>
          <w:szCs w:val="22"/>
        </w:rPr>
        <w:t xml:space="preserve"> e</w:t>
      </w:r>
      <w:r w:rsidRPr="00107423">
        <w:rPr>
          <w:rFonts w:ascii="Arial" w:hAnsi="Arial" w:cs="Arial"/>
          <w:sz w:val="22"/>
          <w:szCs w:val="22"/>
        </w:rPr>
        <w:t xml:space="preserve"> equipamentos em número</w:t>
      </w:r>
      <w:r w:rsidR="000C6545" w:rsidRPr="00107423">
        <w:rPr>
          <w:rFonts w:ascii="Arial" w:hAnsi="Arial" w:cs="Arial"/>
          <w:sz w:val="22"/>
          <w:szCs w:val="22"/>
        </w:rPr>
        <w:t>s</w:t>
      </w:r>
      <w:r w:rsidRPr="00107423">
        <w:rPr>
          <w:rFonts w:ascii="Arial" w:hAnsi="Arial" w:cs="Arial"/>
          <w:sz w:val="22"/>
          <w:szCs w:val="22"/>
        </w:rPr>
        <w:t>, qualificação e especificação adequados ao cumprimento do contrato.</w:t>
      </w:r>
    </w:p>
    <w:p w:rsidR="00961C7B" w:rsidRPr="00107423" w:rsidRDefault="00961C7B" w:rsidP="007D4218">
      <w:pPr>
        <w:tabs>
          <w:tab w:val="left" w:pos="-5245"/>
          <w:tab w:val="left" w:pos="708"/>
          <w:tab w:val="left" w:pos="1276"/>
        </w:tabs>
        <w:spacing w:line="276" w:lineRule="auto"/>
        <w:ind w:firstLine="851"/>
        <w:jc w:val="both"/>
        <w:rPr>
          <w:rFonts w:ascii="Arial" w:hAnsi="Arial" w:cs="Arial"/>
          <w:sz w:val="22"/>
          <w:szCs w:val="22"/>
        </w:rPr>
      </w:pPr>
      <w:r w:rsidRPr="00107423">
        <w:rPr>
          <w:rFonts w:ascii="Arial" w:hAnsi="Arial" w:cs="Arial"/>
          <w:b/>
          <w:sz w:val="22"/>
          <w:szCs w:val="22"/>
        </w:rPr>
        <w:t>Submeter</w:t>
      </w:r>
      <w:r w:rsidRPr="00107423">
        <w:rPr>
          <w:rFonts w:ascii="Arial" w:hAnsi="Arial" w:cs="Arial"/>
          <w:sz w:val="22"/>
          <w:szCs w:val="22"/>
        </w:rPr>
        <w:t xml:space="preserve"> à aprovação </w:t>
      </w:r>
      <w:r w:rsidRPr="00107423">
        <w:rPr>
          <w:rFonts w:ascii="Arial" w:hAnsi="Arial" w:cs="Arial"/>
          <w:b/>
          <w:sz w:val="22"/>
          <w:szCs w:val="22"/>
        </w:rPr>
        <w:t>da Fiscalização</w:t>
      </w:r>
      <w:r w:rsidRPr="00107423">
        <w:rPr>
          <w:rFonts w:ascii="Arial" w:hAnsi="Arial" w:cs="Arial"/>
          <w:sz w:val="22"/>
          <w:szCs w:val="22"/>
        </w:rPr>
        <w:t xml:space="preserve"> até 5 (cinco) dias após o início dos trabalhos o plano de execução e o cronograma detalhado dos serviços e obras, elaborados de conformidade com o cronograma do contrato e técnicas adequadas de planejamento.</w:t>
      </w:r>
    </w:p>
    <w:p w:rsidR="00961C7B" w:rsidRPr="00107423" w:rsidRDefault="00961C7B" w:rsidP="007D4218">
      <w:pPr>
        <w:tabs>
          <w:tab w:val="left" w:pos="-5245"/>
          <w:tab w:val="left" w:pos="708"/>
          <w:tab w:val="left" w:pos="1276"/>
        </w:tabs>
        <w:spacing w:line="276" w:lineRule="auto"/>
        <w:ind w:firstLine="851"/>
        <w:jc w:val="both"/>
        <w:rPr>
          <w:rFonts w:ascii="Arial" w:hAnsi="Arial" w:cs="Arial"/>
          <w:sz w:val="22"/>
          <w:szCs w:val="22"/>
        </w:rPr>
      </w:pPr>
      <w:r w:rsidRPr="00107423">
        <w:rPr>
          <w:rFonts w:ascii="Arial" w:hAnsi="Arial" w:cs="Arial"/>
          <w:b/>
          <w:sz w:val="22"/>
          <w:szCs w:val="22"/>
        </w:rPr>
        <w:t>Providenciar</w:t>
      </w:r>
      <w:r w:rsidRPr="00107423">
        <w:rPr>
          <w:rFonts w:ascii="Arial" w:hAnsi="Arial" w:cs="Arial"/>
          <w:sz w:val="22"/>
          <w:szCs w:val="22"/>
        </w:rPr>
        <w:t xml:space="preserve"> para que os materiais, mão de obra e demais suprimentos estejam em tempo hábil nos locais de </w:t>
      </w:r>
      <w:proofErr w:type="spellStart"/>
      <w:proofErr w:type="gramStart"/>
      <w:r w:rsidRPr="00107423">
        <w:rPr>
          <w:rFonts w:ascii="Arial" w:hAnsi="Arial" w:cs="Arial"/>
          <w:sz w:val="22"/>
          <w:szCs w:val="22"/>
        </w:rPr>
        <w:t>execução,de</w:t>
      </w:r>
      <w:proofErr w:type="spellEnd"/>
      <w:proofErr w:type="gramEnd"/>
      <w:r w:rsidRPr="00107423">
        <w:rPr>
          <w:rFonts w:ascii="Arial" w:hAnsi="Arial" w:cs="Arial"/>
          <w:sz w:val="22"/>
          <w:szCs w:val="22"/>
        </w:rPr>
        <w:t xml:space="preserve"> modo a satisfazer as necessidades previstas no cronograma e plano de execução dos serviços e obras</w:t>
      </w:r>
      <w:r w:rsidR="007B7150" w:rsidRPr="00107423">
        <w:rPr>
          <w:rFonts w:ascii="Arial" w:hAnsi="Arial" w:cs="Arial"/>
          <w:sz w:val="22"/>
          <w:szCs w:val="22"/>
        </w:rPr>
        <w:t>,</w:t>
      </w:r>
      <w:r w:rsidRPr="00107423">
        <w:rPr>
          <w:rFonts w:ascii="Arial" w:hAnsi="Arial" w:cs="Arial"/>
          <w:sz w:val="22"/>
          <w:szCs w:val="22"/>
        </w:rPr>
        <w:t xml:space="preserve"> objeto do contrato.</w:t>
      </w:r>
    </w:p>
    <w:p w:rsidR="00961C7B" w:rsidRPr="00107423" w:rsidRDefault="00961C7B" w:rsidP="007D4218">
      <w:pPr>
        <w:tabs>
          <w:tab w:val="left" w:pos="-5245"/>
          <w:tab w:val="left" w:pos="708"/>
          <w:tab w:val="left" w:pos="1276"/>
        </w:tabs>
        <w:spacing w:line="276" w:lineRule="auto"/>
        <w:ind w:firstLine="851"/>
        <w:jc w:val="both"/>
        <w:rPr>
          <w:rFonts w:ascii="Arial" w:hAnsi="Arial" w:cs="Arial"/>
          <w:sz w:val="22"/>
          <w:szCs w:val="22"/>
        </w:rPr>
      </w:pPr>
      <w:r w:rsidRPr="00107423">
        <w:rPr>
          <w:rFonts w:ascii="Arial" w:hAnsi="Arial" w:cs="Arial"/>
          <w:b/>
          <w:sz w:val="22"/>
          <w:szCs w:val="22"/>
        </w:rPr>
        <w:t>Alocar os recursos necessários</w:t>
      </w:r>
      <w:r w:rsidRPr="00107423">
        <w:rPr>
          <w:rFonts w:ascii="Arial" w:hAnsi="Arial" w:cs="Arial"/>
          <w:sz w:val="22"/>
          <w:szCs w:val="22"/>
        </w:rPr>
        <w:t xml:space="preserve"> à administração e execução dos serviços e obras, inclusive os destinados ao pagamento de todos os impostos, taxas e demais obrigações fiscais incidentes ou que vierem a incidir sobre o objeto do contrato.</w:t>
      </w:r>
    </w:p>
    <w:p w:rsidR="00961C7B" w:rsidRPr="00107423" w:rsidRDefault="00961C7B" w:rsidP="007D4218">
      <w:pPr>
        <w:tabs>
          <w:tab w:val="left" w:pos="-5245"/>
          <w:tab w:val="left" w:pos="708"/>
          <w:tab w:val="left" w:pos="1276"/>
        </w:tabs>
        <w:spacing w:line="276" w:lineRule="auto"/>
        <w:ind w:firstLine="851"/>
        <w:jc w:val="both"/>
        <w:rPr>
          <w:rFonts w:ascii="Arial" w:hAnsi="Arial" w:cs="Arial"/>
          <w:sz w:val="22"/>
          <w:szCs w:val="22"/>
        </w:rPr>
      </w:pPr>
      <w:r w:rsidRPr="00107423">
        <w:rPr>
          <w:rFonts w:ascii="Arial" w:hAnsi="Arial" w:cs="Arial"/>
          <w:b/>
          <w:sz w:val="22"/>
          <w:szCs w:val="22"/>
        </w:rPr>
        <w:t>Submeter</w:t>
      </w:r>
      <w:r w:rsidRPr="00107423">
        <w:rPr>
          <w:rFonts w:ascii="Arial" w:hAnsi="Arial" w:cs="Arial"/>
          <w:sz w:val="22"/>
          <w:szCs w:val="22"/>
        </w:rPr>
        <w:t xml:space="preserve"> previamente à aprovação da </w:t>
      </w:r>
      <w:r w:rsidRPr="00107423">
        <w:rPr>
          <w:rFonts w:ascii="Arial" w:hAnsi="Arial" w:cs="Arial"/>
          <w:b/>
          <w:sz w:val="22"/>
          <w:szCs w:val="22"/>
        </w:rPr>
        <w:t>Fiscalização</w:t>
      </w:r>
      <w:r w:rsidRPr="00107423">
        <w:rPr>
          <w:rFonts w:ascii="Arial" w:hAnsi="Arial" w:cs="Arial"/>
          <w:sz w:val="22"/>
          <w:szCs w:val="22"/>
        </w:rPr>
        <w:t xml:space="preserve"> eventuais ajustes no cronograma e plano de execução dos serviços e obras, de modo a mantê-la perfeitamente informada sobre o desenvolvimento dos trabalhos.</w:t>
      </w:r>
    </w:p>
    <w:p w:rsidR="00961C7B" w:rsidRPr="00107423" w:rsidRDefault="00961C7B" w:rsidP="007D4218">
      <w:pPr>
        <w:tabs>
          <w:tab w:val="left" w:pos="-5245"/>
          <w:tab w:val="left" w:pos="708"/>
          <w:tab w:val="left" w:pos="1276"/>
        </w:tabs>
        <w:spacing w:line="276" w:lineRule="auto"/>
        <w:ind w:firstLine="851"/>
        <w:jc w:val="both"/>
        <w:rPr>
          <w:rFonts w:ascii="Arial" w:hAnsi="Arial" w:cs="Arial"/>
          <w:sz w:val="22"/>
          <w:szCs w:val="22"/>
        </w:rPr>
      </w:pPr>
      <w:r w:rsidRPr="00107423">
        <w:rPr>
          <w:rFonts w:ascii="Arial" w:hAnsi="Arial" w:cs="Arial"/>
          <w:b/>
          <w:sz w:val="22"/>
          <w:szCs w:val="22"/>
        </w:rPr>
        <w:t>Submeter</w:t>
      </w:r>
      <w:r w:rsidRPr="00107423">
        <w:rPr>
          <w:rFonts w:ascii="Arial" w:hAnsi="Arial" w:cs="Arial"/>
          <w:sz w:val="22"/>
          <w:szCs w:val="22"/>
        </w:rPr>
        <w:t xml:space="preserve"> previamente à aprovação da </w:t>
      </w:r>
      <w:r w:rsidRPr="00107423">
        <w:rPr>
          <w:rFonts w:ascii="Arial" w:hAnsi="Arial" w:cs="Arial"/>
          <w:b/>
          <w:sz w:val="22"/>
          <w:szCs w:val="22"/>
        </w:rPr>
        <w:t>Fiscalização</w:t>
      </w:r>
      <w:r w:rsidRPr="00107423">
        <w:rPr>
          <w:rFonts w:ascii="Arial" w:hAnsi="Arial" w:cs="Arial"/>
          <w:sz w:val="22"/>
          <w:szCs w:val="22"/>
        </w:rPr>
        <w:t xml:space="preserve"> qualquer modificação nos métodos construtivos originalmente previstos no plano de execução dos serviços e obras.</w:t>
      </w:r>
    </w:p>
    <w:p w:rsidR="00961C7B" w:rsidRPr="00107423" w:rsidRDefault="00961C7B" w:rsidP="007D4218">
      <w:pPr>
        <w:tabs>
          <w:tab w:val="left" w:pos="-5245"/>
          <w:tab w:val="left" w:pos="708"/>
          <w:tab w:val="left" w:pos="1276"/>
        </w:tabs>
        <w:spacing w:line="276" w:lineRule="auto"/>
        <w:ind w:firstLine="851"/>
        <w:jc w:val="both"/>
        <w:rPr>
          <w:rFonts w:ascii="Arial" w:hAnsi="Arial" w:cs="Arial"/>
          <w:sz w:val="22"/>
          <w:szCs w:val="22"/>
        </w:rPr>
      </w:pPr>
      <w:r w:rsidRPr="00107423">
        <w:rPr>
          <w:rFonts w:ascii="Arial" w:hAnsi="Arial" w:cs="Arial"/>
          <w:b/>
          <w:sz w:val="22"/>
          <w:szCs w:val="22"/>
        </w:rPr>
        <w:t>Executar</w:t>
      </w:r>
      <w:r w:rsidRPr="00107423">
        <w:rPr>
          <w:rFonts w:ascii="Arial" w:hAnsi="Arial" w:cs="Arial"/>
          <w:sz w:val="22"/>
          <w:szCs w:val="22"/>
        </w:rPr>
        <w:t xml:space="preserve"> os ajustes nos serviços concluídos ou em execução</w:t>
      </w:r>
      <w:r w:rsidR="007B7150" w:rsidRPr="00107423">
        <w:rPr>
          <w:rFonts w:ascii="Arial" w:hAnsi="Arial" w:cs="Arial"/>
          <w:sz w:val="22"/>
          <w:szCs w:val="22"/>
        </w:rPr>
        <w:t>,</w:t>
      </w:r>
      <w:r w:rsidRPr="00107423">
        <w:rPr>
          <w:rFonts w:ascii="Arial" w:hAnsi="Arial" w:cs="Arial"/>
          <w:sz w:val="22"/>
          <w:szCs w:val="22"/>
        </w:rPr>
        <w:t xml:space="preserve"> determinados pela </w:t>
      </w:r>
      <w:r w:rsidRPr="00107423">
        <w:rPr>
          <w:rFonts w:ascii="Arial" w:hAnsi="Arial" w:cs="Arial"/>
          <w:b/>
          <w:sz w:val="22"/>
          <w:szCs w:val="22"/>
        </w:rPr>
        <w:t>Fiscalização</w:t>
      </w:r>
      <w:r w:rsidRPr="00107423">
        <w:rPr>
          <w:rFonts w:ascii="Arial" w:hAnsi="Arial" w:cs="Arial"/>
          <w:sz w:val="22"/>
          <w:szCs w:val="22"/>
        </w:rPr>
        <w:t>.</w:t>
      </w:r>
    </w:p>
    <w:p w:rsidR="00961C7B" w:rsidRPr="00107423" w:rsidRDefault="00961C7B" w:rsidP="007D4218">
      <w:pPr>
        <w:tabs>
          <w:tab w:val="left" w:pos="-5245"/>
          <w:tab w:val="left" w:pos="708"/>
          <w:tab w:val="left" w:pos="1276"/>
        </w:tabs>
        <w:spacing w:line="276" w:lineRule="auto"/>
        <w:ind w:firstLine="851"/>
        <w:jc w:val="both"/>
        <w:rPr>
          <w:rFonts w:ascii="Arial" w:hAnsi="Arial" w:cs="Arial"/>
          <w:sz w:val="22"/>
          <w:szCs w:val="22"/>
        </w:rPr>
      </w:pPr>
      <w:r w:rsidRPr="00107423">
        <w:rPr>
          <w:rFonts w:ascii="Arial" w:hAnsi="Arial" w:cs="Arial"/>
          <w:b/>
          <w:sz w:val="22"/>
          <w:szCs w:val="22"/>
        </w:rPr>
        <w:t>Comunicar</w:t>
      </w:r>
      <w:r w:rsidRPr="00107423">
        <w:rPr>
          <w:rFonts w:ascii="Arial" w:hAnsi="Arial" w:cs="Arial"/>
          <w:sz w:val="22"/>
          <w:szCs w:val="22"/>
        </w:rPr>
        <w:t xml:space="preserve"> imediatamente à </w:t>
      </w:r>
      <w:r w:rsidRPr="00107423">
        <w:rPr>
          <w:rFonts w:ascii="Arial" w:hAnsi="Arial" w:cs="Arial"/>
          <w:b/>
          <w:sz w:val="22"/>
          <w:szCs w:val="22"/>
        </w:rPr>
        <w:t>Fiscalização</w:t>
      </w:r>
      <w:r w:rsidRPr="00107423">
        <w:rPr>
          <w:rFonts w:ascii="Arial" w:hAnsi="Arial" w:cs="Arial"/>
          <w:sz w:val="22"/>
          <w:szCs w:val="22"/>
        </w:rPr>
        <w:t xml:space="preserve"> qualquer ocorrência de fato anormal ou extraordinário que </w:t>
      </w:r>
      <w:proofErr w:type="spellStart"/>
      <w:r w:rsidRPr="00107423">
        <w:rPr>
          <w:rFonts w:ascii="Arial" w:hAnsi="Arial" w:cs="Arial"/>
          <w:sz w:val="22"/>
          <w:szCs w:val="22"/>
        </w:rPr>
        <w:t>ocorrano</w:t>
      </w:r>
      <w:proofErr w:type="spellEnd"/>
      <w:r w:rsidRPr="00107423">
        <w:rPr>
          <w:rFonts w:ascii="Arial" w:hAnsi="Arial" w:cs="Arial"/>
          <w:sz w:val="22"/>
          <w:szCs w:val="22"/>
        </w:rPr>
        <w:t xml:space="preserve"> local dos trabalhos.</w:t>
      </w:r>
    </w:p>
    <w:p w:rsidR="00961C7B" w:rsidRPr="00107423" w:rsidRDefault="00961C7B" w:rsidP="007D4218">
      <w:pPr>
        <w:tabs>
          <w:tab w:val="left" w:pos="-5245"/>
          <w:tab w:val="left" w:pos="708"/>
          <w:tab w:val="left" w:pos="1276"/>
        </w:tabs>
        <w:spacing w:line="276" w:lineRule="auto"/>
        <w:ind w:firstLine="851"/>
        <w:jc w:val="both"/>
        <w:rPr>
          <w:rFonts w:ascii="Arial" w:hAnsi="Arial" w:cs="Arial"/>
          <w:sz w:val="22"/>
          <w:szCs w:val="22"/>
        </w:rPr>
      </w:pPr>
      <w:r w:rsidRPr="00107423">
        <w:rPr>
          <w:rFonts w:ascii="Arial" w:hAnsi="Arial" w:cs="Arial"/>
          <w:b/>
          <w:sz w:val="22"/>
          <w:szCs w:val="22"/>
        </w:rPr>
        <w:t>Submeter</w:t>
      </w:r>
      <w:r w:rsidRPr="00107423">
        <w:rPr>
          <w:rFonts w:ascii="Arial" w:hAnsi="Arial" w:cs="Arial"/>
          <w:sz w:val="22"/>
          <w:szCs w:val="22"/>
        </w:rPr>
        <w:t xml:space="preserve"> à aprovação da </w:t>
      </w:r>
      <w:r w:rsidRPr="00107423">
        <w:rPr>
          <w:rFonts w:ascii="Arial" w:hAnsi="Arial" w:cs="Arial"/>
          <w:b/>
          <w:sz w:val="22"/>
          <w:szCs w:val="22"/>
        </w:rPr>
        <w:t>Fiscalização</w:t>
      </w:r>
      <w:r w:rsidRPr="00107423">
        <w:rPr>
          <w:rFonts w:ascii="Arial" w:hAnsi="Arial" w:cs="Arial"/>
          <w:sz w:val="22"/>
          <w:szCs w:val="22"/>
        </w:rPr>
        <w:t xml:space="preserve"> os protótipos ou amostras dos materiais e equipamentos a serem </w:t>
      </w:r>
      <w:proofErr w:type="spellStart"/>
      <w:r w:rsidRPr="00107423">
        <w:rPr>
          <w:rFonts w:ascii="Arial" w:hAnsi="Arial" w:cs="Arial"/>
          <w:sz w:val="22"/>
          <w:szCs w:val="22"/>
        </w:rPr>
        <w:t>aplicadosnos</w:t>
      </w:r>
      <w:proofErr w:type="spellEnd"/>
      <w:r w:rsidRPr="00107423">
        <w:rPr>
          <w:rFonts w:ascii="Arial" w:hAnsi="Arial" w:cs="Arial"/>
          <w:sz w:val="22"/>
          <w:szCs w:val="22"/>
        </w:rPr>
        <w:t xml:space="preserve"> serviços e obras objeto do contrato.</w:t>
      </w:r>
    </w:p>
    <w:p w:rsidR="00961C7B" w:rsidRPr="00107423" w:rsidRDefault="00961C7B" w:rsidP="007D4218">
      <w:pPr>
        <w:tabs>
          <w:tab w:val="left" w:pos="-5245"/>
          <w:tab w:val="left" w:pos="708"/>
          <w:tab w:val="left" w:pos="1276"/>
        </w:tabs>
        <w:spacing w:line="276" w:lineRule="auto"/>
        <w:ind w:firstLine="851"/>
        <w:jc w:val="both"/>
        <w:rPr>
          <w:rFonts w:ascii="Arial" w:hAnsi="Arial" w:cs="Arial"/>
          <w:sz w:val="22"/>
          <w:szCs w:val="22"/>
        </w:rPr>
      </w:pPr>
      <w:r w:rsidRPr="00107423">
        <w:rPr>
          <w:rFonts w:ascii="Arial" w:hAnsi="Arial" w:cs="Arial"/>
          <w:b/>
          <w:sz w:val="22"/>
          <w:szCs w:val="22"/>
        </w:rPr>
        <w:t>Realizar</w:t>
      </w:r>
      <w:r w:rsidRPr="00107423">
        <w:rPr>
          <w:rFonts w:ascii="Arial" w:hAnsi="Arial" w:cs="Arial"/>
          <w:sz w:val="22"/>
          <w:szCs w:val="22"/>
        </w:rPr>
        <w:t xml:space="preserve">, através de laboratórios previamente aprovados pela </w:t>
      </w:r>
      <w:r w:rsidRPr="00107423">
        <w:rPr>
          <w:rFonts w:ascii="Arial" w:hAnsi="Arial" w:cs="Arial"/>
          <w:b/>
          <w:sz w:val="22"/>
          <w:szCs w:val="22"/>
        </w:rPr>
        <w:t>Fiscalização</w:t>
      </w:r>
      <w:r w:rsidRPr="00107423">
        <w:rPr>
          <w:rFonts w:ascii="Arial" w:hAnsi="Arial" w:cs="Arial"/>
          <w:sz w:val="22"/>
          <w:szCs w:val="22"/>
        </w:rPr>
        <w:t>, os testes, ensaios, exames e provas necessárias ao controle de qualidade dos materiais, serviços e equipamentos a serem aplicados nos trabalhos.</w:t>
      </w:r>
    </w:p>
    <w:p w:rsidR="00961C7B" w:rsidRPr="00107423" w:rsidRDefault="00961C7B" w:rsidP="007D4218">
      <w:pPr>
        <w:tabs>
          <w:tab w:val="left" w:pos="-5245"/>
          <w:tab w:val="left" w:pos="708"/>
          <w:tab w:val="left" w:pos="1276"/>
        </w:tabs>
        <w:spacing w:line="276" w:lineRule="auto"/>
        <w:ind w:firstLine="851"/>
        <w:jc w:val="both"/>
        <w:rPr>
          <w:rFonts w:ascii="Arial" w:hAnsi="Arial" w:cs="Arial"/>
          <w:sz w:val="22"/>
          <w:szCs w:val="22"/>
        </w:rPr>
      </w:pPr>
      <w:r w:rsidRPr="00107423">
        <w:rPr>
          <w:rFonts w:ascii="Arial" w:hAnsi="Arial" w:cs="Arial"/>
          <w:b/>
          <w:sz w:val="22"/>
          <w:szCs w:val="22"/>
        </w:rPr>
        <w:t>Evitar</w:t>
      </w:r>
      <w:r w:rsidRPr="00107423">
        <w:rPr>
          <w:rFonts w:ascii="Arial" w:hAnsi="Arial" w:cs="Arial"/>
          <w:sz w:val="22"/>
          <w:szCs w:val="22"/>
        </w:rPr>
        <w:t xml:space="preserve"> interferências com as propriedades, atividades e tráfego de veículos na vizinhança do local dos serviços e obras, programando adequadamente as </w:t>
      </w:r>
      <w:proofErr w:type="spellStart"/>
      <w:r w:rsidRPr="00107423">
        <w:rPr>
          <w:rFonts w:ascii="Arial" w:hAnsi="Arial" w:cs="Arial"/>
          <w:sz w:val="22"/>
          <w:szCs w:val="22"/>
        </w:rPr>
        <w:t>atividadesexecutivas</w:t>
      </w:r>
      <w:proofErr w:type="spellEnd"/>
      <w:r w:rsidRPr="00107423">
        <w:rPr>
          <w:rFonts w:ascii="Arial" w:hAnsi="Arial" w:cs="Arial"/>
          <w:sz w:val="22"/>
          <w:szCs w:val="22"/>
        </w:rPr>
        <w:t>.</w:t>
      </w:r>
    </w:p>
    <w:p w:rsidR="00961C7B" w:rsidRPr="00107423" w:rsidRDefault="00961C7B" w:rsidP="007D4218">
      <w:pPr>
        <w:tabs>
          <w:tab w:val="left" w:pos="-5245"/>
          <w:tab w:val="left" w:pos="708"/>
          <w:tab w:val="left" w:pos="1276"/>
        </w:tabs>
        <w:spacing w:line="276" w:lineRule="auto"/>
        <w:ind w:firstLine="851"/>
        <w:jc w:val="both"/>
        <w:rPr>
          <w:rFonts w:ascii="Arial" w:hAnsi="Arial" w:cs="Arial"/>
          <w:sz w:val="22"/>
          <w:szCs w:val="22"/>
        </w:rPr>
      </w:pPr>
      <w:r w:rsidRPr="00107423">
        <w:rPr>
          <w:rFonts w:ascii="Arial" w:hAnsi="Arial" w:cs="Arial"/>
          <w:b/>
          <w:sz w:val="22"/>
          <w:szCs w:val="22"/>
        </w:rPr>
        <w:t>Elaborar</w:t>
      </w:r>
      <w:r w:rsidRPr="00107423">
        <w:rPr>
          <w:rFonts w:ascii="Arial" w:hAnsi="Arial" w:cs="Arial"/>
          <w:sz w:val="22"/>
          <w:szCs w:val="22"/>
        </w:rPr>
        <w:t xml:space="preserve"> os relatórios periódicos de execução dos serviços e obras, elaborados de conformidade com </w:t>
      </w:r>
      <w:proofErr w:type="spellStart"/>
      <w:r w:rsidRPr="00107423">
        <w:rPr>
          <w:rFonts w:ascii="Arial" w:hAnsi="Arial" w:cs="Arial"/>
          <w:sz w:val="22"/>
          <w:szCs w:val="22"/>
        </w:rPr>
        <w:t>osrequisitos</w:t>
      </w:r>
      <w:proofErr w:type="spellEnd"/>
      <w:r w:rsidRPr="00107423">
        <w:rPr>
          <w:rFonts w:ascii="Arial" w:hAnsi="Arial" w:cs="Arial"/>
          <w:sz w:val="22"/>
          <w:szCs w:val="22"/>
        </w:rPr>
        <w:t xml:space="preserve"> estabelecidos no Caderno de Encargos;</w:t>
      </w:r>
    </w:p>
    <w:p w:rsidR="00961C7B" w:rsidRPr="00107423" w:rsidRDefault="00961C7B" w:rsidP="007D4218">
      <w:pPr>
        <w:tabs>
          <w:tab w:val="left" w:pos="-5245"/>
          <w:tab w:val="left" w:pos="708"/>
          <w:tab w:val="left" w:pos="1276"/>
        </w:tabs>
        <w:spacing w:line="276" w:lineRule="auto"/>
        <w:ind w:firstLine="851"/>
        <w:jc w:val="both"/>
        <w:rPr>
          <w:rFonts w:ascii="Arial" w:hAnsi="Arial" w:cs="Arial"/>
          <w:sz w:val="22"/>
          <w:szCs w:val="22"/>
        </w:rPr>
      </w:pPr>
      <w:r w:rsidRPr="00107423">
        <w:rPr>
          <w:rFonts w:ascii="Arial" w:hAnsi="Arial" w:cs="Arial"/>
          <w:b/>
          <w:sz w:val="22"/>
          <w:szCs w:val="22"/>
        </w:rPr>
        <w:t>Providenciar</w:t>
      </w:r>
      <w:r w:rsidRPr="00107423">
        <w:rPr>
          <w:rFonts w:ascii="Arial" w:hAnsi="Arial" w:cs="Arial"/>
          <w:sz w:val="22"/>
          <w:szCs w:val="22"/>
        </w:rPr>
        <w:t xml:space="preserve"> as ligações definitivas das utilidades previstas no projeto, como água, esgotos, gás, </w:t>
      </w:r>
      <w:proofErr w:type="spellStart"/>
      <w:r w:rsidRPr="00107423">
        <w:rPr>
          <w:rFonts w:ascii="Arial" w:hAnsi="Arial" w:cs="Arial"/>
          <w:sz w:val="22"/>
          <w:szCs w:val="22"/>
        </w:rPr>
        <w:t>energiaelétrica</w:t>
      </w:r>
      <w:proofErr w:type="spellEnd"/>
      <w:r w:rsidRPr="00107423">
        <w:rPr>
          <w:rFonts w:ascii="Arial" w:hAnsi="Arial" w:cs="Arial"/>
          <w:sz w:val="22"/>
          <w:szCs w:val="22"/>
        </w:rPr>
        <w:t xml:space="preserve"> e telefones.</w:t>
      </w:r>
    </w:p>
    <w:p w:rsidR="007931C8" w:rsidRPr="00107423" w:rsidRDefault="00961C7B" w:rsidP="007D4218">
      <w:pPr>
        <w:tabs>
          <w:tab w:val="left" w:pos="-5245"/>
          <w:tab w:val="left" w:pos="708"/>
          <w:tab w:val="left" w:pos="1276"/>
        </w:tabs>
        <w:autoSpaceDE w:val="0"/>
        <w:autoSpaceDN w:val="0"/>
        <w:adjustRightInd w:val="0"/>
        <w:spacing w:line="276" w:lineRule="auto"/>
        <w:ind w:firstLine="851"/>
        <w:jc w:val="both"/>
        <w:rPr>
          <w:rFonts w:ascii="Arial" w:hAnsi="Arial" w:cs="Arial"/>
          <w:sz w:val="22"/>
          <w:szCs w:val="22"/>
        </w:rPr>
      </w:pPr>
      <w:r w:rsidRPr="00107423">
        <w:rPr>
          <w:rFonts w:ascii="Arial" w:hAnsi="Arial" w:cs="Arial"/>
          <w:b/>
          <w:sz w:val="22"/>
          <w:szCs w:val="22"/>
        </w:rPr>
        <w:lastRenderedPageBreak/>
        <w:t>Retirar</w:t>
      </w:r>
      <w:r w:rsidRPr="00107423">
        <w:rPr>
          <w:rFonts w:ascii="Arial" w:hAnsi="Arial" w:cs="Arial"/>
          <w:sz w:val="22"/>
          <w:szCs w:val="22"/>
        </w:rPr>
        <w:t xml:space="preserve"> até 15 (quinze) dias após o recebimento definitivo dos serviços e obras, todo pessoal, máquinas, equipamentos, materiais e instalações provisórias do local dos trabalhos, deixando todas as áreas do canteiro de serviço limpas e livres de </w:t>
      </w:r>
      <w:proofErr w:type="spellStart"/>
      <w:r w:rsidRPr="00107423">
        <w:rPr>
          <w:rFonts w:ascii="Arial" w:hAnsi="Arial" w:cs="Arial"/>
          <w:sz w:val="22"/>
          <w:szCs w:val="22"/>
        </w:rPr>
        <w:t>entulhose</w:t>
      </w:r>
      <w:proofErr w:type="spellEnd"/>
      <w:r w:rsidRPr="00107423">
        <w:rPr>
          <w:rFonts w:ascii="Arial" w:hAnsi="Arial" w:cs="Arial"/>
          <w:sz w:val="22"/>
          <w:szCs w:val="22"/>
        </w:rPr>
        <w:t xml:space="preserve"> detritos de qualquer </w:t>
      </w:r>
      <w:r w:rsidR="002644DE" w:rsidRPr="00107423">
        <w:rPr>
          <w:rFonts w:ascii="Arial" w:hAnsi="Arial" w:cs="Arial"/>
          <w:sz w:val="22"/>
          <w:szCs w:val="22"/>
        </w:rPr>
        <w:t xml:space="preserve">espécie e </w:t>
      </w:r>
      <w:r w:rsidRPr="00107423">
        <w:rPr>
          <w:rFonts w:ascii="Arial" w:hAnsi="Arial" w:cs="Arial"/>
          <w:sz w:val="22"/>
          <w:szCs w:val="22"/>
        </w:rPr>
        <w:t>natureza.</w:t>
      </w:r>
      <w:bookmarkStart w:id="10" w:name="_Toc396205162"/>
    </w:p>
    <w:p w:rsidR="007931C8" w:rsidRPr="00107423" w:rsidRDefault="007931C8" w:rsidP="007D4218">
      <w:pPr>
        <w:tabs>
          <w:tab w:val="left" w:pos="-5245"/>
          <w:tab w:val="left" w:pos="708"/>
          <w:tab w:val="left" w:pos="1276"/>
        </w:tabs>
        <w:autoSpaceDE w:val="0"/>
        <w:autoSpaceDN w:val="0"/>
        <w:adjustRightInd w:val="0"/>
        <w:spacing w:line="276" w:lineRule="auto"/>
        <w:ind w:firstLine="1418"/>
        <w:jc w:val="both"/>
        <w:rPr>
          <w:rFonts w:ascii="Arial" w:hAnsi="Arial" w:cs="Arial"/>
          <w:sz w:val="22"/>
          <w:szCs w:val="22"/>
        </w:rPr>
      </w:pPr>
    </w:p>
    <w:p w:rsidR="007931C8" w:rsidRPr="00107423" w:rsidRDefault="0019172D" w:rsidP="007D4218">
      <w:pPr>
        <w:tabs>
          <w:tab w:val="left" w:pos="-5245"/>
          <w:tab w:val="left" w:pos="708"/>
          <w:tab w:val="left" w:pos="1276"/>
        </w:tabs>
        <w:autoSpaceDE w:val="0"/>
        <w:autoSpaceDN w:val="0"/>
        <w:adjustRightInd w:val="0"/>
        <w:spacing w:line="276" w:lineRule="auto"/>
        <w:jc w:val="both"/>
        <w:rPr>
          <w:rFonts w:ascii="Arial" w:hAnsi="Arial" w:cs="Arial"/>
          <w:b/>
          <w:sz w:val="22"/>
          <w:szCs w:val="22"/>
        </w:rPr>
      </w:pPr>
      <w:r w:rsidRPr="00107423">
        <w:rPr>
          <w:rFonts w:ascii="Arial" w:hAnsi="Arial" w:cs="Arial"/>
          <w:b/>
          <w:sz w:val="22"/>
          <w:szCs w:val="22"/>
        </w:rPr>
        <w:t>MATERIAIS</w:t>
      </w:r>
      <w:bookmarkEnd w:id="10"/>
    </w:p>
    <w:p w:rsidR="007931C8" w:rsidRPr="00107423" w:rsidRDefault="007931C8" w:rsidP="007D4218">
      <w:pPr>
        <w:tabs>
          <w:tab w:val="left" w:pos="-5245"/>
          <w:tab w:val="left" w:pos="708"/>
          <w:tab w:val="left" w:pos="1276"/>
        </w:tabs>
        <w:autoSpaceDE w:val="0"/>
        <w:autoSpaceDN w:val="0"/>
        <w:adjustRightInd w:val="0"/>
        <w:spacing w:line="276" w:lineRule="auto"/>
        <w:jc w:val="both"/>
        <w:rPr>
          <w:rFonts w:ascii="Arial" w:hAnsi="Arial" w:cs="Arial"/>
          <w:sz w:val="22"/>
          <w:szCs w:val="22"/>
        </w:rPr>
      </w:pPr>
    </w:p>
    <w:p w:rsidR="0095267C" w:rsidRPr="00107423" w:rsidRDefault="00006C8B" w:rsidP="007D4218">
      <w:pPr>
        <w:tabs>
          <w:tab w:val="left" w:pos="-5245"/>
          <w:tab w:val="left" w:pos="708"/>
          <w:tab w:val="left" w:pos="1276"/>
        </w:tabs>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Todos os materiais necessários</w:t>
      </w:r>
      <w:r w:rsidR="007931C8" w:rsidRPr="00107423">
        <w:rPr>
          <w:rFonts w:ascii="Arial" w:hAnsi="Arial" w:cs="Arial"/>
          <w:sz w:val="22"/>
          <w:szCs w:val="22"/>
        </w:rPr>
        <w:t xml:space="preserve"> à total execução dos serviços contratados</w:t>
      </w:r>
      <w:r w:rsidRPr="00107423">
        <w:rPr>
          <w:rFonts w:ascii="Arial" w:hAnsi="Arial" w:cs="Arial"/>
          <w:sz w:val="22"/>
          <w:szCs w:val="22"/>
        </w:rPr>
        <w:t xml:space="preserve"> serão fornecidos </w:t>
      </w:r>
      <w:proofErr w:type="spellStart"/>
      <w:r w:rsidRPr="00107423">
        <w:rPr>
          <w:rFonts w:ascii="Arial" w:hAnsi="Arial" w:cs="Arial"/>
          <w:sz w:val="22"/>
          <w:szCs w:val="22"/>
        </w:rPr>
        <w:t>pela</w:t>
      </w:r>
      <w:r w:rsidR="00505261" w:rsidRPr="00107423">
        <w:rPr>
          <w:rFonts w:ascii="Arial" w:hAnsi="Arial" w:cs="Arial"/>
          <w:b/>
          <w:sz w:val="22"/>
          <w:szCs w:val="22"/>
        </w:rPr>
        <w:t>CONTRATADA</w:t>
      </w:r>
      <w:proofErr w:type="spellEnd"/>
      <w:r w:rsidR="00505261" w:rsidRPr="00107423">
        <w:rPr>
          <w:rFonts w:ascii="Arial" w:hAnsi="Arial" w:cs="Arial"/>
          <w:sz w:val="22"/>
          <w:szCs w:val="22"/>
        </w:rPr>
        <w:t>; deverão ainda ser de primeira qualidade e atenderem às normas</w:t>
      </w:r>
      <w:r w:rsidR="00F51A82" w:rsidRPr="00107423">
        <w:rPr>
          <w:rFonts w:ascii="Arial" w:hAnsi="Arial" w:cs="Arial"/>
          <w:sz w:val="22"/>
          <w:szCs w:val="22"/>
        </w:rPr>
        <w:t xml:space="preserve"> t</w:t>
      </w:r>
      <w:r w:rsidRPr="00107423">
        <w:rPr>
          <w:rFonts w:ascii="Arial" w:hAnsi="Arial" w:cs="Arial"/>
          <w:sz w:val="22"/>
          <w:szCs w:val="22"/>
        </w:rPr>
        <w:t>écnicas espec</w:t>
      </w:r>
      <w:r w:rsidR="0095267C" w:rsidRPr="00107423">
        <w:rPr>
          <w:rFonts w:ascii="Arial" w:hAnsi="Arial" w:cs="Arial"/>
          <w:sz w:val="22"/>
          <w:szCs w:val="22"/>
        </w:rPr>
        <w:t>í</w:t>
      </w:r>
      <w:r w:rsidRPr="00107423">
        <w:rPr>
          <w:rFonts w:ascii="Arial" w:hAnsi="Arial" w:cs="Arial"/>
          <w:sz w:val="22"/>
          <w:szCs w:val="22"/>
        </w:rPr>
        <w:t>ficas</w:t>
      </w:r>
      <w:r w:rsidR="007931C8" w:rsidRPr="00107423">
        <w:rPr>
          <w:rFonts w:ascii="Arial" w:hAnsi="Arial" w:cs="Arial"/>
          <w:sz w:val="22"/>
          <w:szCs w:val="22"/>
        </w:rPr>
        <w:t xml:space="preserve"> da ABNT ou equivalente</w:t>
      </w:r>
      <w:r w:rsidR="0095267C" w:rsidRPr="00107423">
        <w:rPr>
          <w:rFonts w:ascii="Arial" w:hAnsi="Arial" w:cs="Arial"/>
          <w:sz w:val="22"/>
          <w:szCs w:val="22"/>
        </w:rPr>
        <w:t>.</w:t>
      </w:r>
    </w:p>
    <w:p w:rsidR="003F3DD3" w:rsidRPr="00107423" w:rsidRDefault="003F3DD3" w:rsidP="007D4218">
      <w:pPr>
        <w:tabs>
          <w:tab w:val="left" w:pos="180"/>
          <w:tab w:val="left" w:pos="360"/>
          <w:tab w:val="left" w:pos="708"/>
          <w:tab w:val="left" w:pos="851"/>
          <w:tab w:val="left" w:pos="2617"/>
        </w:tabs>
        <w:spacing w:line="276" w:lineRule="auto"/>
        <w:ind w:firstLine="851"/>
        <w:jc w:val="both"/>
        <w:rPr>
          <w:rFonts w:ascii="Arial" w:hAnsi="Arial" w:cs="Arial"/>
          <w:sz w:val="22"/>
          <w:szCs w:val="22"/>
        </w:rPr>
      </w:pPr>
    </w:p>
    <w:p w:rsidR="00853905" w:rsidRPr="00107423" w:rsidRDefault="0095267C" w:rsidP="007D4218">
      <w:pPr>
        <w:tabs>
          <w:tab w:val="left" w:pos="-5245"/>
          <w:tab w:val="left" w:pos="708"/>
          <w:tab w:val="left" w:pos="1276"/>
        </w:tabs>
        <w:spacing w:line="276" w:lineRule="auto"/>
        <w:jc w:val="both"/>
        <w:rPr>
          <w:rFonts w:ascii="Arial" w:hAnsi="Arial" w:cs="Arial"/>
          <w:b/>
          <w:sz w:val="22"/>
          <w:szCs w:val="22"/>
        </w:rPr>
      </w:pPr>
      <w:bookmarkStart w:id="11" w:name="_Toc396205163"/>
      <w:r w:rsidRPr="00107423">
        <w:rPr>
          <w:rFonts w:ascii="Arial" w:hAnsi="Arial" w:cs="Arial"/>
          <w:b/>
          <w:sz w:val="22"/>
          <w:szCs w:val="22"/>
        </w:rPr>
        <w:t>CONDIÇÕES DE SIMILARIDADE</w:t>
      </w:r>
      <w:bookmarkEnd w:id="11"/>
    </w:p>
    <w:p w:rsidR="003F3DD3" w:rsidRPr="00107423" w:rsidRDefault="003F3DD3" w:rsidP="007D4218">
      <w:pPr>
        <w:tabs>
          <w:tab w:val="left" w:pos="180"/>
          <w:tab w:val="left" w:pos="360"/>
          <w:tab w:val="left" w:pos="708"/>
          <w:tab w:val="left" w:pos="2617"/>
        </w:tabs>
        <w:spacing w:line="276" w:lineRule="auto"/>
        <w:ind w:firstLine="851"/>
        <w:jc w:val="both"/>
        <w:rPr>
          <w:rFonts w:ascii="Arial" w:hAnsi="Arial" w:cs="Arial"/>
          <w:sz w:val="22"/>
          <w:szCs w:val="22"/>
        </w:rPr>
      </w:pPr>
    </w:p>
    <w:p w:rsidR="0090551D" w:rsidRPr="00107423" w:rsidRDefault="00DE36F7" w:rsidP="007D421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Os materiais especificados poderão ser substituídos</w:t>
      </w:r>
      <w:r w:rsidR="00505261" w:rsidRPr="00107423">
        <w:rPr>
          <w:rFonts w:ascii="Arial" w:hAnsi="Arial" w:cs="Arial"/>
          <w:sz w:val="22"/>
          <w:szCs w:val="22"/>
        </w:rPr>
        <w:t xml:space="preserve"> por outros similares,</w:t>
      </w:r>
      <w:r w:rsidRPr="00107423">
        <w:rPr>
          <w:rFonts w:ascii="Arial" w:hAnsi="Arial" w:cs="Arial"/>
          <w:sz w:val="22"/>
          <w:szCs w:val="22"/>
        </w:rPr>
        <w:t xml:space="preserve"> mediante consulta prévia à </w:t>
      </w:r>
      <w:r w:rsidRPr="00107423">
        <w:rPr>
          <w:rFonts w:ascii="Arial" w:hAnsi="Arial" w:cs="Arial"/>
          <w:b/>
          <w:sz w:val="22"/>
          <w:szCs w:val="22"/>
        </w:rPr>
        <w:t>FISCALIZAÇÃ</w:t>
      </w:r>
      <w:r w:rsidR="00547AFC" w:rsidRPr="00107423">
        <w:rPr>
          <w:rFonts w:ascii="Arial" w:hAnsi="Arial" w:cs="Arial"/>
          <w:b/>
          <w:sz w:val="22"/>
          <w:szCs w:val="22"/>
        </w:rPr>
        <w:t>O</w:t>
      </w:r>
      <w:r w:rsidR="00505261" w:rsidRPr="00107423">
        <w:rPr>
          <w:rFonts w:ascii="Arial" w:hAnsi="Arial" w:cs="Arial"/>
          <w:sz w:val="22"/>
          <w:szCs w:val="22"/>
        </w:rPr>
        <w:t xml:space="preserve"> </w:t>
      </w:r>
      <w:proofErr w:type="spellStart"/>
      <w:r w:rsidR="00505261" w:rsidRPr="00107423">
        <w:rPr>
          <w:rFonts w:ascii="Arial" w:hAnsi="Arial" w:cs="Arial"/>
          <w:sz w:val="22"/>
          <w:szCs w:val="22"/>
        </w:rPr>
        <w:t>e</w:t>
      </w:r>
      <w:r w:rsidRPr="00107423">
        <w:rPr>
          <w:rFonts w:ascii="Arial" w:hAnsi="Arial" w:cs="Arial"/>
          <w:sz w:val="22"/>
          <w:szCs w:val="22"/>
        </w:rPr>
        <w:t>desde</w:t>
      </w:r>
      <w:proofErr w:type="spellEnd"/>
      <w:r w:rsidRPr="00107423">
        <w:rPr>
          <w:rFonts w:ascii="Arial" w:hAnsi="Arial" w:cs="Arial"/>
          <w:sz w:val="22"/>
          <w:szCs w:val="22"/>
        </w:rPr>
        <w:t xml:space="preserve"> que possuam as seguintes condições de similaridade em relação ao</w:t>
      </w:r>
      <w:r w:rsidR="00505261" w:rsidRPr="00107423">
        <w:rPr>
          <w:rFonts w:ascii="Arial" w:hAnsi="Arial" w:cs="Arial"/>
          <w:sz w:val="22"/>
          <w:szCs w:val="22"/>
        </w:rPr>
        <w:t>(s)</w:t>
      </w:r>
      <w:r w:rsidRPr="00107423">
        <w:rPr>
          <w:rFonts w:ascii="Arial" w:hAnsi="Arial" w:cs="Arial"/>
          <w:sz w:val="22"/>
          <w:szCs w:val="22"/>
        </w:rPr>
        <w:t xml:space="preserve"> substituído</w:t>
      </w:r>
      <w:r w:rsidR="00505261" w:rsidRPr="00107423">
        <w:rPr>
          <w:rFonts w:ascii="Arial" w:hAnsi="Arial" w:cs="Arial"/>
          <w:sz w:val="22"/>
          <w:szCs w:val="22"/>
        </w:rPr>
        <w:t>(s)</w:t>
      </w:r>
      <w:r w:rsidRPr="00107423">
        <w:rPr>
          <w:rFonts w:ascii="Arial" w:hAnsi="Arial" w:cs="Arial"/>
          <w:sz w:val="22"/>
          <w:szCs w:val="22"/>
        </w:rPr>
        <w:t xml:space="preserve">: qualidade reconhecida </w:t>
      </w:r>
      <w:r w:rsidR="00505261" w:rsidRPr="00107423">
        <w:rPr>
          <w:rFonts w:ascii="Arial" w:hAnsi="Arial" w:cs="Arial"/>
          <w:sz w:val="22"/>
          <w:szCs w:val="22"/>
        </w:rPr>
        <w:t>e</w:t>
      </w:r>
      <w:r w:rsidRPr="00107423">
        <w:rPr>
          <w:rFonts w:ascii="Arial" w:hAnsi="Arial" w:cs="Arial"/>
          <w:sz w:val="22"/>
          <w:szCs w:val="22"/>
        </w:rPr>
        <w:t xml:space="preserve"> testada, equivalência técnica (tipo, função, resistência, estética e apresentação</w:t>
      </w:r>
      <w:r w:rsidR="00505261" w:rsidRPr="00107423">
        <w:rPr>
          <w:rFonts w:ascii="Arial" w:hAnsi="Arial" w:cs="Arial"/>
          <w:sz w:val="22"/>
          <w:szCs w:val="22"/>
        </w:rPr>
        <w:t>, principais dimensões</w:t>
      </w:r>
      <w:r w:rsidRPr="00107423">
        <w:rPr>
          <w:rFonts w:ascii="Arial" w:hAnsi="Arial" w:cs="Arial"/>
          <w:sz w:val="22"/>
          <w:szCs w:val="22"/>
        </w:rPr>
        <w:t>) e mesma ordem de grandeza de preços.</w:t>
      </w:r>
    </w:p>
    <w:p w:rsidR="00C736E1" w:rsidRPr="00107423" w:rsidRDefault="00C736E1" w:rsidP="007D4218">
      <w:pPr>
        <w:tabs>
          <w:tab w:val="left" w:pos="180"/>
          <w:tab w:val="left" w:pos="360"/>
          <w:tab w:val="left" w:pos="708"/>
          <w:tab w:val="left" w:pos="993"/>
          <w:tab w:val="left" w:pos="2617"/>
        </w:tabs>
        <w:spacing w:line="276" w:lineRule="auto"/>
        <w:jc w:val="both"/>
        <w:rPr>
          <w:rFonts w:ascii="Arial" w:hAnsi="Arial" w:cs="Arial"/>
          <w:sz w:val="22"/>
          <w:szCs w:val="22"/>
        </w:rPr>
      </w:pPr>
    </w:p>
    <w:p w:rsidR="00DC6501" w:rsidRPr="00107423" w:rsidRDefault="00CC1EE4" w:rsidP="007D4218">
      <w:pPr>
        <w:pStyle w:val="Ttulo1"/>
        <w:tabs>
          <w:tab w:val="left" w:pos="993"/>
        </w:tabs>
        <w:spacing w:before="0" w:after="0" w:line="276" w:lineRule="auto"/>
        <w:jc w:val="both"/>
        <w:rPr>
          <w:rFonts w:ascii="Arial" w:hAnsi="Arial" w:cs="Arial"/>
          <w:sz w:val="22"/>
          <w:szCs w:val="22"/>
        </w:rPr>
      </w:pPr>
      <w:bookmarkStart w:id="12" w:name="_Toc396205164"/>
      <w:bookmarkStart w:id="13" w:name="_Toc2866306"/>
      <w:proofErr w:type="gramStart"/>
      <w:r w:rsidRPr="00107423">
        <w:rPr>
          <w:rFonts w:ascii="Arial" w:hAnsi="Arial" w:cs="Arial"/>
          <w:sz w:val="22"/>
          <w:szCs w:val="22"/>
        </w:rPr>
        <w:t xml:space="preserve">ADMINISTRAÇÃO </w:t>
      </w:r>
      <w:bookmarkEnd w:id="12"/>
      <w:r w:rsidR="0095267C" w:rsidRPr="00107423">
        <w:rPr>
          <w:rFonts w:ascii="Arial" w:hAnsi="Arial" w:cs="Arial"/>
          <w:sz w:val="22"/>
          <w:szCs w:val="22"/>
        </w:rPr>
        <w:t xml:space="preserve"> E</w:t>
      </w:r>
      <w:proofErr w:type="gramEnd"/>
      <w:r w:rsidR="0095267C" w:rsidRPr="00107423">
        <w:rPr>
          <w:rFonts w:ascii="Arial" w:hAnsi="Arial" w:cs="Arial"/>
          <w:sz w:val="22"/>
          <w:szCs w:val="22"/>
        </w:rPr>
        <w:t xml:space="preserve"> MÃO DE OBRA</w:t>
      </w:r>
      <w:bookmarkEnd w:id="13"/>
    </w:p>
    <w:p w:rsidR="002D7EAC" w:rsidRPr="00107423" w:rsidRDefault="002D7EAC" w:rsidP="007D4218">
      <w:pPr>
        <w:tabs>
          <w:tab w:val="left" w:pos="993"/>
        </w:tabs>
        <w:spacing w:line="276" w:lineRule="auto"/>
        <w:ind w:firstLine="851"/>
        <w:jc w:val="both"/>
        <w:rPr>
          <w:rFonts w:ascii="Arial" w:hAnsi="Arial" w:cs="Arial"/>
          <w:sz w:val="22"/>
          <w:szCs w:val="22"/>
        </w:rPr>
      </w:pPr>
    </w:p>
    <w:p w:rsidR="00DE36F7" w:rsidRPr="00107423" w:rsidRDefault="00DE36F7" w:rsidP="007D421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A </w:t>
      </w:r>
      <w:r w:rsidRPr="00107423">
        <w:rPr>
          <w:rFonts w:ascii="Arial" w:hAnsi="Arial" w:cs="Arial"/>
          <w:b/>
          <w:sz w:val="22"/>
          <w:szCs w:val="22"/>
        </w:rPr>
        <w:t>CONTRAT</w:t>
      </w:r>
      <w:r w:rsidR="008565DC" w:rsidRPr="00107423">
        <w:rPr>
          <w:rFonts w:ascii="Arial" w:hAnsi="Arial" w:cs="Arial"/>
          <w:b/>
          <w:sz w:val="22"/>
          <w:szCs w:val="22"/>
        </w:rPr>
        <w:t>ADA</w:t>
      </w:r>
      <w:r w:rsidR="008565DC" w:rsidRPr="00107423">
        <w:rPr>
          <w:rFonts w:ascii="Arial" w:hAnsi="Arial" w:cs="Arial"/>
          <w:sz w:val="22"/>
          <w:szCs w:val="22"/>
        </w:rPr>
        <w:t xml:space="preserve"> deverá empregar somente mão de </w:t>
      </w:r>
      <w:r w:rsidRPr="00107423">
        <w:rPr>
          <w:rFonts w:ascii="Arial" w:hAnsi="Arial" w:cs="Arial"/>
          <w:sz w:val="22"/>
          <w:szCs w:val="22"/>
        </w:rPr>
        <w:t>obra qualificada na execução dos diversos serviços.</w:t>
      </w:r>
    </w:p>
    <w:p w:rsidR="0039507B" w:rsidRPr="00107423" w:rsidRDefault="00DE36F7" w:rsidP="007D421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Cabe à </w:t>
      </w:r>
      <w:r w:rsidRPr="00107423">
        <w:rPr>
          <w:rFonts w:ascii="Arial" w:hAnsi="Arial" w:cs="Arial"/>
          <w:b/>
          <w:sz w:val="22"/>
          <w:szCs w:val="22"/>
        </w:rPr>
        <w:t>CONTRADADA</w:t>
      </w:r>
      <w:r w:rsidRPr="00107423">
        <w:rPr>
          <w:rFonts w:ascii="Arial" w:hAnsi="Arial" w:cs="Arial"/>
          <w:sz w:val="22"/>
          <w:szCs w:val="22"/>
        </w:rPr>
        <w:t xml:space="preserve"> as despesas relativas às leis sociais, seguro, vigilância, transporte, alojamento e alimentação do pessoal durante todo o período</w:t>
      </w:r>
      <w:r w:rsidR="0095267C" w:rsidRPr="00107423">
        <w:rPr>
          <w:rFonts w:ascii="Arial" w:hAnsi="Arial" w:cs="Arial"/>
          <w:sz w:val="22"/>
          <w:szCs w:val="22"/>
        </w:rPr>
        <w:t xml:space="preserve"> de execução </w:t>
      </w:r>
      <w:r w:rsidRPr="00107423">
        <w:rPr>
          <w:rFonts w:ascii="Arial" w:hAnsi="Arial" w:cs="Arial"/>
          <w:sz w:val="22"/>
          <w:szCs w:val="22"/>
        </w:rPr>
        <w:t>da obra</w:t>
      </w:r>
      <w:r w:rsidR="0095267C" w:rsidRPr="00107423">
        <w:rPr>
          <w:rFonts w:ascii="Arial" w:hAnsi="Arial" w:cs="Arial"/>
          <w:sz w:val="22"/>
          <w:szCs w:val="22"/>
        </w:rPr>
        <w:t>.</w:t>
      </w:r>
    </w:p>
    <w:p w:rsidR="00DE36F7" w:rsidRPr="00107423" w:rsidRDefault="006C7F7C" w:rsidP="007D421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A</w:t>
      </w:r>
      <w:r w:rsidR="00DE36F7" w:rsidRPr="00107423">
        <w:rPr>
          <w:rFonts w:ascii="Arial" w:hAnsi="Arial" w:cs="Arial"/>
          <w:b/>
          <w:sz w:val="22"/>
          <w:szCs w:val="22"/>
        </w:rPr>
        <w:t>CONTRATADA</w:t>
      </w:r>
      <w:r w:rsidR="00DE36F7" w:rsidRPr="00107423">
        <w:rPr>
          <w:rFonts w:ascii="Arial" w:hAnsi="Arial" w:cs="Arial"/>
          <w:sz w:val="22"/>
          <w:szCs w:val="22"/>
        </w:rPr>
        <w:t xml:space="preserve"> se obriga a fornecer a relação de pessoal e a respectiva guia de recolhimento das obrigações com o </w:t>
      </w:r>
      <w:proofErr w:type="spellStart"/>
      <w:proofErr w:type="gramStart"/>
      <w:r w:rsidR="00DE36F7" w:rsidRPr="00107423">
        <w:rPr>
          <w:rFonts w:ascii="Arial" w:hAnsi="Arial" w:cs="Arial"/>
          <w:sz w:val="22"/>
          <w:szCs w:val="22"/>
        </w:rPr>
        <w:t>INSS</w:t>
      </w:r>
      <w:r w:rsidR="00B92B58" w:rsidRPr="00107423">
        <w:rPr>
          <w:rFonts w:ascii="Arial" w:hAnsi="Arial" w:cs="Arial"/>
          <w:sz w:val="22"/>
          <w:szCs w:val="22"/>
        </w:rPr>
        <w:t>;</w:t>
      </w:r>
      <w:r w:rsidR="00065F23" w:rsidRPr="00107423">
        <w:rPr>
          <w:rFonts w:ascii="Arial" w:hAnsi="Arial" w:cs="Arial"/>
          <w:sz w:val="22"/>
          <w:szCs w:val="22"/>
        </w:rPr>
        <w:t>a</w:t>
      </w:r>
      <w:proofErr w:type="spellEnd"/>
      <w:proofErr w:type="gramEnd"/>
      <w:r w:rsidR="00065F23" w:rsidRPr="00107423">
        <w:rPr>
          <w:rFonts w:ascii="Arial" w:hAnsi="Arial" w:cs="Arial"/>
          <w:sz w:val="22"/>
          <w:szCs w:val="22"/>
        </w:rPr>
        <w:t xml:space="preserve"> qualquer momento e </w:t>
      </w:r>
      <w:r w:rsidR="00B92B58" w:rsidRPr="00107423">
        <w:rPr>
          <w:rFonts w:ascii="Arial" w:hAnsi="Arial" w:cs="Arial"/>
          <w:sz w:val="22"/>
          <w:szCs w:val="22"/>
        </w:rPr>
        <w:t>a</w:t>
      </w:r>
      <w:r w:rsidR="00DE36F7" w:rsidRPr="00107423">
        <w:rPr>
          <w:rFonts w:ascii="Arial" w:hAnsi="Arial" w:cs="Arial"/>
          <w:sz w:val="22"/>
          <w:szCs w:val="22"/>
        </w:rPr>
        <w:t xml:space="preserve">o final da obra, deverá ainda fornecer a seguinte documentação </w:t>
      </w:r>
      <w:r w:rsidR="0095267C" w:rsidRPr="00107423">
        <w:rPr>
          <w:rFonts w:ascii="Arial" w:hAnsi="Arial" w:cs="Arial"/>
          <w:sz w:val="22"/>
          <w:szCs w:val="22"/>
        </w:rPr>
        <w:t>pertinente</w:t>
      </w:r>
      <w:r w:rsidR="00DE36F7" w:rsidRPr="00107423">
        <w:rPr>
          <w:rFonts w:ascii="Arial" w:hAnsi="Arial" w:cs="Arial"/>
          <w:sz w:val="22"/>
          <w:szCs w:val="22"/>
        </w:rPr>
        <w:t xml:space="preserve"> à obra:</w:t>
      </w:r>
    </w:p>
    <w:p w:rsidR="0095267C" w:rsidRPr="00107423" w:rsidRDefault="0095267C" w:rsidP="007D4218">
      <w:pPr>
        <w:tabs>
          <w:tab w:val="left" w:pos="851"/>
          <w:tab w:val="left" w:pos="1418"/>
        </w:tabs>
        <w:spacing w:line="276" w:lineRule="auto"/>
        <w:ind w:firstLine="1418"/>
        <w:jc w:val="both"/>
        <w:rPr>
          <w:rFonts w:ascii="Arial" w:hAnsi="Arial" w:cs="Arial"/>
          <w:sz w:val="22"/>
          <w:szCs w:val="22"/>
        </w:rPr>
      </w:pPr>
    </w:p>
    <w:p w:rsidR="003D2DCC" w:rsidRPr="00107423" w:rsidRDefault="00DE36F7" w:rsidP="007D4218">
      <w:pPr>
        <w:numPr>
          <w:ilvl w:val="0"/>
          <w:numId w:val="1"/>
        </w:numPr>
        <w:tabs>
          <w:tab w:val="left" w:pos="142"/>
          <w:tab w:val="left" w:pos="851"/>
        </w:tabs>
        <w:spacing w:line="276" w:lineRule="auto"/>
        <w:ind w:left="993" w:hanging="993"/>
        <w:jc w:val="both"/>
        <w:rPr>
          <w:rFonts w:ascii="Arial" w:hAnsi="Arial" w:cs="Arial"/>
          <w:sz w:val="22"/>
          <w:szCs w:val="22"/>
        </w:rPr>
      </w:pPr>
      <w:r w:rsidRPr="00107423">
        <w:rPr>
          <w:rFonts w:ascii="Arial" w:hAnsi="Arial" w:cs="Arial"/>
          <w:sz w:val="22"/>
          <w:szCs w:val="22"/>
        </w:rPr>
        <w:t>Certidão Negativa de Débitos com o INSS;</w:t>
      </w:r>
    </w:p>
    <w:p w:rsidR="0095267C" w:rsidRPr="00107423" w:rsidRDefault="00DE36F7" w:rsidP="007D4218">
      <w:pPr>
        <w:numPr>
          <w:ilvl w:val="0"/>
          <w:numId w:val="1"/>
        </w:numPr>
        <w:tabs>
          <w:tab w:val="left" w:pos="142"/>
          <w:tab w:val="left" w:pos="851"/>
        </w:tabs>
        <w:spacing w:line="276" w:lineRule="auto"/>
        <w:ind w:left="993" w:hanging="993"/>
        <w:jc w:val="both"/>
        <w:rPr>
          <w:rFonts w:ascii="Arial" w:hAnsi="Arial" w:cs="Arial"/>
          <w:sz w:val="22"/>
          <w:szCs w:val="22"/>
        </w:rPr>
      </w:pPr>
      <w:r w:rsidRPr="00107423">
        <w:rPr>
          <w:rFonts w:ascii="Arial" w:hAnsi="Arial" w:cs="Arial"/>
          <w:sz w:val="22"/>
          <w:szCs w:val="22"/>
        </w:rPr>
        <w:t>Certidão de Regularidade de Situação perante o FGTS e</w:t>
      </w:r>
    </w:p>
    <w:p w:rsidR="00DE36F7" w:rsidRPr="00107423" w:rsidRDefault="00DE36F7" w:rsidP="007D4218">
      <w:pPr>
        <w:numPr>
          <w:ilvl w:val="0"/>
          <w:numId w:val="1"/>
        </w:numPr>
        <w:tabs>
          <w:tab w:val="left" w:pos="142"/>
          <w:tab w:val="left" w:pos="851"/>
        </w:tabs>
        <w:spacing w:line="276" w:lineRule="auto"/>
        <w:ind w:left="993" w:hanging="993"/>
        <w:jc w:val="both"/>
        <w:rPr>
          <w:rFonts w:ascii="Arial" w:hAnsi="Arial" w:cs="Arial"/>
          <w:sz w:val="22"/>
          <w:szCs w:val="22"/>
        </w:rPr>
      </w:pPr>
      <w:r w:rsidRPr="00107423">
        <w:rPr>
          <w:rFonts w:ascii="Arial" w:hAnsi="Arial" w:cs="Arial"/>
          <w:sz w:val="22"/>
          <w:szCs w:val="22"/>
        </w:rPr>
        <w:t>Certidão de Quitação de ISS referente ao contrato.</w:t>
      </w:r>
    </w:p>
    <w:p w:rsidR="00B4083B" w:rsidRPr="00107423" w:rsidRDefault="00B4083B" w:rsidP="007D4218">
      <w:pPr>
        <w:tabs>
          <w:tab w:val="left" w:pos="180"/>
          <w:tab w:val="left" w:pos="360"/>
          <w:tab w:val="left" w:pos="993"/>
          <w:tab w:val="left" w:pos="2617"/>
        </w:tabs>
        <w:spacing w:line="276" w:lineRule="auto"/>
        <w:ind w:left="360" w:firstLine="851"/>
        <w:jc w:val="both"/>
        <w:rPr>
          <w:rFonts w:ascii="Arial" w:hAnsi="Arial" w:cs="Arial"/>
          <w:sz w:val="22"/>
          <w:szCs w:val="22"/>
        </w:rPr>
      </w:pPr>
    </w:p>
    <w:p w:rsidR="00853905" w:rsidRPr="00107423" w:rsidRDefault="00CC1EE4" w:rsidP="007D4218">
      <w:pPr>
        <w:pStyle w:val="Ttulo1"/>
        <w:tabs>
          <w:tab w:val="left" w:pos="993"/>
        </w:tabs>
        <w:spacing w:before="0" w:after="0" w:line="276" w:lineRule="auto"/>
        <w:jc w:val="both"/>
        <w:rPr>
          <w:rFonts w:ascii="Arial" w:hAnsi="Arial" w:cs="Arial"/>
          <w:sz w:val="22"/>
          <w:szCs w:val="22"/>
        </w:rPr>
      </w:pPr>
      <w:bookmarkStart w:id="14" w:name="_Toc396205165"/>
      <w:bookmarkStart w:id="15" w:name="_Toc2866307"/>
      <w:r w:rsidRPr="00107423">
        <w:rPr>
          <w:rFonts w:ascii="Arial" w:hAnsi="Arial" w:cs="Arial"/>
          <w:sz w:val="22"/>
          <w:szCs w:val="22"/>
        </w:rPr>
        <w:t>RESPONSABILIDADE TÉCNICA E GARANTIA</w:t>
      </w:r>
      <w:bookmarkEnd w:id="14"/>
      <w:bookmarkEnd w:id="15"/>
    </w:p>
    <w:p w:rsidR="00853905" w:rsidRPr="00107423" w:rsidRDefault="00853905" w:rsidP="007D4218">
      <w:pPr>
        <w:tabs>
          <w:tab w:val="left" w:pos="180"/>
          <w:tab w:val="left" w:pos="360"/>
          <w:tab w:val="left" w:pos="708"/>
          <w:tab w:val="left" w:pos="993"/>
          <w:tab w:val="left" w:pos="2617"/>
        </w:tabs>
        <w:spacing w:line="276" w:lineRule="auto"/>
        <w:ind w:firstLine="851"/>
        <w:jc w:val="both"/>
        <w:rPr>
          <w:rFonts w:ascii="Arial" w:hAnsi="Arial" w:cs="Arial"/>
          <w:b/>
          <w:sz w:val="22"/>
          <w:szCs w:val="22"/>
        </w:rPr>
      </w:pPr>
    </w:p>
    <w:p w:rsidR="00DE36F7" w:rsidRPr="00107423" w:rsidRDefault="00DE36F7" w:rsidP="007D421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A </w:t>
      </w:r>
      <w:r w:rsidRPr="00107423">
        <w:rPr>
          <w:rFonts w:ascii="Arial" w:hAnsi="Arial" w:cs="Arial"/>
          <w:b/>
          <w:sz w:val="22"/>
          <w:szCs w:val="22"/>
        </w:rPr>
        <w:t>CONTRATADA</w:t>
      </w:r>
      <w:r w:rsidRPr="00107423">
        <w:rPr>
          <w:rFonts w:ascii="Arial" w:hAnsi="Arial" w:cs="Arial"/>
          <w:sz w:val="22"/>
          <w:szCs w:val="22"/>
        </w:rPr>
        <w:t xml:space="preserve"> deverá apresentar antes do inicio dos </w:t>
      </w:r>
      <w:r w:rsidR="00B268C7" w:rsidRPr="00107423">
        <w:rPr>
          <w:rFonts w:ascii="Arial" w:hAnsi="Arial" w:cs="Arial"/>
          <w:sz w:val="22"/>
          <w:szCs w:val="22"/>
        </w:rPr>
        <w:t xml:space="preserve">trabalhos, </w:t>
      </w:r>
      <w:r w:rsidRPr="00107423">
        <w:rPr>
          <w:rFonts w:ascii="Arial" w:hAnsi="Arial" w:cs="Arial"/>
          <w:sz w:val="22"/>
          <w:szCs w:val="22"/>
        </w:rPr>
        <w:t>as ART</w:t>
      </w:r>
      <w:r w:rsidR="008565DC" w:rsidRPr="00107423">
        <w:rPr>
          <w:rFonts w:ascii="Arial" w:hAnsi="Arial" w:cs="Arial"/>
          <w:sz w:val="22"/>
          <w:szCs w:val="22"/>
        </w:rPr>
        <w:t xml:space="preserve"> / RRT</w:t>
      </w:r>
      <w:r w:rsidRPr="00107423">
        <w:rPr>
          <w:rFonts w:ascii="Arial" w:hAnsi="Arial" w:cs="Arial"/>
          <w:sz w:val="22"/>
          <w:szCs w:val="22"/>
        </w:rPr>
        <w:t xml:space="preserve"> referentes à execução da obra, incluindo os fornecidos pela </w:t>
      </w:r>
      <w:r w:rsidRPr="00107423">
        <w:rPr>
          <w:rFonts w:ascii="Arial" w:hAnsi="Arial" w:cs="Arial"/>
          <w:b/>
          <w:sz w:val="22"/>
          <w:szCs w:val="22"/>
        </w:rPr>
        <w:t>CONTRANTE</w:t>
      </w:r>
      <w:r w:rsidR="008565DC" w:rsidRPr="00107423">
        <w:rPr>
          <w:rFonts w:ascii="Arial" w:hAnsi="Arial" w:cs="Arial"/>
          <w:sz w:val="22"/>
          <w:szCs w:val="22"/>
        </w:rPr>
        <w:t xml:space="preserve">; </w:t>
      </w:r>
      <w:r w:rsidR="00B92B58" w:rsidRPr="00107423">
        <w:rPr>
          <w:rFonts w:ascii="Arial" w:hAnsi="Arial" w:cs="Arial"/>
          <w:sz w:val="22"/>
          <w:szCs w:val="22"/>
        </w:rPr>
        <w:t>uma</w:t>
      </w:r>
      <w:r w:rsidRPr="00107423">
        <w:rPr>
          <w:rFonts w:ascii="Arial" w:hAnsi="Arial" w:cs="Arial"/>
          <w:sz w:val="22"/>
          <w:szCs w:val="22"/>
        </w:rPr>
        <w:t xml:space="preserve"> guia </w:t>
      </w:r>
      <w:proofErr w:type="spellStart"/>
      <w:r w:rsidRPr="00107423">
        <w:rPr>
          <w:rFonts w:ascii="Arial" w:hAnsi="Arial" w:cs="Arial"/>
          <w:sz w:val="22"/>
          <w:szCs w:val="22"/>
        </w:rPr>
        <w:t>da</w:t>
      </w:r>
      <w:r w:rsidR="00B92B58" w:rsidRPr="00107423">
        <w:rPr>
          <w:rFonts w:ascii="Arial" w:hAnsi="Arial" w:cs="Arial"/>
          <w:sz w:val="22"/>
          <w:szCs w:val="22"/>
        </w:rPr>
        <w:t>srespectivas</w:t>
      </w:r>
      <w:proofErr w:type="spellEnd"/>
      <w:r w:rsidR="00B92B58" w:rsidRPr="00107423">
        <w:rPr>
          <w:rFonts w:ascii="Arial" w:hAnsi="Arial" w:cs="Arial"/>
          <w:sz w:val="22"/>
          <w:szCs w:val="22"/>
        </w:rPr>
        <w:t xml:space="preserve"> </w:t>
      </w:r>
      <w:proofErr w:type="spellStart"/>
      <w:r w:rsidRPr="00107423">
        <w:rPr>
          <w:rFonts w:ascii="Arial" w:hAnsi="Arial" w:cs="Arial"/>
          <w:sz w:val="22"/>
          <w:szCs w:val="22"/>
        </w:rPr>
        <w:t>ART</w:t>
      </w:r>
      <w:r w:rsidR="00B92B58" w:rsidRPr="00107423">
        <w:rPr>
          <w:rFonts w:ascii="Arial" w:hAnsi="Arial" w:cs="Arial"/>
          <w:sz w:val="22"/>
          <w:szCs w:val="22"/>
        </w:rPr>
        <w:t>´s</w:t>
      </w:r>
      <w:proofErr w:type="spellEnd"/>
      <w:r w:rsidR="008565DC" w:rsidRPr="00107423">
        <w:rPr>
          <w:rFonts w:ascii="Arial" w:hAnsi="Arial" w:cs="Arial"/>
          <w:sz w:val="22"/>
          <w:szCs w:val="22"/>
        </w:rPr>
        <w:t xml:space="preserve">/ </w:t>
      </w:r>
      <w:proofErr w:type="spellStart"/>
      <w:r w:rsidR="008565DC" w:rsidRPr="00107423">
        <w:rPr>
          <w:rFonts w:ascii="Arial" w:hAnsi="Arial" w:cs="Arial"/>
          <w:sz w:val="22"/>
          <w:szCs w:val="22"/>
        </w:rPr>
        <w:t>RRT´s</w:t>
      </w:r>
      <w:r w:rsidRPr="00107423">
        <w:rPr>
          <w:rFonts w:ascii="Arial" w:hAnsi="Arial" w:cs="Arial"/>
          <w:sz w:val="22"/>
          <w:szCs w:val="22"/>
        </w:rPr>
        <w:t>deverá</w:t>
      </w:r>
      <w:proofErr w:type="spellEnd"/>
      <w:r w:rsidRPr="00107423">
        <w:rPr>
          <w:rFonts w:ascii="Arial" w:hAnsi="Arial" w:cs="Arial"/>
          <w:sz w:val="22"/>
          <w:szCs w:val="22"/>
        </w:rPr>
        <w:t xml:space="preserve"> ser mantida no local dos serviços.</w:t>
      </w:r>
    </w:p>
    <w:p w:rsidR="0090551D" w:rsidRPr="00107423" w:rsidRDefault="00DE36F7" w:rsidP="007D421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Com relação ao disposto no Art. 618 do </w:t>
      </w:r>
      <w:r w:rsidR="00AC2740" w:rsidRPr="00107423">
        <w:rPr>
          <w:rFonts w:ascii="Arial" w:hAnsi="Arial" w:cs="Arial"/>
          <w:sz w:val="22"/>
          <w:szCs w:val="22"/>
        </w:rPr>
        <w:t>C</w:t>
      </w:r>
      <w:r w:rsidRPr="00107423">
        <w:rPr>
          <w:rFonts w:ascii="Arial" w:hAnsi="Arial" w:cs="Arial"/>
          <w:sz w:val="22"/>
          <w:szCs w:val="22"/>
        </w:rPr>
        <w:t xml:space="preserve">ódigo Civil Brasileiro, entende-se </w:t>
      </w:r>
      <w:proofErr w:type="spellStart"/>
      <w:r w:rsidRPr="00107423">
        <w:rPr>
          <w:rFonts w:ascii="Arial" w:hAnsi="Arial" w:cs="Arial"/>
          <w:sz w:val="22"/>
          <w:szCs w:val="22"/>
        </w:rPr>
        <w:t>queo</w:t>
      </w:r>
      <w:proofErr w:type="spellEnd"/>
      <w:r w:rsidRPr="00107423">
        <w:rPr>
          <w:rFonts w:ascii="Arial" w:hAnsi="Arial" w:cs="Arial"/>
          <w:sz w:val="22"/>
          <w:szCs w:val="22"/>
        </w:rPr>
        <w:t xml:space="preserve"> prazo de 5 (cinco) ano</w:t>
      </w:r>
      <w:r w:rsidR="00253879" w:rsidRPr="00107423">
        <w:rPr>
          <w:rFonts w:ascii="Arial" w:hAnsi="Arial" w:cs="Arial"/>
          <w:sz w:val="22"/>
          <w:szCs w:val="22"/>
        </w:rPr>
        <w:t>s</w:t>
      </w:r>
      <w:r w:rsidRPr="00107423">
        <w:rPr>
          <w:rFonts w:ascii="Arial" w:hAnsi="Arial" w:cs="Arial"/>
          <w:sz w:val="22"/>
          <w:szCs w:val="22"/>
        </w:rPr>
        <w:t xml:space="preserve"> nele referido é de garantia e não de prescrição</w:t>
      </w:r>
      <w:r w:rsidR="00AC2740" w:rsidRPr="00107423">
        <w:rPr>
          <w:rFonts w:ascii="Arial" w:hAnsi="Arial" w:cs="Arial"/>
          <w:sz w:val="22"/>
          <w:szCs w:val="22"/>
        </w:rPr>
        <w:t>; o</w:t>
      </w:r>
      <w:r w:rsidRPr="00107423">
        <w:rPr>
          <w:rFonts w:ascii="Arial" w:hAnsi="Arial" w:cs="Arial"/>
          <w:sz w:val="22"/>
          <w:szCs w:val="22"/>
        </w:rPr>
        <w:t xml:space="preserve"> prazo prescricional para intentar ação civil é de 10 anos, conforme Art. 205 do </w:t>
      </w:r>
      <w:r w:rsidR="00B92B58" w:rsidRPr="00107423">
        <w:rPr>
          <w:rFonts w:ascii="Arial" w:hAnsi="Arial" w:cs="Arial"/>
          <w:sz w:val="22"/>
          <w:szCs w:val="22"/>
        </w:rPr>
        <w:t>C</w:t>
      </w:r>
      <w:r w:rsidRPr="00107423">
        <w:rPr>
          <w:rFonts w:ascii="Arial" w:hAnsi="Arial" w:cs="Arial"/>
          <w:sz w:val="22"/>
          <w:szCs w:val="22"/>
        </w:rPr>
        <w:t>ódigo</w:t>
      </w:r>
      <w:r w:rsidR="00B92B58" w:rsidRPr="00107423">
        <w:rPr>
          <w:rFonts w:ascii="Arial" w:hAnsi="Arial" w:cs="Arial"/>
          <w:sz w:val="22"/>
          <w:szCs w:val="22"/>
        </w:rPr>
        <w:t xml:space="preserve"> de Processo</w:t>
      </w:r>
      <w:r w:rsidRPr="00107423">
        <w:rPr>
          <w:rFonts w:ascii="Arial" w:hAnsi="Arial" w:cs="Arial"/>
          <w:sz w:val="22"/>
          <w:szCs w:val="22"/>
        </w:rPr>
        <w:t xml:space="preserve"> Civil </w:t>
      </w:r>
      <w:proofErr w:type="gramStart"/>
      <w:r w:rsidRPr="00107423">
        <w:rPr>
          <w:rFonts w:ascii="Arial" w:hAnsi="Arial" w:cs="Arial"/>
          <w:sz w:val="22"/>
          <w:szCs w:val="22"/>
        </w:rPr>
        <w:t>Brasileiro</w:t>
      </w:r>
      <w:r w:rsidR="00B92B58" w:rsidRPr="00107423">
        <w:rPr>
          <w:rFonts w:ascii="Arial" w:hAnsi="Arial" w:cs="Arial"/>
          <w:sz w:val="22"/>
          <w:szCs w:val="22"/>
        </w:rPr>
        <w:t xml:space="preserve">  (</w:t>
      </w:r>
      <w:proofErr w:type="gramEnd"/>
      <w:r w:rsidR="00B92B58" w:rsidRPr="00107423">
        <w:rPr>
          <w:rFonts w:ascii="Arial" w:hAnsi="Arial" w:cs="Arial"/>
          <w:sz w:val="22"/>
          <w:szCs w:val="22"/>
        </w:rPr>
        <w:t>CPC)</w:t>
      </w:r>
      <w:r w:rsidRPr="00107423">
        <w:rPr>
          <w:rFonts w:ascii="Arial" w:hAnsi="Arial" w:cs="Arial"/>
          <w:sz w:val="22"/>
          <w:szCs w:val="22"/>
        </w:rPr>
        <w:t>.</w:t>
      </w:r>
    </w:p>
    <w:p w:rsidR="00AC2740" w:rsidRPr="00107423" w:rsidRDefault="00AC2740" w:rsidP="007D4218">
      <w:pPr>
        <w:tabs>
          <w:tab w:val="left" w:pos="-5245"/>
          <w:tab w:val="left" w:pos="708"/>
          <w:tab w:val="left" w:pos="1276"/>
        </w:tabs>
        <w:spacing w:line="276" w:lineRule="auto"/>
        <w:ind w:firstLine="851"/>
        <w:jc w:val="both"/>
        <w:rPr>
          <w:rFonts w:ascii="Arial" w:hAnsi="Arial" w:cs="Arial"/>
          <w:sz w:val="22"/>
          <w:szCs w:val="22"/>
        </w:rPr>
      </w:pPr>
    </w:p>
    <w:p w:rsidR="003167FB" w:rsidRPr="00107423" w:rsidRDefault="004B6FB4" w:rsidP="007D4218">
      <w:pPr>
        <w:tabs>
          <w:tab w:val="left" w:pos="-5245"/>
          <w:tab w:val="left" w:pos="708"/>
          <w:tab w:val="left" w:pos="1276"/>
        </w:tabs>
        <w:spacing w:line="276" w:lineRule="auto"/>
        <w:jc w:val="both"/>
        <w:rPr>
          <w:rFonts w:ascii="Arial" w:hAnsi="Arial" w:cs="Arial"/>
          <w:b/>
          <w:sz w:val="22"/>
          <w:szCs w:val="22"/>
        </w:rPr>
      </w:pPr>
      <w:r w:rsidRPr="00107423">
        <w:rPr>
          <w:rFonts w:ascii="Arial" w:hAnsi="Arial" w:cs="Arial"/>
          <w:b/>
          <w:sz w:val="22"/>
          <w:szCs w:val="22"/>
        </w:rPr>
        <w:t>RESPONSABILIDADE</w:t>
      </w:r>
    </w:p>
    <w:p w:rsidR="003167FB" w:rsidRPr="00107423" w:rsidRDefault="003167FB" w:rsidP="007D4218">
      <w:pPr>
        <w:autoSpaceDE w:val="0"/>
        <w:autoSpaceDN w:val="0"/>
        <w:adjustRightInd w:val="0"/>
        <w:spacing w:line="276" w:lineRule="auto"/>
        <w:jc w:val="both"/>
        <w:rPr>
          <w:rFonts w:ascii="Arial" w:hAnsi="Arial" w:cs="Arial"/>
          <w:sz w:val="22"/>
          <w:szCs w:val="22"/>
        </w:rPr>
      </w:pPr>
    </w:p>
    <w:p w:rsidR="003167FB" w:rsidRPr="00107423" w:rsidRDefault="003167FB" w:rsidP="007D4218">
      <w:pPr>
        <w:pStyle w:val="PargrafodaLista"/>
        <w:numPr>
          <w:ilvl w:val="0"/>
          <w:numId w:val="3"/>
        </w:numPr>
        <w:tabs>
          <w:tab w:val="left" w:pos="851"/>
          <w:tab w:val="left" w:pos="1418"/>
        </w:tabs>
        <w:jc w:val="both"/>
        <w:rPr>
          <w:rFonts w:ascii="Arial" w:hAnsi="Arial" w:cs="Arial"/>
          <w:vanish/>
        </w:rPr>
      </w:pPr>
    </w:p>
    <w:p w:rsidR="003167FB" w:rsidRPr="00107423" w:rsidRDefault="003167FB" w:rsidP="007D4218">
      <w:pPr>
        <w:pStyle w:val="PargrafodaLista"/>
        <w:numPr>
          <w:ilvl w:val="0"/>
          <w:numId w:val="3"/>
        </w:numPr>
        <w:tabs>
          <w:tab w:val="left" w:pos="851"/>
          <w:tab w:val="left" w:pos="1418"/>
        </w:tabs>
        <w:jc w:val="both"/>
        <w:rPr>
          <w:rFonts w:ascii="Arial" w:hAnsi="Arial" w:cs="Arial"/>
          <w:vanish/>
        </w:rPr>
      </w:pPr>
    </w:p>
    <w:p w:rsidR="00406FB0" w:rsidRPr="00107423" w:rsidRDefault="003167FB" w:rsidP="007D4218">
      <w:pPr>
        <w:pStyle w:val="PargrafodaLista"/>
        <w:tabs>
          <w:tab w:val="left" w:pos="1418"/>
        </w:tabs>
        <w:ind w:left="0" w:firstLine="851"/>
        <w:jc w:val="both"/>
        <w:rPr>
          <w:rFonts w:ascii="Arial" w:hAnsi="Arial" w:cs="Arial"/>
          <w:b/>
        </w:rPr>
      </w:pPr>
      <w:r w:rsidRPr="00107423">
        <w:rPr>
          <w:rFonts w:ascii="Arial" w:hAnsi="Arial" w:cs="Arial"/>
          <w:b/>
        </w:rPr>
        <w:t xml:space="preserve">Durante 5 (cinco) anos após o Recebimento Definitivo dos serviços e obras, a </w:t>
      </w:r>
      <w:r w:rsidR="00AC2740" w:rsidRPr="00107423">
        <w:rPr>
          <w:rFonts w:ascii="Arial" w:hAnsi="Arial" w:cs="Arial"/>
          <w:b/>
        </w:rPr>
        <w:t>CONTRATADA</w:t>
      </w:r>
      <w:r w:rsidRPr="00107423">
        <w:rPr>
          <w:rFonts w:ascii="Arial" w:hAnsi="Arial" w:cs="Arial"/>
          <w:b/>
        </w:rPr>
        <w:t xml:space="preserve"> responderá por sua qualidade e segurança nos termos do Artigo 1245 do Código Civil Brasileiro, devendo efetuar a reparação de quaisquer falhas, vícios, defeitos ou imperfeições que se apresentem nesse período, independentemente de qualquer pagamento do </w:t>
      </w:r>
      <w:r w:rsidR="00AC2740" w:rsidRPr="00107423">
        <w:rPr>
          <w:rFonts w:ascii="Arial" w:hAnsi="Arial" w:cs="Arial"/>
          <w:b/>
        </w:rPr>
        <w:t>CONTRATANTE</w:t>
      </w:r>
      <w:r w:rsidRPr="00107423">
        <w:rPr>
          <w:rFonts w:ascii="Arial" w:hAnsi="Arial" w:cs="Arial"/>
          <w:b/>
        </w:rPr>
        <w:t>.</w:t>
      </w:r>
    </w:p>
    <w:p w:rsidR="003167FB" w:rsidRPr="00107423" w:rsidRDefault="003167FB" w:rsidP="007D4218">
      <w:pPr>
        <w:pStyle w:val="PargrafodaLista"/>
        <w:tabs>
          <w:tab w:val="left" w:pos="0"/>
          <w:tab w:val="left" w:pos="1418"/>
        </w:tabs>
        <w:ind w:left="0" w:firstLine="851"/>
        <w:jc w:val="both"/>
        <w:rPr>
          <w:rFonts w:ascii="Arial" w:hAnsi="Arial" w:cs="Arial"/>
        </w:rPr>
      </w:pPr>
      <w:r w:rsidRPr="00107423">
        <w:rPr>
          <w:rFonts w:ascii="Arial" w:hAnsi="Arial" w:cs="Arial"/>
        </w:rPr>
        <w:t xml:space="preserve">A presença </w:t>
      </w:r>
      <w:r w:rsidRPr="00107423">
        <w:rPr>
          <w:rFonts w:ascii="Arial" w:hAnsi="Arial" w:cs="Arial"/>
          <w:b/>
        </w:rPr>
        <w:t>da Fiscalização</w:t>
      </w:r>
      <w:r w:rsidRPr="00107423">
        <w:rPr>
          <w:rFonts w:ascii="Arial" w:hAnsi="Arial" w:cs="Arial"/>
        </w:rPr>
        <w:t xml:space="preserve"> durante a execução dos serviços e obras, quaisquer que sejam os atos praticados no desempenho de suas atribuições, não implicará solidariedade ou </w:t>
      </w:r>
      <w:proofErr w:type="spellStart"/>
      <w:r w:rsidRPr="00107423">
        <w:rPr>
          <w:rFonts w:ascii="Arial" w:hAnsi="Arial" w:cs="Arial"/>
        </w:rPr>
        <w:t>co</w:t>
      </w:r>
      <w:r w:rsidR="00416FC6" w:rsidRPr="00107423">
        <w:rPr>
          <w:rFonts w:ascii="Arial" w:hAnsi="Arial" w:cs="Arial"/>
        </w:rPr>
        <w:t>-</w:t>
      </w:r>
      <w:r w:rsidRPr="00107423">
        <w:rPr>
          <w:rFonts w:ascii="Arial" w:hAnsi="Arial" w:cs="Arial"/>
        </w:rPr>
        <w:t>responsabilidade</w:t>
      </w:r>
      <w:proofErr w:type="spellEnd"/>
      <w:r w:rsidRPr="00107423">
        <w:rPr>
          <w:rFonts w:ascii="Arial" w:hAnsi="Arial" w:cs="Arial"/>
        </w:rPr>
        <w:t xml:space="preserve"> com a </w:t>
      </w:r>
      <w:r w:rsidR="00AC2740" w:rsidRPr="00107423">
        <w:rPr>
          <w:rFonts w:ascii="Arial" w:hAnsi="Arial" w:cs="Arial"/>
          <w:b/>
        </w:rPr>
        <w:t>CONTRATADA</w:t>
      </w:r>
      <w:r w:rsidRPr="00107423">
        <w:rPr>
          <w:rFonts w:ascii="Arial" w:hAnsi="Arial" w:cs="Arial"/>
        </w:rPr>
        <w:t xml:space="preserve"> que responderá única e integralmente pela execução dos serviços, inclusive pelos serviços executados por suas subcontratadas, na formada legislação em vigor.</w:t>
      </w:r>
    </w:p>
    <w:p w:rsidR="003167FB" w:rsidRPr="00107423" w:rsidRDefault="003167FB" w:rsidP="007D4218">
      <w:pPr>
        <w:pStyle w:val="PargrafodaLista"/>
        <w:tabs>
          <w:tab w:val="left" w:pos="0"/>
          <w:tab w:val="left" w:pos="1418"/>
        </w:tabs>
        <w:ind w:left="0" w:firstLine="851"/>
        <w:jc w:val="both"/>
        <w:rPr>
          <w:rFonts w:ascii="Arial" w:hAnsi="Arial" w:cs="Arial"/>
        </w:rPr>
      </w:pPr>
      <w:r w:rsidRPr="00107423">
        <w:rPr>
          <w:rFonts w:ascii="Arial" w:hAnsi="Arial" w:cs="Arial"/>
        </w:rPr>
        <w:t xml:space="preserve">Se a </w:t>
      </w:r>
      <w:r w:rsidR="00AC2740" w:rsidRPr="00107423">
        <w:rPr>
          <w:rFonts w:ascii="Arial" w:hAnsi="Arial" w:cs="Arial"/>
          <w:b/>
        </w:rPr>
        <w:t>CONTRATADA</w:t>
      </w:r>
      <w:r w:rsidRPr="00107423">
        <w:rPr>
          <w:rFonts w:ascii="Arial" w:hAnsi="Arial" w:cs="Arial"/>
        </w:rPr>
        <w:t xml:space="preserve"> recusar, demorar, negligenciar ou deixar de eliminar as falhas, vícios, defeitos ou imperfeições apontadas, poderá o </w:t>
      </w:r>
      <w:r w:rsidR="00AC2740" w:rsidRPr="00107423">
        <w:rPr>
          <w:rFonts w:ascii="Arial" w:hAnsi="Arial" w:cs="Arial"/>
          <w:b/>
        </w:rPr>
        <w:t>CONTRATANTE</w:t>
      </w:r>
      <w:r w:rsidRPr="00107423">
        <w:rPr>
          <w:rFonts w:ascii="Arial" w:hAnsi="Arial" w:cs="Arial"/>
        </w:rPr>
        <w:t xml:space="preserve"> efetuar os reparos e substituições necessárias, seja por meios próprios ou de terceiros, transformando-se os custos decorrentes, independentemente do seu montante, em dívida líquida e certada </w:t>
      </w:r>
      <w:r w:rsidR="00AC2740" w:rsidRPr="00107423">
        <w:rPr>
          <w:rFonts w:ascii="Arial" w:hAnsi="Arial" w:cs="Arial"/>
          <w:b/>
        </w:rPr>
        <w:t>CONTRATADA</w:t>
      </w:r>
      <w:r w:rsidRPr="00107423">
        <w:rPr>
          <w:rFonts w:ascii="Arial" w:hAnsi="Arial" w:cs="Arial"/>
        </w:rPr>
        <w:t>.</w:t>
      </w:r>
    </w:p>
    <w:p w:rsidR="003167FB" w:rsidRPr="00107423" w:rsidRDefault="003167FB" w:rsidP="007D4218">
      <w:pPr>
        <w:pStyle w:val="PargrafodaLista"/>
        <w:tabs>
          <w:tab w:val="left" w:pos="1418"/>
        </w:tabs>
        <w:autoSpaceDE w:val="0"/>
        <w:autoSpaceDN w:val="0"/>
        <w:adjustRightInd w:val="0"/>
        <w:ind w:left="0" w:firstLine="851"/>
        <w:jc w:val="both"/>
        <w:rPr>
          <w:rFonts w:ascii="Arial" w:hAnsi="Arial" w:cs="Arial"/>
        </w:rPr>
      </w:pPr>
      <w:r w:rsidRPr="00107423">
        <w:rPr>
          <w:rFonts w:ascii="Arial" w:hAnsi="Arial" w:cs="Arial"/>
        </w:rPr>
        <w:t xml:space="preserve">A </w:t>
      </w:r>
      <w:r w:rsidR="00AC2740" w:rsidRPr="00107423">
        <w:rPr>
          <w:rFonts w:ascii="Arial" w:hAnsi="Arial" w:cs="Arial"/>
          <w:b/>
        </w:rPr>
        <w:t>CONTRATADA</w:t>
      </w:r>
      <w:r w:rsidRPr="00107423">
        <w:rPr>
          <w:rFonts w:ascii="Arial" w:hAnsi="Arial" w:cs="Arial"/>
        </w:rPr>
        <w:t xml:space="preserve"> responderá diretamente por todas e quaisquer perdas e danos causados em bens ou pessoas, inclusive em propriedades vizinhas, decorrentes de omissões e atos praticados por seus funcionários e prepostos, fornecedores e subcontratadas, bem como originados de infrações ou inobservância de leis, decretos, regulamentos, portarias e posturas oficiais em vigor, devendo indenizar o </w:t>
      </w:r>
      <w:r w:rsidR="00AC2740" w:rsidRPr="00107423">
        <w:rPr>
          <w:rFonts w:ascii="Arial" w:hAnsi="Arial" w:cs="Arial"/>
          <w:b/>
        </w:rPr>
        <w:t>CONTRATANTE</w:t>
      </w:r>
      <w:r w:rsidRPr="00107423">
        <w:rPr>
          <w:rFonts w:ascii="Arial" w:hAnsi="Arial" w:cs="Arial"/>
        </w:rPr>
        <w:t xml:space="preserve"> por quaisquer pagamentos que seja obrigado a fazer a esse título, incluindo multas, correções monetárias e acréscimos de mora.</w:t>
      </w:r>
    </w:p>
    <w:p w:rsidR="00853905" w:rsidRPr="00107423" w:rsidRDefault="00183653" w:rsidP="007D4218">
      <w:pPr>
        <w:pStyle w:val="Ttulo1"/>
        <w:tabs>
          <w:tab w:val="left" w:pos="993"/>
        </w:tabs>
        <w:spacing w:before="0" w:after="0" w:line="276" w:lineRule="auto"/>
        <w:jc w:val="both"/>
        <w:rPr>
          <w:rFonts w:ascii="Arial" w:hAnsi="Arial" w:cs="Arial"/>
          <w:sz w:val="22"/>
          <w:szCs w:val="22"/>
        </w:rPr>
      </w:pPr>
      <w:bookmarkStart w:id="16" w:name="_Toc396205166"/>
      <w:bookmarkStart w:id="17" w:name="_Toc2866308"/>
      <w:r w:rsidRPr="00107423">
        <w:rPr>
          <w:rFonts w:ascii="Arial" w:hAnsi="Arial" w:cs="Arial"/>
          <w:sz w:val="22"/>
          <w:szCs w:val="22"/>
        </w:rPr>
        <w:t>PROJETOS</w:t>
      </w:r>
      <w:bookmarkEnd w:id="16"/>
      <w:bookmarkEnd w:id="17"/>
    </w:p>
    <w:p w:rsidR="003E7203" w:rsidRPr="00107423" w:rsidRDefault="003E7203" w:rsidP="007D4218">
      <w:pPr>
        <w:spacing w:line="276" w:lineRule="auto"/>
        <w:rPr>
          <w:rFonts w:ascii="Arial" w:hAnsi="Arial" w:cs="Arial"/>
          <w:sz w:val="22"/>
          <w:szCs w:val="22"/>
        </w:rPr>
      </w:pPr>
    </w:p>
    <w:p w:rsidR="002712AA" w:rsidRPr="00107423" w:rsidRDefault="003E7203" w:rsidP="007D421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O </w:t>
      </w:r>
      <w:r w:rsidR="00AC2740" w:rsidRPr="00107423">
        <w:rPr>
          <w:rFonts w:ascii="Arial" w:hAnsi="Arial" w:cs="Arial"/>
          <w:b/>
          <w:sz w:val="22"/>
          <w:szCs w:val="22"/>
        </w:rPr>
        <w:t>CONTRATANTE</w:t>
      </w:r>
      <w:r w:rsidRPr="00107423">
        <w:rPr>
          <w:rFonts w:ascii="Arial" w:hAnsi="Arial" w:cs="Arial"/>
          <w:sz w:val="22"/>
          <w:szCs w:val="22"/>
        </w:rPr>
        <w:t xml:space="preserve"> fornecerá à </w:t>
      </w:r>
      <w:r w:rsidR="00AC2740" w:rsidRPr="00107423">
        <w:rPr>
          <w:rFonts w:ascii="Arial" w:hAnsi="Arial" w:cs="Arial"/>
          <w:b/>
          <w:sz w:val="22"/>
          <w:szCs w:val="22"/>
        </w:rPr>
        <w:t>CONTRATADA</w:t>
      </w:r>
      <w:r w:rsidRPr="00107423">
        <w:rPr>
          <w:rFonts w:ascii="Arial" w:hAnsi="Arial" w:cs="Arial"/>
          <w:sz w:val="22"/>
          <w:szCs w:val="22"/>
        </w:rPr>
        <w:t xml:space="preserve"> todos os projetos básicos</w:t>
      </w:r>
      <w:r w:rsidR="00AC2740" w:rsidRPr="00107423">
        <w:rPr>
          <w:rFonts w:ascii="Arial" w:hAnsi="Arial" w:cs="Arial"/>
          <w:sz w:val="22"/>
          <w:szCs w:val="22"/>
        </w:rPr>
        <w:t>,</w:t>
      </w:r>
      <w:r w:rsidRPr="00107423">
        <w:rPr>
          <w:rFonts w:ascii="Arial" w:hAnsi="Arial" w:cs="Arial"/>
          <w:sz w:val="22"/>
          <w:szCs w:val="22"/>
        </w:rPr>
        <w:t xml:space="preserve"> em mídia digital que compõem o objeto do contrato, </w:t>
      </w:r>
      <w:proofErr w:type="spellStart"/>
      <w:r w:rsidRPr="00107423">
        <w:rPr>
          <w:rFonts w:ascii="Arial" w:hAnsi="Arial" w:cs="Arial"/>
          <w:sz w:val="22"/>
          <w:szCs w:val="22"/>
        </w:rPr>
        <w:t>deconformidade</w:t>
      </w:r>
      <w:proofErr w:type="spellEnd"/>
      <w:r w:rsidRPr="00107423">
        <w:rPr>
          <w:rFonts w:ascii="Arial" w:hAnsi="Arial" w:cs="Arial"/>
          <w:sz w:val="22"/>
          <w:szCs w:val="22"/>
        </w:rPr>
        <w:t xml:space="preserve"> com as disposições do Caderno de Encargos.</w:t>
      </w:r>
    </w:p>
    <w:p w:rsidR="00DE36F7" w:rsidRPr="00107423" w:rsidRDefault="00DE36F7" w:rsidP="007D421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Se algum aspecto destas especificações estiver em desacordo com normas vigentes da ABNT, </w:t>
      </w:r>
      <w:r w:rsidR="00B92B58" w:rsidRPr="00107423">
        <w:rPr>
          <w:rFonts w:ascii="Arial" w:hAnsi="Arial" w:cs="Arial"/>
          <w:sz w:val="22"/>
          <w:szCs w:val="22"/>
        </w:rPr>
        <w:t xml:space="preserve">Resoluções Normativas do </w:t>
      </w:r>
      <w:r w:rsidR="004552AF" w:rsidRPr="00107423">
        <w:rPr>
          <w:rFonts w:ascii="Arial" w:hAnsi="Arial" w:cs="Arial"/>
          <w:sz w:val="22"/>
          <w:szCs w:val="22"/>
        </w:rPr>
        <w:t>CREA</w:t>
      </w:r>
      <w:r w:rsidR="008565DC" w:rsidRPr="00107423">
        <w:rPr>
          <w:rFonts w:ascii="Arial" w:hAnsi="Arial" w:cs="Arial"/>
          <w:sz w:val="22"/>
          <w:szCs w:val="22"/>
        </w:rPr>
        <w:t>, Resoluções Normativas do CAU</w:t>
      </w:r>
      <w:r w:rsidR="004552AF" w:rsidRPr="00107423">
        <w:rPr>
          <w:rFonts w:ascii="Arial" w:hAnsi="Arial" w:cs="Arial"/>
          <w:sz w:val="22"/>
          <w:szCs w:val="22"/>
        </w:rPr>
        <w:t xml:space="preserve"> e </w:t>
      </w:r>
      <w:r w:rsidR="00B92B58" w:rsidRPr="00107423">
        <w:rPr>
          <w:rFonts w:ascii="Arial" w:hAnsi="Arial" w:cs="Arial"/>
          <w:sz w:val="22"/>
          <w:szCs w:val="22"/>
        </w:rPr>
        <w:t xml:space="preserve">Normas </w:t>
      </w:r>
      <w:r w:rsidR="004552AF" w:rsidRPr="00107423">
        <w:rPr>
          <w:rFonts w:ascii="Arial" w:hAnsi="Arial" w:cs="Arial"/>
          <w:sz w:val="22"/>
          <w:szCs w:val="22"/>
        </w:rPr>
        <w:t>Governo do Estado prevalecerão</w:t>
      </w:r>
      <w:r w:rsidR="00AC2740" w:rsidRPr="00107423">
        <w:rPr>
          <w:rFonts w:ascii="Arial" w:hAnsi="Arial" w:cs="Arial"/>
          <w:sz w:val="22"/>
          <w:szCs w:val="22"/>
        </w:rPr>
        <w:t xml:space="preserve"> a</w:t>
      </w:r>
      <w:r w:rsidR="00B92B58" w:rsidRPr="00107423">
        <w:rPr>
          <w:rFonts w:ascii="Arial" w:hAnsi="Arial" w:cs="Arial"/>
          <w:sz w:val="22"/>
          <w:szCs w:val="22"/>
        </w:rPr>
        <w:t>s</w:t>
      </w:r>
      <w:r w:rsidRPr="00107423">
        <w:rPr>
          <w:rFonts w:ascii="Arial" w:hAnsi="Arial" w:cs="Arial"/>
          <w:sz w:val="22"/>
          <w:szCs w:val="22"/>
        </w:rPr>
        <w:t xml:space="preserve"> prescriç</w:t>
      </w:r>
      <w:r w:rsidR="00B92B58" w:rsidRPr="00107423">
        <w:rPr>
          <w:rFonts w:ascii="Arial" w:hAnsi="Arial" w:cs="Arial"/>
          <w:sz w:val="22"/>
          <w:szCs w:val="22"/>
        </w:rPr>
        <w:t>ões</w:t>
      </w:r>
      <w:r w:rsidRPr="00107423">
        <w:rPr>
          <w:rFonts w:ascii="Arial" w:hAnsi="Arial" w:cs="Arial"/>
          <w:sz w:val="22"/>
          <w:szCs w:val="22"/>
        </w:rPr>
        <w:t xml:space="preserve"> contida</w:t>
      </w:r>
      <w:r w:rsidR="00B92B58" w:rsidRPr="00107423">
        <w:rPr>
          <w:rFonts w:ascii="Arial" w:hAnsi="Arial" w:cs="Arial"/>
          <w:sz w:val="22"/>
          <w:szCs w:val="22"/>
        </w:rPr>
        <w:t>s</w:t>
      </w:r>
      <w:r w:rsidRPr="00107423">
        <w:rPr>
          <w:rFonts w:ascii="Arial" w:hAnsi="Arial" w:cs="Arial"/>
          <w:sz w:val="22"/>
          <w:szCs w:val="22"/>
        </w:rPr>
        <w:t xml:space="preserve"> nas normas dess</w:t>
      </w:r>
      <w:r w:rsidR="00B92B58" w:rsidRPr="00107423">
        <w:rPr>
          <w:rFonts w:ascii="Arial" w:hAnsi="Arial" w:cs="Arial"/>
          <w:sz w:val="22"/>
          <w:szCs w:val="22"/>
        </w:rPr>
        <w:t>a</w:t>
      </w:r>
      <w:r w:rsidRPr="00107423">
        <w:rPr>
          <w:rFonts w:ascii="Arial" w:hAnsi="Arial" w:cs="Arial"/>
          <w:sz w:val="22"/>
          <w:szCs w:val="22"/>
        </w:rPr>
        <w:t xml:space="preserve">s </w:t>
      </w:r>
      <w:r w:rsidR="00B92B58" w:rsidRPr="00107423">
        <w:rPr>
          <w:rFonts w:ascii="Arial" w:hAnsi="Arial" w:cs="Arial"/>
          <w:sz w:val="22"/>
          <w:szCs w:val="22"/>
        </w:rPr>
        <w:t>entidades públicas</w:t>
      </w:r>
      <w:r w:rsidRPr="00107423">
        <w:rPr>
          <w:rFonts w:ascii="Arial" w:hAnsi="Arial" w:cs="Arial"/>
          <w:sz w:val="22"/>
          <w:szCs w:val="22"/>
        </w:rPr>
        <w:t>.</w:t>
      </w:r>
    </w:p>
    <w:p w:rsidR="000E2010" w:rsidRPr="00107423" w:rsidRDefault="000E2010" w:rsidP="007D421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Em caso de divergências, salvo quando houver acordo entre as partes, será adotada a seguinte prevalência:</w:t>
      </w:r>
    </w:p>
    <w:p w:rsidR="00627F15" w:rsidRPr="00107423" w:rsidRDefault="00627F15" w:rsidP="007D4218">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0E2010" w:rsidRPr="00107423" w:rsidRDefault="000E2010" w:rsidP="007D4218">
      <w:pPr>
        <w:numPr>
          <w:ilvl w:val="0"/>
          <w:numId w:val="1"/>
        </w:numPr>
        <w:tabs>
          <w:tab w:val="left" w:pos="142"/>
        </w:tabs>
        <w:spacing w:line="276" w:lineRule="auto"/>
        <w:ind w:left="142" w:hanging="142"/>
        <w:jc w:val="both"/>
        <w:rPr>
          <w:rFonts w:ascii="Arial" w:hAnsi="Arial" w:cs="Arial"/>
          <w:sz w:val="22"/>
          <w:szCs w:val="22"/>
        </w:rPr>
      </w:pPr>
      <w:r w:rsidRPr="00107423">
        <w:rPr>
          <w:rFonts w:ascii="Arial" w:hAnsi="Arial" w:cs="Arial"/>
          <w:sz w:val="22"/>
          <w:szCs w:val="22"/>
        </w:rPr>
        <w:t>As normas da ABNT prevalecem sobre estas especificações técn</w:t>
      </w:r>
      <w:r w:rsidR="00AC2740" w:rsidRPr="00107423">
        <w:rPr>
          <w:rFonts w:ascii="Arial" w:hAnsi="Arial" w:cs="Arial"/>
          <w:sz w:val="22"/>
          <w:szCs w:val="22"/>
        </w:rPr>
        <w:t xml:space="preserve">icas e estas, sobre os projetos </w:t>
      </w:r>
      <w:r w:rsidRPr="00107423">
        <w:rPr>
          <w:rFonts w:ascii="Arial" w:hAnsi="Arial" w:cs="Arial"/>
          <w:sz w:val="22"/>
          <w:szCs w:val="22"/>
        </w:rPr>
        <w:t>e caderno de encargos;</w:t>
      </w:r>
    </w:p>
    <w:p w:rsidR="000E2010" w:rsidRPr="00107423" w:rsidRDefault="000E2010" w:rsidP="007D4218">
      <w:pPr>
        <w:numPr>
          <w:ilvl w:val="0"/>
          <w:numId w:val="1"/>
        </w:numPr>
        <w:tabs>
          <w:tab w:val="left" w:pos="142"/>
        </w:tabs>
        <w:spacing w:line="276" w:lineRule="auto"/>
        <w:ind w:left="567" w:hanging="567"/>
        <w:jc w:val="both"/>
        <w:rPr>
          <w:rFonts w:ascii="Arial" w:hAnsi="Arial" w:cs="Arial"/>
          <w:sz w:val="22"/>
          <w:szCs w:val="22"/>
        </w:rPr>
      </w:pPr>
      <w:r w:rsidRPr="00107423">
        <w:rPr>
          <w:rFonts w:ascii="Arial" w:hAnsi="Arial" w:cs="Arial"/>
          <w:sz w:val="22"/>
          <w:szCs w:val="22"/>
        </w:rPr>
        <w:t xml:space="preserve">As cotas dos desenhos prevalecem </w:t>
      </w:r>
      <w:r w:rsidR="00AC2740" w:rsidRPr="00107423">
        <w:rPr>
          <w:rFonts w:ascii="Arial" w:hAnsi="Arial" w:cs="Arial"/>
          <w:sz w:val="22"/>
          <w:szCs w:val="22"/>
        </w:rPr>
        <w:t xml:space="preserve">em </w:t>
      </w:r>
      <w:r w:rsidRPr="00107423">
        <w:rPr>
          <w:rFonts w:ascii="Arial" w:hAnsi="Arial" w:cs="Arial"/>
          <w:sz w:val="22"/>
          <w:szCs w:val="22"/>
        </w:rPr>
        <w:t>suas dimensões, medidas em escala;</w:t>
      </w:r>
    </w:p>
    <w:p w:rsidR="000E2010" w:rsidRPr="00107423" w:rsidRDefault="000E2010" w:rsidP="007D4218">
      <w:pPr>
        <w:numPr>
          <w:ilvl w:val="0"/>
          <w:numId w:val="1"/>
        </w:numPr>
        <w:tabs>
          <w:tab w:val="left" w:pos="142"/>
        </w:tabs>
        <w:spacing w:line="276" w:lineRule="auto"/>
        <w:ind w:left="567" w:hanging="567"/>
        <w:jc w:val="both"/>
        <w:rPr>
          <w:rFonts w:ascii="Arial" w:hAnsi="Arial" w:cs="Arial"/>
          <w:sz w:val="22"/>
          <w:szCs w:val="22"/>
        </w:rPr>
      </w:pPr>
      <w:r w:rsidRPr="00107423">
        <w:rPr>
          <w:rFonts w:ascii="Arial" w:hAnsi="Arial" w:cs="Arial"/>
          <w:sz w:val="22"/>
          <w:szCs w:val="22"/>
        </w:rPr>
        <w:t>Os desenhos de maior escala prevalecem sobre os de menor escala e</w:t>
      </w:r>
      <w:r w:rsidR="00AC2740" w:rsidRPr="00107423">
        <w:rPr>
          <w:rFonts w:ascii="Arial" w:hAnsi="Arial" w:cs="Arial"/>
          <w:sz w:val="22"/>
          <w:szCs w:val="22"/>
        </w:rPr>
        <w:t>,</w:t>
      </w:r>
    </w:p>
    <w:p w:rsidR="000E2010" w:rsidRPr="00107423" w:rsidRDefault="000E2010" w:rsidP="007D4218">
      <w:pPr>
        <w:numPr>
          <w:ilvl w:val="0"/>
          <w:numId w:val="1"/>
        </w:numPr>
        <w:tabs>
          <w:tab w:val="left" w:pos="142"/>
        </w:tabs>
        <w:spacing w:line="276" w:lineRule="auto"/>
        <w:ind w:left="567" w:hanging="567"/>
        <w:jc w:val="both"/>
        <w:rPr>
          <w:rFonts w:ascii="Arial" w:hAnsi="Arial" w:cs="Arial"/>
          <w:sz w:val="22"/>
          <w:szCs w:val="22"/>
        </w:rPr>
      </w:pPr>
      <w:r w:rsidRPr="00107423">
        <w:rPr>
          <w:rFonts w:ascii="Arial" w:hAnsi="Arial" w:cs="Arial"/>
          <w:sz w:val="22"/>
          <w:szCs w:val="22"/>
        </w:rPr>
        <w:t>Os desenhos de datas mais recentes prevalecem sobre os</w:t>
      </w:r>
      <w:r w:rsidR="00AC2740" w:rsidRPr="00107423">
        <w:rPr>
          <w:rFonts w:ascii="Arial" w:hAnsi="Arial" w:cs="Arial"/>
          <w:sz w:val="22"/>
          <w:szCs w:val="22"/>
        </w:rPr>
        <w:t xml:space="preserve"> de datas</w:t>
      </w:r>
      <w:r w:rsidRPr="00107423">
        <w:rPr>
          <w:rFonts w:ascii="Arial" w:hAnsi="Arial" w:cs="Arial"/>
          <w:sz w:val="22"/>
          <w:szCs w:val="22"/>
        </w:rPr>
        <w:t xml:space="preserve"> mais antigos.</w:t>
      </w:r>
    </w:p>
    <w:p w:rsidR="0090551D" w:rsidRPr="00107423" w:rsidRDefault="0090551D" w:rsidP="007D4218">
      <w:pPr>
        <w:tabs>
          <w:tab w:val="left" w:pos="180"/>
          <w:tab w:val="left" w:pos="360"/>
          <w:tab w:val="left" w:pos="708"/>
          <w:tab w:val="left" w:pos="993"/>
          <w:tab w:val="left" w:pos="2617"/>
        </w:tabs>
        <w:spacing w:line="276" w:lineRule="auto"/>
        <w:ind w:left="567" w:hanging="567"/>
        <w:jc w:val="both"/>
        <w:rPr>
          <w:rFonts w:ascii="Arial" w:hAnsi="Arial" w:cs="Arial"/>
          <w:sz w:val="22"/>
          <w:szCs w:val="22"/>
        </w:rPr>
      </w:pPr>
    </w:p>
    <w:p w:rsidR="00853905" w:rsidRPr="00107423" w:rsidRDefault="00F64467" w:rsidP="007D4218">
      <w:pPr>
        <w:pStyle w:val="Ttulo1"/>
        <w:tabs>
          <w:tab w:val="left" w:pos="993"/>
        </w:tabs>
        <w:spacing w:before="0" w:after="0" w:line="276" w:lineRule="auto"/>
        <w:jc w:val="both"/>
        <w:rPr>
          <w:rFonts w:ascii="Arial" w:hAnsi="Arial" w:cs="Arial"/>
          <w:sz w:val="22"/>
          <w:szCs w:val="22"/>
        </w:rPr>
      </w:pPr>
      <w:bookmarkStart w:id="18" w:name="_Toc396205167"/>
      <w:bookmarkStart w:id="19" w:name="_Toc2866309"/>
      <w:r w:rsidRPr="00107423">
        <w:rPr>
          <w:rFonts w:ascii="Arial" w:hAnsi="Arial" w:cs="Arial"/>
          <w:sz w:val="22"/>
          <w:szCs w:val="22"/>
        </w:rPr>
        <w:t>ESPECIFICAÇÕES DE SERVIÇOS</w:t>
      </w:r>
      <w:bookmarkEnd w:id="18"/>
      <w:bookmarkEnd w:id="19"/>
    </w:p>
    <w:p w:rsidR="00853905" w:rsidRPr="00107423" w:rsidRDefault="00853905" w:rsidP="007D4218">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887AE5" w:rsidRPr="00107423" w:rsidRDefault="009A1B3B" w:rsidP="007D421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Todos </w:t>
      </w:r>
      <w:proofErr w:type="spellStart"/>
      <w:r w:rsidRPr="00107423">
        <w:rPr>
          <w:rFonts w:ascii="Arial" w:hAnsi="Arial" w:cs="Arial"/>
          <w:sz w:val="22"/>
          <w:szCs w:val="22"/>
        </w:rPr>
        <w:t>osserviços</w:t>
      </w:r>
      <w:proofErr w:type="spellEnd"/>
      <w:r w:rsidRPr="00107423">
        <w:rPr>
          <w:rFonts w:ascii="Arial" w:hAnsi="Arial" w:cs="Arial"/>
          <w:sz w:val="22"/>
          <w:szCs w:val="22"/>
        </w:rPr>
        <w:t xml:space="preserve"> necessário</w:t>
      </w:r>
      <w:r w:rsidR="00E0556B" w:rsidRPr="00107423">
        <w:rPr>
          <w:rFonts w:ascii="Arial" w:hAnsi="Arial" w:cs="Arial"/>
          <w:sz w:val="22"/>
          <w:szCs w:val="22"/>
        </w:rPr>
        <w:t>s para execução da obra descritos ness</w:t>
      </w:r>
      <w:r w:rsidR="00B92B58" w:rsidRPr="00107423">
        <w:rPr>
          <w:rFonts w:ascii="Arial" w:hAnsi="Arial" w:cs="Arial"/>
          <w:sz w:val="22"/>
          <w:szCs w:val="22"/>
        </w:rPr>
        <w:t>a</w:t>
      </w:r>
      <w:r w:rsidR="00E0556B" w:rsidRPr="00107423">
        <w:rPr>
          <w:rFonts w:ascii="Arial" w:hAnsi="Arial" w:cs="Arial"/>
          <w:sz w:val="22"/>
          <w:szCs w:val="22"/>
        </w:rPr>
        <w:t xml:space="preserve">s </w:t>
      </w:r>
      <w:r w:rsidR="00B92B58" w:rsidRPr="00107423">
        <w:rPr>
          <w:rFonts w:ascii="Arial" w:hAnsi="Arial" w:cs="Arial"/>
          <w:sz w:val="22"/>
          <w:szCs w:val="22"/>
        </w:rPr>
        <w:t xml:space="preserve">especificações </w:t>
      </w:r>
      <w:r w:rsidRPr="00107423">
        <w:rPr>
          <w:rFonts w:ascii="Arial" w:hAnsi="Arial" w:cs="Arial"/>
          <w:sz w:val="22"/>
          <w:szCs w:val="22"/>
        </w:rPr>
        <w:t>deverão se</w:t>
      </w:r>
      <w:r w:rsidR="006C7F7C" w:rsidRPr="00107423">
        <w:rPr>
          <w:rFonts w:ascii="Arial" w:hAnsi="Arial" w:cs="Arial"/>
          <w:sz w:val="22"/>
          <w:szCs w:val="22"/>
        </w:rPr>
        <w:t xml:space="preserve">r executados conforme </w:t>
      </w:r>
      <w:r w:rsidR="00B92B58" w:rsidRPr="00107423">
        <w:rPr>
          <w:rFonts w:ascii="Arial" w:hAnsi="Arial" w:cs="Arial"/>
          <w:sz w:val="22"/>
          <w:szCs w:val="22"/>
        </w:rPr>
        <w:t>definido</w:t>
      </w:r>
      <w:r w:rsidRPr="00107423">
        <w:rPr>
          <w:rFonts w:ascii="Arial" w:hAnsi="Arial" w:cs="Arial"/>
          <w:sz w:val="22"/>
          <w:szCs w:val="22"/>
        </w:rPr>
        <w:t xml:space="preserve"> nos projetos fornecidos, nas normas vigentes sobre cada assunto e nas orientações dos fabricantes dos materiais.</w:t>
      </w:r>
      <w:bookmarkStart w:id="20" w:name="_Toc449623440"/>
    </w:p>
    <w:p w:rsidR="00887AE5" w:rsidRPr="00107423" w:rsidRDefault="00887AE5" w:rsidP="007D4218">
      <w:pPr>
        <w:spacing w:line="276" w:lineRule="auto"/>
        <w:rPr>
          <w:rFonts w:ascii="Arial" w:hAnsi="Arial" w:cs="Arial"/>
          <w:sz w:val="22"/>
          <w:szCs w:val="22"/>
        </w:rPr>
      </w:pPr>
      <w:r w:rsidRPr="00107423">
        <w:rPr>
          <w:rFonts w:ascii="Arial" w:hAnsi="Arial" w:cs="Arial"/>
          <w:sz w:val="22"/>
          <w:szCs w:val="22"/>
        </w:rPr>
        <w:br w:type="page"/>
      </w:r>
    </w:p>
    <w:p w:rsidR="002F7B94" w:rsidRPr="00107423" w:rsidRDefault="002F7B94" w:rsidP="007D4218">
      <w:pPr>
        <w:pStyle w:val="Ttulo2"/>
        <w:numPr>
          <w:ilvl w:val="0"/>
          <w:numId w:val="8"/>
        </w:numPr>
        <w:tabs>
          <w:tab w:val="left" w:pos="567"/>
        </w:tabs>
        <w:spacing w:before="0" w:after="0" w:line="276" w:lineRule="auto"/>
        <w:jc w:val="both"/>
        <w:rPr>
          <w:i w:val="0"/>
          <w:sz w:val="22"/>
          <w:szCs w:val="22"/>
        </w:rPr>
      </w:pPr>
      <w:bookmarkStart w:id="21" w:name="_Toc2866310"/>
      <w:r w:rsidRPr="00107423">
        <w:rPr>
          <w:i w:val="0"/>
          <w:sz w:val="22"/>
          <w:szCs w:val="22"/>
        </w:rPr>
        <w:lastRenderedPageBreak/>
        <w:t>SERVIÇOS PRELIMINARES</w:t>
      </w:r>
      <w:bookmarkEnd w:id="20"/>
      <w:bookmarkEnd w:id="21"/>
    </w:p>
    <w:p w:rsidR="002F7B94" w:rsidRPr="00107423" w:rsidRDefault="002F7B94" w:rsidP="007D4218">
      <w:pPr>
        <w:spacing w:line="276" w:lineRule="auto"/>
        <w:jc w:val="both"/>
        <w:rPr>
          <w:rFonts w:ascii="Arial" w:hAnsi="Arial" w:cs="Arial"/>
          <w:sz w:val="22"/>
          <w:szCs w:val="22"/>
        </w:rPr>
      </w:pPr>
    </w:p>
    <w:p w:rsidR="002F7B94" w:rsidRPr="00107423" w:rsidRDefault="002F7B94" w:rsidP="00535B77">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Placa de obra em chapa de aço galvanizado.</w:t>
      </w:r>
    </w:p>
    <w:p w:rsidR="009965A0" w:rsidRDefault="009965A0" w:rsidP="0040144E">
      <w:pPr>
        <w:widowControl w:val="0"/>
        <w:autoSpaceDE w:val="0"/>
        <w:autoSpaceDN w:val="0"/>
        <w:adjustRightInd w:val="0"/>
        <w:spacing w:line="276" w:lineRule="auto"/>
        <w:jc w:val="both"/>
        <w:rPr>
          <w:rFonts w:ascii="Arial" w:hAnsi="Arial" w:cs="Arial"/>
          <w:sz w:val="22"/>
          <w:szCs w:val="22"/>
        </w:rPr>
      </w:pPr>
    </w:p>
    <w:p w:rsidR="009F76DB" w:rsidRDefault="009965A0" w:rsidP="00CF0A56">
      <w:pPr>
        <w:tabs>
          <w:tab w:val="left" w:pos="851"/>
          <w:tab w:val="left" w:pos="1418"/>
        </w:tabs>
        <w:spacing w:line="276" w:lineRule="auto"/>
        <w:ind w:firstLine="851"/>
        <w:jc w:val="both"/>
        <w:rPr>
          <w:rFonts w:ascii="Arial" w:hAnsi="Arial" w:cs="Arial"/>
          <w:sz w:val="22"/>
          <w:szCs w:val="22"/>
        </w:rPr>
      </w:pPr>
      <w:r>
        <w:rPr>
          <w:rFonts w:ascii="Arial" w:hAnsi="Arial" w:cs="Arial"/>
          <w:sz w:val="22"/>
          <w:szCs w:val="22"/>
        </w:rPr>
        <w:t>Aquisição de placa pronta e assentamento com medidas descritas em planilha orçamentária; a CONTRATADA deverá fornecer e instalar a placa conforme o padrão do ministério, com dados fornecidos pela CONTRATANTE. A placa deverá ainda ser instalada em posição de destaque no canteiro de obras, devendo a sua localização ser previamente aprovada pela FISCALIZAÇÃO.</w:t>
      </w:r>
    </w:p>
    <w:p w:rsidR="00CF0A56" w:rsidRDefault="00CF0A56" w:rsidP="00CF0A56">
      <w:pPr>
        <w:tabs>
          <w:tab w:val="left" w:pos="851"/>
          <w:tab w:val="left" w:pos="1418"/>
        </w:tabs>
        <w:spacing w:line="276" w:lineRule="auto"/>
        <w:ind w:firstLine="851"/>
        <w:jc w:val="both"/>
        <w:rPr>
          <w:rFonts w:ascii="Arial" w:hAnsi="Arial" w:cs="Arial"/>
          <w:sz w:val="22"/>
          <w:szCs w:val="22"/>
        </w:rPr>
      </w:pPr>
    </w:p>
    <w:p w:rsidR="00CF0A56" w:rsidRPr="009F76DB" w:rsidRDefault="00CF0A56" w:rsidP="00CF0A56">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9F76DB">
        <w:rPr>
          <w:rFonts w:ascii="Arial" w:hAnsi="Arial" w:cs="Arial"/>
          <w:b/>
        </w:rPr>
        <w:t>Limpeza manual do terreno (c/ raspagem superficial)</w:t>
      </w:r>
    </w:p>
    <w:p w:rsidR="00CF0A56" w:rsidRDefault="00CF0A56" w:rsidP="00CF0A56">
      <w:pPr>
        <w:tabs>
          <w:tab w:val="left" w:pos="1134"/>
          <w:tab w:val="left" w:pos="1418"/>
          <w:tab w:val="left" w:pos="1560"/>
          <w:tab w:val="left" w:pos="1985"/>
        </w:tabs>
        <w:jc w:val="both"/>
        <w:rPr>
          <w:rFonts w:ascii="Arial" w:hAnsi="Arial" w:cs="Arial"/>
          <w:b/>
          <w:highlight w:val="yellow"/>
        </w:rPr>
      </w:pPr>
    </w:p>
    <w:p w:rsidR="00CF0A56" w:rsidRPr="00C53580" w:rsidRDefault="00CF0A56" w:rsidP="00CF0A56">
      <w:pPr>
        <w:tabs>
          <w:tab w:val="left" w:pos="851"/>
          <w:tab w:val="left" w:pos="1418"/>
        </w:tabs>
        <w:spacing w:line="276" w:lineRule="auto"/>
        <w:ind w:firstLine="851"/>
        <w:jc w:val="both"/>
        <w:rPr>
          <w:rFonts w:ascii="Arial" w:hAnsi="Arial" w:cs="Arial"/>
          <w:sz w:val="22"/>
          <w:szCs w:val="22"/>
        </w:rPr>
      </w:pPr>
      <w:r w:rsidRPr="00C53580">
        <w:rPr>
          <w:rFonts w:ascii="Arial" w:hAnsi="Arial" w:cs="Arial"/>
          <w:sz w:val="22"/>
          <w:szCs w:val="22"/>
        </w:rPr>
        <w:t xml:space="preserve">O serviço de limpeza do terreno </w:t>
      </w:r>
      <w:proofErr w:type="gramStart"/>
      <w:r w:rsidRPr="00C53580">
        <w:rPr>
          <w:rFonts w:ascii="Arial" w:hAnsi="Arial" w:cs="Arial"/>
          <w:sz w:val="22"/>
          <w:szCs w:val="22"/>
        </w:rPr>
        <w:t>compreenderá  de</w:t>
      </w:r>
      <w:proofErr w:type="gramEnd"/>
      <w:r w:rsidRPr="00C53580">
        <w:rPr>
          <w:rFonts w:ascii="Arial" w:hAnsi="Arial" w:cs="Arial"/>
          <w:sz w:val="22"/>
          <w:szCs w:val="22"/>
        </w:rPr>
        <w:t xml:space="preserve"> forma a deixar limpa toda área da obra, isenta de raízes e tocos de árvores, bem como de material orgânico que possa comprometer a qualidade dos serviços das </w:t>
      </w:r>
      <w:proofErr w:type="spellStart"/>
      <w:r w:rsidRPr="00C53580">
        <w:rPr>
          <w:rFonts w:ascii="Arial" w:hAnsi="Arial" w:cs="Arial"/>
          <w:sz w:val="22"/>
          <w:szCs w:val="22"/>
        </w:rPr>
        <w:t>fundações.Ferramentas</w:t>
      </w:r>
      <w:proofErr w:type="spellEnd"/>
      <w:r w:rsidRPr="00C53580">
        <w:rPr>
          <w:rFonts w:ascii="Arial" w:hAnsi="Arial" w:cs="Arial"/>
          <w:sz w:val="22"/>
          <w:szCs w:val="22"/>
        </w:rPr>
        <w:t xml:space="preserve"> utilizadas:</w:t>
      </w:r>
      <w:r>
        <w:rPr>
          <w:rFonts w:ascii="Arial" w:hAnsi="Arial" w:cs="Arial"/>
          <w:sz w:val="22"/>
          <w:szCs w:val="22"/>
        </w:rPr>
        <w:t xml:space="preserve"> motoniveladora</w:t>
      </w:r>
      <w:r w:rsidRPr="00C53580">
        <w:rPr>
          <w:rFonts w:ascii="Arial" w:hAnsi="Arial" w:cs="Arial"/>
          <w:sz w:val="22"/>
          <w:szCs w:val="22"/>
        </w:rPr>
        <w:t>.</w:t>
      </w:r>
    </w:p>
    <w:p w:rsidR="00CF0A56" w:rsidRPr="00CF0A56" w:rsidRDefault="00CF0A56" w:rsidP="00CF0A56">
      <w:pPr>
        <w:tabs>
          <w:tab w:val="left" w:pos="851"/>
          <w:tab w:val="left" w:pos="1418"/>
        </w:tabs>
        <w:spacing w:line="276" w:lineRule="auto"/>
        <w:ind w:firstLine="851"/>
        <w:jc w:val="both"/>
        <w:rPr>
          <w:rFonts w:ascii="Arial" w:hAnsi="Arial" w:cs="Arial"/>
          <w:sz w:val="22"/>
          <w:szCs w:val="22"/>
        </w:rPr>
      </w:pPr>
    </w:p>
    <w:p w:rsidR="004A56AD" w:rsidRDefault="004A56AD" w:rsidP="004A56AD">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4A56AD">
        <w:rPr>
          <w:rFonts w:ascii="Arial" w:hAnsi="Arial" w:cs="Arial"/>
          <w:b/>
        </w:rPr>
        <w:t>Execução de depósito em canteiro de obra em chapa de madeira compensada, não incluso mobiliário. af_04/2016</w:t>
      </w:r>
    </w:p>
    <w:p w:rsidR="004A56AD" w:rsidRPr="00107423" w:rsidRDefault="004A56AD" w:rsidP="004A56AD">
      <w:pPr>
        <w:spacing w:line="276" w:lineRule="auto"/>
        <w:jc w:val="both"/>
        <w:rPr>
          <w:rFonts w:ascii="Arial" w:hAnsi="Arial" w:cs="Arial"/>
          <w:sz w:val="22"/>
          <w:szCs w:val="22"/>
        </w:rPr>
      </w:pPr>
    </w:p>
    <w:p w:rsidR="004A56AD" w:rsidRPr="00107423" w:rsidRDefault="004A56AD" w:rsidP="004A56AD">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Deverá ser montado um almoxarifado no canteiro de obra, em madeira compensada com dimensões prevista </w:t>
      </w:r>
      <w:r w:rsidRPr="0040144E">
        <w:rPr>
          <w:rFonts w:ascii="Arial" w:hAnsi="Arial" w:cs="Arial"/>
          <w:sz w:val="22"/>
          <w:szCs w:val="22"/>
        </w:rPr>
        <w:t xml:space="preserve">em memória de cálculo. A cobertura será em telha de fibrocimento com espessura de 6 mm com inclinação entre 10 e 15 por cento, forro </w:t>
      </w:r>
      <w:proofErr w:type="spellStart"/>
      <w:r w:rsidRPr="0040144E">
        <w:rPr>
          <w:rFonts w:ascii="Arial" w:hAnsi="Arial" w:cs="Arial"/>
          <w:sz w:val="22"/>
          <w:szCs w:val="22"/>
        </w:rPr>
        <w:t>pvc</w:t>
      </w:r>
      <w:proofErr w:type="spellEnd"/>
      <w:r w:rsidRPr="0040144E">
        <w:rPr>
          <w:rFonts w:ascii="Arial" w:hAnsi="Arial" w:cs="Arial"/>
          <w:sz w:val="22"/>
          <w:szCs w:val="22"/>
        </w:rPr>
        <w:t>, terá contrapiso em concreto com espessura de 5cm. Portas de ferro tipo veneziana, janelas basculante em chapa dobrada de aço, deverá haver instalação elétrica, extintor de</w:t>
      </w:r>
      <w:r w:rsidRPr="00107423">
        <w:rPr>
          <w:rFonts w:ascii="Arial" w:hAnsi="Arial" w:cs="Arial"/>
          <w:sz w:val="22"/>
          <w:szCs w:val="22"/>
        </w:rPr>
        <w:t xml:space="preserve"> incêndio portátil de água pressurizada de 10 litros e pó químico de 4 quilos.</w:t>
      </w:r>
    </w:p>
    <w:p w:rsidR="004A56AD" w:rsidRPr="00107423" w:rsidRDefault="004A56AD" w:rsidP="004A56AD">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A sua localização deverá ser previamente aprovada pela </w:t>
      </w:r>
      <w:r w:rsidRPr="00107423">
        <w:rPr>
          <w:rFonts w:ascii="Arial" w:hAnsi="Arial" w:cs="Arial"/>
          <w:b/>
          <w:sz w:val="22"/>
          <w:szCs w:val="22"/>
        </w:rPr>
        <w:t>FISCALIZAÇÃO</w:t>
      </w:r>
      <w:r w:rsidRPr="00107423">
        <w:rPr>
          <w:rFonts w:ascii="Arial" w:hAnsi="Arial" w:cs="Arial"/>
          <w:sz w:val="22"/>
          <w:szCs w:val="22"/>
        </w:rPr>
        <w:t xml:space="preserve">. </w:t>
      </w:r>
    </w:p>
    <w:p w:rsidR="004A56AD" w:rsidRPr="00107423" w:rsidRDefault="004A56AD" w:rsidP="004A56AD">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Será desmontado após o termino da obra, ficando de responsabilidade da CONTRATADA a destinação de seus materiais de instalação, </w:t>
      </w:r>
      <w:proofErr w:type="spellStart"/>
      <w:r w:rsidRPr="00107423">
        <w:rPr>
          <w:rFonts w:ascii="Arial" w:hAnsi="Arial" w:cs="Arial"/>
          <w:sz w:val="22"/>
          <w:szCs w:val="22"/>
        </w:rPr>
        <w:t>telhamento</w:t>
      </w:r>
      <w:proofErr w:type="spellEnd"/>
      <w:r w:rsidRPr="00107423">
        <w:rPr>
          <w:rFonts w:ascii="Arial" w:hAnsi="Arial" w:cs="Arial"/>
          <w:sz w:val="22"/>
          <w:szCs w:val="22"/>
        </w:rPr>
        <w:t xml:space="preserve"> e piso. </w:t>
      </w:r>
    </w:p>
    <w:p w:rsidR="004A56AD" w:rsidRPr="00107423" w:rsidRDefault="004A56AD" w:rsidP="004A56AD">
      <w:pPr>
        <w:autoSpaceDE w:val="0"/>
        <w:autoSpaceDN w:val="0"/>
        <w:adjustRightInd w:val="0"/>
        <w:spacing w:line="276" w:lineRule="auto"/>
        <w:jc w:val="both"/>
        <w:rPr>
          <w:rFonts w:ascii="Arial" w:hAnsi="Arial" w:cs="Arial"/>
          <w:b/>
          <w:bCs/>
          <w:sz w:val="22"/>
          <w:szCs w:val="22"/>
        </w:rPr>
      </w:pPr>
    </w:p>
    <w:p w:rsidR="004A56AD" w:rsidRPr="00107423" w:rsidRDefault="004A56AD" w:rsidP="004A56AD">
      <w:pPr>
        <w:autoSpaceDE w:val="0"/>
        <w:autoSpaceDN w:val="0"/>
        <w:adjustRightInd w:val="0"/>
        <w:spacing w:line="276" w:lineRule="auto"/>
        <w:jc w:val="both"/>
        <w:rPr>
          <w:rFonts w:ascii="Arial" w:hAnsi="Arial" w:cs="Arial"/>
          <w:b/>
          <w:bCs/>
          <w:sz w:val="22"/>
          <w:szCs w:val="22"/>
        </w:rPr>
      </w:pPr>
      <w:r w:rsidRPr="00107423">
        <w:rPr>
          <w:rFonts w:ascii="Arial" w:hAnsi="Arial" w:cs="Arial"/>
          <w:b/>
          <w:bCs/>
          <w:sz w:val="22"/>
          <w:szCs w:val="22"/>
        </w:rPr>
        <w:t>Referências:</w:t>
      </w:r>
    </w:p>
    <w:p w:rsidR="004A56AD" w:rsidRPr="00107423" w:rsidRDefault="004A56AD" w:rsidP="004A56AD">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NR 18 - Condições e Meio Ambiente de Trabalho na Indústria da Construção Civil.</w:t>
      </w:r>
    </w:p>
    <w:p w:rsidR="004A56AD" w:rsidRDefault="004A56AD" w:rsidP="004A56AD">
      <w:pPr>
        <w:tabs>
          <w:tab w:val="left" w:pos="708"/>
          <w:tab w:val="left" w:pos="993"/>
          <w:tab w:val="left" w:pos="1134"/>
        </w:tabs>
        <w:spacing w:line="276" w:lineRule="auto"/>
        <w:jc w:val="both"/>
        <w:rPr>
          <w:rFonts w:ascii="Arial" w:hAnsi="Arial" w:cs="Arial"/>
          <w:sz w:val="22"/>
          <w:szCs w:val="22"/>
        </w:rPr>
      </w:pPr>
      <w:r w:rsidRPr="00107423">
        <w:rPr>
          <w:rFonts w:ascii="Arial" w:hAnsi="Arial" w:cs="Arial"/>
          <w:sz w:val="22"/>
          <w:szCs w:val="22"/>
        </w:rPr>
        <w:t>NBR – 12284:1991 – Áreas de vivência em canteiros de obras.</w:t>
      </w:r>
    </w:p>
    <w:p w:rsidR="002F7B94" w:rsidRPr="00107423" w:rsidRDefault="002F7B94" w:rsidP="0040144E">
      <w:pPr>
        <w:tabs>
          <w:tab w:val="left" w:pos="851"/>
          <w:tab w:val="left" w:pos="1418"/>
        </w:tabs>
        <w:spacing w:line="276" w:lineRule="auto"/>
        <w:jc w:val="both"/>
        <w:rPr>
          <w:rFonts w:ascii="Arial" w:hAnsi="Arial" w:cs="Arial"/>
          <w:sz w:val="22"/>
          <w:szCs w:val="22"/>
        </w:rPr>
      </w:pPr>
    </w:p>
    <w:p w:rsidR="002F7B94" w:rsidRPr="00107423" w:rsidRDefault="002F7B94" w:rsidP="004A56AD">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Locação convencional de obra através de gabarito c</w:t>
      </w:r>
      <w:r w:rsidR="0040144E">
        <w:rPr>
          <w:rFonts w:ascii="Arial" w:hAnsi="Arial" w:cs="Arial"/>
          <w:b/>
        </w:rPr>
        <w:t>om tábuas corridas pontaletadas</w:t>
      </w:r>
      <w:r w:rsidR="0040144E" w:rsidRPr="001A57E9">
        <w:rPr>
          <w:rFonts w:ascii="Arial" w:hAnsi="Arial" w:cs="Arial"/>
          <w:b/>
        </w:rPr>
        <w:t>, com reaproveitamento de 3 vezes.</w:t>
      </w:r>
    </w:p>
    <w:p w:rsidR="002F7B94" w:rsidRPr="00107423" w:rsidRDefault="002F7B94" w:rsidP="007D4218">
      <w:pPr>
        <w:tabs>
          <w:tab w:val="left" w:pos="851"/>
          <w:tab w:val="left" w:pos="1418"/>
        </w:tabs>
        <w:spacing w:line="276" w:lineRule="auto"/>
        <w:ind w:firstLine="851"/>
        <w:jc w:val="both"/>
        <w:rPr>
          <w:rFonts w:ascii="Arial" w:hAnsi="Arial" w:cs="Arial"/>
          <w:b/>
          <w:sz w:val="22"/>
          <w:szCs w:val="22"/>
        </w:rPr>
      </w:pPr>
    </w:p>
    <w:p w:rsidR="002F7B94" w:rsidRPr="00107423" w:rsidRDefault="002F7B94" w:rsidP="007D421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Alinhamento – consistirá em fixar a obra no terreno de acordo com plantas de locação dos pilares, sendo a </w:t>
      </w:r>
      <w:r w:rsidRPr="00107423">
        <w:rPr>
          <w:rFonts w:ascii="Arial" w:hAnsi="Arial" w:cs="Arial"/>
          <w:b/>
          <w:sz w:val="22"/>
          <w:szCs w:val="22"/>
        </w:rPr>
        <w:t>CONTRATADA</w:t>
      </w:r>
      <w:r w:rsidRPr="00107423">
        <w:rPr>
          <w:rFonts w:ascii="Arial" w:hAnsi="Arial" w:cs="Arial"/>
          <w:sz w:val="22"/>
          <w:szCs w:val="22"/>
        </w:rPr>
        <w:t xml:space="preserve"> responsável exclusivamente por quaisquer erros de nivelamento e/ou alinhamento, correndo por sua conta a demolição e reconstrução dos serviços considerados imperfeitos, pela </w:t>
      </w:r>
      <w:r w:rsidRPr="00107423">
        <w:rPr>
          <w:rFonts w:ascii="Arial" w:hAnsi="Arial" w:cs="Arial"/>
          <w:b/>
          <w:sz w:val="22"/>
          <w:szCs w:val="22"/>
        </w:rPr>
        <w:t>FISCALIZAÇÃO</w:t>
      </w:r>
      <w:r w:rsidRPr="00107423">
        <w:rPr>
          <w:rFonts w:ascii="Arial" w:hAnsi="Arial" w:cs="Arial"/>
          <w:sz w:val="22"/>
          <w:szCs w:val="22"/>
        </w:rPr>
        <w:t>.</w:t>
      </w:r>
    </w:p>
    <w:p w:rsidR="002F7B94" w:rsidRPr="00107423" w:rsidRDefault="002F7B94" w:rsidP="007D421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A locação deverá ser global, sobre um ou mais quadros de madeira que envolva o perímetro da obra; as tábuas que compõem esses quadros deverão ser niveladas e fixadas de modo a resistir à tensão dos fios, sem oscilar e sem sair da posição (deslocar).</w:t>
      </w:r>
    </w:p>
    <w:p w:rsidR="002F7B94" w:rsidRPr="00107423" w:rsidRDefault="002F7B94" w:rsidP="007D421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lastRenderedPageBreak/>
        <w:t xml:space="preserve">Uma vez feita à locação da obra, será solicitada a presença da </w:t>
      </w:r>
      <w:r w:rsidRPr="00107423">
        <w:rPr>
          <w:rFonts w:ascii="Arial" w:hAnsi="Arial" w:cs="Arial"/>
          <w:b/>
          <w:sz w:val="22"/>
          <w:szCs w:val="22"/>
        </w:rPr>
        <w:t>FISCALIZAÇÃO</w:t>
      </w:r>
      <w:r w:rsidRPr="00107423">
        <w:rPr>
          <w:rFonts w:ascii="Arial" w:hAnsi="Arial" w:cs="Arial"/>
          <w:sz w:val="22"/>
          <w:szCs w:val="22"/>
        </w:rPr>
        <w:t xml:space="preserve"> para confrontação com o projeto; qualquer trabalho iniciado sem esta verificação estará sujeito à rejeição.</w:t>
      </w:r>
    </w:p>
    <w:p w:rsidR="002F7B94" w:rsidRPr="00107423" w:rsidRDefault="002F7B94" w:rsidP="007D421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A </w:t>
      </w:r>
      <w:r w:rsidRPr="00107423">
        <w:rPr>
          <w:rFonts w:ascii="Arial" w:hAnsi="Arial" w:cs="Arial"/>
          <w:b/>
          <w:sz w:val="22"/>
          <w:szCs w:val="22"/>
        </w:rPr>
        <w:t>FISCALIZAÇÃO</w:t>
      </w:r>
      <w:r w:rsidRPr="00107423">
        <w:rPr>
          <w:rFonts w:ascii="Arial" w:hAnsi="Arial" w:cs="Arial"/>
          <w:sz w:val="22"/>
          <w:szCs w:val="22"/>
        </w:rPr>
        <w:t xml:space="preserve"> tem autonomia para resolver as questões inerentes à locação, oriundas da diferença de dimensões no terreno ou outras causas; para tanto, serão seguidas as prescrições contidas nas seguintes normas.</w:t>
      </w:r>
    </w:p>
    <w:p w:rsidR="000C3229" w:rsidRPr="00107423" w:rsidRDefault="000C3229" w:rsidP="007D4218">
      <w:pPr>
        <w:tabs>
          <w:tab w:val="left" w:pos="851"/>
          <w:tab w:val="left" w:pos="1418"/>
        </w:tabs>
        <w:spacing w:line="276" w:lineRule="auto"/>
        <w:ind w:firstLine="851"/>
        <w:jc w:val="both"/>
        <w:rPr>
          <w:rFonts w:ascii="Arial" w:hAnsi="Arial" w:cs="Arial"/>
          <w:sz w:val="22"/>
          <w:szCs w:val="22"/>
        </w:rPr>
      </w:pPr>
    </w:p>
    <w:p w:rsidR="002F7B94" w:rsidRPr="00107423" w:rsidRDefault="002F7B94" w:rsidP="007D4218">
      <w:pPr>
        <w:autoSpaceDE w:val="0"/>
        <w:autoSpaceDN w:val="0"/>
        <w:adjustRightInd w:val="0"/>
        <w:spacing w:line="276" w:lineRule="auto"/>
        <w:jc w:val="both"/>
        <w:rPr>
          <w:rFonts w:ascii="Arial" w:hAnsi="Arial" w:cs="Arial"/>
          <w:b/>
          <w:bCs/>
          <w:sz w:val="22"/>
          <w:szCs w:val="22"/>
        </w:rPr>
      </w:pPr>
      <w:r w:rsidRPr="00107423">
        <w:rPr>
          <w:rFonts w:ascii="Arial" w:hAnsi="Arial" w:cs="Arial"/>
          <w:b/>
          <w:bCs/>
          <w:sz w:val="22"/>
          <w:szCs w:val="22"/>
        </w:rPr>
        <w:t>Referências:</w:t>
      </w:r>
    </w:p>
    <w:p w:rsidR="002F7B94" w:rsidRPr="00107423" w:rsidRDefault="002F7B94" w:rsidP="007D4218">
      <w:pPr>
        <w:autoSpaceDE w:val="0"/>
        <w:autoSpaceDN w:val="0"/>
        <w:adjustRightInd w:val="0"/>
        <w:spacing w:line="276" w:lineRule="auto"/>
        <w:jc w:val="both"/>
        <w:rPr>
          <w:rFonts w:ascii="Arial" w:hAnsi="Arial" w:cs="Arial"/>
          <w:bCs/>
          <w:sz w:val="22"/>
          <w:szCs w:val="22"/>
        </w:rPr>
      </w:pPr>
      <w:r w:rsidRPr="00107423">
        <w:rPr>
          <w:rFonts w:ascii="Arial" w:hAnsi="Arial" w:cs="Arial"/>
          <w:bCs/>
          <w:sz w:val="22"/>
          <w:szCs w:val="22"/>
        </w:rPr>
        <w:t>Práticas de Projeto, Construção e Manutenção de Edifícios Públicos Federais.</w:t>
      </w:r>
    </w:p>
    <w:p w:rsidR="00F1253E" w:rsidRDefault="00F1253E" w:rsidP="007D421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NR 18 - Condições e Meio Ambiente de Trabalho na Indústria da Construção Civil.</w:t>
      </w:r>
    </w:p>
    <w:p w:rsidR="002F7B94" w:rsidRPr="00107423" w:rsidRDefault="002F7B94" w:rsidP="0040144E">
      <w:pPr>
        <w:autoSpaceDE w:val="0"/>
        <w:autoSpaceDN w:val="0"/>
        <w:adjustRightInd w:val="0"/>
        <w:spacing w:line="276" w:lineRule="auto"/>
        <w:jc w:val="both"/>
        <w:rPr>
          <w:rFonts w:ascii="Arial" w:hAnsi="Arial" w:cs="Arial"/>
          <w:i/>
          <w:sz w:val="22"/>
          <w:szCs w:val="22"/>
        </w:rPr>
      </w:pPr>
      <w:bookmarkStart w:id="22" w:name="_Toc402967236"/>
    </w:p>
    <w:p w:rsidR="002F7B94" w:rsidRDefault="002F7B94" w:rsidP="00251F9E">
      <w:pPr>
        <w:pStyle w:val="Ttulo2"/>
        <w:numPr>
          <w:ilvl w:val="0"/>
          <w:numId w:val="8"/>
        </w:numPr>
        <w:tabs>
          <w:tab w:val="left" w:pos="567"/>
        </w:tabs>
        <w:spacing w:before="0" w:after="0" w:line="276" w:lineRule="auto"/>
        <w:jc w:val="both"/>
        <w:rPr>
          <w:i w:val="0"/>
          <w:sz w:val="22"/>
          <w:szCs w:val="22"/>
        </w:rPr>
      </w:pPr>
      <w:bookmarkStart w:id="23" w:name="_Toc449623442"/>
      <w:bookmarkStart w:id="24" w:name="_Toc2866311"/>
      <w:r w:rsidRPr="007367BC">
        <w:rPr>
          <w:i w:val="0"/>
          <w:sz w:val="22"/>
          <w:szCs w:val="22"/>
        </w:rPr>
        <w:t>MOVIMENTO DE TERRA</w:t>
      </w:r>
      <w:bookmarkEnd w:id="22"/>
      <w:bookmarkEnd w:id="23"/>
      <w:bookmarkEnd w:id="24"/>
    </w:p>
    <w:p w:rsidR="00251F9E" w:rsidRPr="00251F9E" w:rsidRDefault="00251F9E" w:rsidP="00251F9E">
      <w:pPr>
        <w:pStyle w:val="PargrafodaLista"/>
        <w:tabs>
          <w:tab w:val="left" w:pos="1134"/>
          <w:tab w:val="left" w:pos="1418"/>
          <w:tab w:val="left" w:pos="1560"/>
          <w:tab w:val="left" w:pos="1985"/>
        </w:tabs>
        <w:spacing w:after="0"/>
        <w:ind w:left="851"/>
        <w:jc w:val="both"/>
        <w:rPr>
          <w:rFonts w:ascii="Arial" w:hAnsi="Arial" w:cs="Arial"/>
          <w:b/>
        </w:rPr>
      </w:pPr>
    </w:p>
    <w:p w:rsidR="0040144E" w:rsidRPr="0040144E" w:rsidRDefault="0040144E" w:rsidP="0040144E">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40144E">
        <w:rPr>
          <w:rFonts w:ascii="Arial" w:hAnsi="Arial" w:cs="Arial"/>
          <w:b/>
        </w:rPr>
        <w:t>Escavação manual de vala com profundidade menor ou igual a 1,30 m. af_03/2016</w:t>
      </w:r>
    </w:p>
    <w:p w:rsidR="00251F9E" w:rsidRDefault="00251F9E" w:rsidP="00251F9E">
      <w:pPr>
        <w:tabs>
          <w:tab w:val="left" w:pos="1134"/>
          <w:tab w:val="left" w:pos="1418"/>
          <w:tab w:val="left" w:pos="1560"/>
          <w:tab w:val="left" w:pos="1985"/>
        </w:tabs>
        <w:jc w:val="both"/>
        <w:rPr>
          <w:rFonts w:ascii="Arial" w:hAnsi="Arial" w:cs="Arial"/>
          <w:b/>
        </w:rPr>
      </w:pPr>
    </w:p>
    <w:p w:rsidR="00251F9E" w:rsidRPr="00107423" w:rsidRDefault="00251F9E" w:rsidP="00251F9E">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 xml:space="preserve">A escavação manual das valas será feita de acordo com o projeto definido e as necessidades do terreno. O material escavado será depositado ao lado das cavas, valas e furos guardando distância conveniente da borda das mesmas, e com a finalidade de aproveitamento posterior nos </w:t>
      </w:r>
      <w:proofErr w:type="spellStart"/>
      <w:r w:rsidRPr="00107423">
        <w:rPr>
          <w:rFonts w:ascii="Arial" w:hAnsi="Arial" w:cs="Arial"/>
          <w:sz w:val="22"/>
          <w:szCs w:val="22"/>
        </w:rPr>
        <w:t>reaterros</w:t>
      </w:r>
      <w:proofErr w:type="spellEnd"/>
      <w:r w:rsidRPr="00107423">
        <w:rPr>
          <w:rFonts w:ascii="Arial" w:hAnsi="Arial" w:cs="Arial"/>
          <w:sz w:val="22"/>
          <w:szCs w:val="22"/>
        </w:rPr>
        <w:t>.</w:t>
      </w:r>
    </w:p>
    <w:p w:rsidR="00251F9E" w:rsidRPr="00107423" w:rsidRDefault="00251F9E" w:rsidP="00251F9E">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 xml:space="preserve">Os materiais inadequados para </w:t>
      </w:r>
      <w:proofErr w:type="spellStart"/>
      <w:r w:rsidRPr="00107423">
        <w:rPr>
          <w:rFonts w:ascii="Arial" w:hAnsi="Arial" w:cs="Arial"/>
          <w:sz w:val="22"/>
          <w:szCs w:val="22"/>
        </w:rPr>
        <w:t>reaterro</w:t>
      </w:r>
      <w:proofErr w:type="spellEnd"/>
      <w:r w:rsidRPr="00107423">
        <w:rPr>
          <w:rFonts w:ascii="Arial" w:hAnsi="Arial" w:cs="Arial"/>
          <w:sz w:val="22"/>
          <w:szCs w:val="22"/>
        </w:rPr>
        <w:t xml:space="preserve"> e aqueles excedentes deverão ser transportados a locais de “bota-fora” indicados pela fiscalização. </w:t>
      </w:r>
    </w:p>
    <w:p w:rsidR="00251F9E" w:rsidRPr="00107423" w:rsidRDefault="00251F9E" w:rsidP="00251F9E">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Durante a execução dos trabalhos de escavação, as cavas e furos deverão ser mantidos secos; a água retirada deverá ser encaminhada para a rede de drenagem natural da região, a fim de evitar o alagamento das áreas vizinhas ao local de trabalho.</w:t>
      </w:r>
    </w:p>
    <w:p w:rsidR="00251F9E" w:rsidRPr="00107423" w:rsidRDefault="00251F9E" w:rsidP="00251F9E">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Será adotada para segurança das escavações a Norma NBR-9061, que fixa as condições de segurança exigíveis a serem observadas na elaboração do projeto e execução de escavações de obras civis.</w:t>
      </w:r>
    </w:p>
    <w:p w:rsidR="00251F9E" w:rsidRPr="00107423" w:rsidRDefault="00251F9E" w:rsidP="00251F9E">
      <w:pPr>
        <w:autoSpaceDE w:val="0"/>
        <w:autoSpaceDN w:val="0"/>
        <w:adjustRightInd w:val="0"/>
        <w:spacing w:line="276" w:lineRule="auto"/>
        <w:jc w:val="both"/>
        <w:rPr>
          <w:rFonts w:ascii="Arial" w:hAnsi="Arial" w:cs="Arial"/>
          <w:sz w:val="22"/>
          <w:szCs w:val="22"/>
        </w:rPr>
      </w:pPr>
    </w:p>
    <w:p w:rsidR="00251F9E" w:rsidRPr="00107423" w:rsidRDefault="00251F9E" w:rsidP="00251F9E">
      <w:pPr>
        <w:autoSpaceDE w:val="0"/>
        <w:autoSpaceDN w:val="0"/>
        <w:adjustRightInd w:val="0"/>
        <w:spacing w:line="276" w:lineRule="auto"/>
        <w:jc w:val="both"/>
        <w:rPr>
          <w:rFonts w:ascii="Arial" w:hAnsi="Arial" w:cs="Arial"/>
          <w:sz w:val="22"/>
          <w:szCs w:val="22"/>
        </w:rPr>
      </w:pPr>
      <w:r w:rsidRPr="00107423">
        <w:rPr>
          <w:rFonts w:ascii="Arial" w:hAnsi="Arial" w:cs="Arial"/>
          <w:b/>
          <w:bCs/>
          <w:sz w:val="22"/>
          <w:szCs w:val="22"/>
        </w:rPr>
        <w:t>Referências:</w:t>
      </w:r>
    </w:p>
    <w:p w:rsidR="00251F9E" w:rsidRDefault="00251F9E" w:rsidP="00251F9E">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NR18 – Legislação em segurança e saúde no trabalho.</w:t>
      </w:r>
    </w:p>
    <w:p w:rsidR="00251F9E" w:rsidRPr="00251F9E" w:rsidRDefault="00251F9E" w:rsidP="00251F9E">
      <w:pPr>
        <w:autoSpaceDE w:val="0"/>
        <w:autoSpaceDN w:val="0"/>
        <w:adjustRightInd w:val="0"/>
        <w:spacing w:line="276" w:lineRule="auto"/>
        <w:jc w:val="both"/>
        <w:rPr>
          <w:rFonts w:ascii="Arial" w:hAnsi="Arial" w:cs="Arial"/>
          <w:b/>
        </w:rPr>
      </w:pPr>
    </w:p>
    <w:p w:rsidR="0040144E" w:rsidRPr="0040144E" w:rsidRDefault="0040144E" w:rsidP="0040144E">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proofErr w:type="spellStart"/>
      <w:r w:rsidRPr="0040144E">
        <w:rPr>
          <w:rFonts w:ascii="Arial" w:hAnsi="Arial" w:cs="Arial"/>
          <w:b/>
        </w:rPr>
        <w:t>Reaterro</w:t>
      </w:r>
      <w:proofErr w:type="spellEnd"/>
      <w:r w:rsidRPr="0040144E">
        <w:rPr>
          <w:rFonts w:ascii="Arial" w:hAnsi="Arial" w:cs="Arial"/>
          <w:b/>
        </w:rPr>
        <w:t xml:space="preserve"> manual apiloado com soquete. af_10/2017</w:t>
      </w:r>
    </w:p>
    <w:p w:rsidR="00251F9E" w:rsidRDefault="00251F9E" w:rsidP="00251F9E">
      <w:pPr>
        <w:tabs>
          <w:tab w:val="left" w:pos="1134"/>
          <w:tab w:val="left" w:pos="1418"/>
          <w:tab w:val="left" w:pos="1560"/>
          <w:tab w:val="left" w:pos="1985"/>
        </w:tabs>
        <w:jc w:val="both"/>
        <w:rPr>
          <w:rFonts w:ascii="Arial" w:hAnsi="Arial" w:cs="Arial"/>
          <w:b/>
        </w:rPr>
      </w:pPr>
    </w:p>
    <w:p w:rsidR="00251F9E" w:rsidRPr="00107423" w:rsidRDefault="00251F9E" w:rsidP="00251F9E">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Consiste na recuperação de áreas escavadas, aproveitando o material para preenchimento dos espaços remanescentes após a execução das fundações.</w:t>
      </w:r>
    </w:p>
    <w:p w:rsidR="00251F9E" w:rsidRPr="00107423" w:rsidRDefault="00251F9E" w:rsidP="00251F9E">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 xml:space="preserve">Os materiais imprestáveis ao reaproveitamento, a critério da </w:t>
      </w:r>
      <w:r w:rsidRPr="00107423">
        <w:rPr>
          <w:rFonts w:ascii="Arial" w:hAnsi="Arial" w:cs="Arial"/>
          <w:b/>
          <w:sz w:val="22"/>
          <w:szCs w:val="22"/>
        </w:rPr>
        <w:t>fiscalização</w:t>
      </w:r>
      <w:r w:rsidRPr="00107423">
        <w:rPr>
          <w:rFonts w:ascii="Arial" w:hAnsi="Arial" w:cs="Arial"/>
          <w:sz w:val="22"/>
          <w:szCs w:val="22"/>
        </w:rPr>
        <w:t>, serão removidos e transportados para áreas a serem determinadas.</w:t>
      </w:r>
    </w:p>
    <w:p w:rsidR="00251F9E" w:rsidRPr="0040144E" w:rsidRDefault="00251F9E" w:rsidP="00251F9E">
      <w:pPr>
        <w:autoSpaceDE w:val="0"/>
        <w:autoSpaceDN w:val="0"/>
        <w:adjustRightInd w:val="0"/>
        <w:spacing w:line="276" w:lineRule="auto"/>
        <w:ind w:firstLine="851"/>
        <w:jc w:val="both"/>
        <w:rPr>
          <w:rFonts w:ascii="Arial" w:hAnsi="Arial" w:cs="Arial"/>
          <w:sz w:val="22"/>
          <w:szCs w:val="22"/>
        </w:rPr>
      </w:pPr>
      <w:r w:rsidRPr="0040144E">
        <w:rPr>
          <w:rFonts w:ascii="Arial" w:hAnsi="Arial" w:cs="Arial"/>
          <w:sz w:val="22"/>
          <w:szCs w:val="22"/>
        </w:rPr>
        <w:t xml:space="preserve">Os </w:t>
      </w:r>
      <w:proofErr w:type="spellStart"/>
      <w:r w:rsidRPr="0040144E">
        <w:rPr>
          <w:rFonts w:ascii="Arial" w:hAnsi="Arial" w:cs="Arial"/>
          <w:sz w:val="22"/>
          <w:szCs w:val="22"/>
        </w:rPr>
        <w:t>reaterros</w:t>
      </w:r>
      <w:proofErr w:type="spellEnd"/>
      <w:r w:rsidRPr="0040144E">
        <w:rPr>
          <w:rFonts w:ascii="Arial" w:hAnsi="Arial" w:cs="Arial"/>
          <w:sz w:val="22"/>
          <w:szCs w:val="22"/>
        </w:rPr>
        <w:t xml:space="preserve"> serão executados em camadas sucessivas, com espessura máxima de 20,0 cm, molhadas e apiloadas manualmente com maço de 30,0 Kg.</w:t>
      </w:r>
    </w:p>
    <w:p w:rsidR="00251F9E" w:rsidRPr="0040144E" w:rsidRDefault="00251F9E" w:rsidP="00251F9E">
      <w:pPr>
        <w:autoSpaceDE w:val="0"/>
        <w:autoSpaceDN w:val="0"/>
        <w:adjustRightInd w:val="0"/>
        <w:spacing w:line="276" w:lineRule="auto"/>
        <w:ind w:firstLine="851"/>
        <w:jc w:val="both"/>
        <w:rPr>
          <w:rFonts w:ascii="Arial" w:hAnsi="Arial" w:cs="Arial"/>
          <w:sz w:val="22"/>
          <w:szCs w:val="22"/>
        </w:rPr>
      </w:pPr>
      <w:r w:rsidRPr="0040144E">
        <w:rPr>
          <w:rFonts w:ascii="Arial" w:hAnsi="Arial" w:cs="Arial"/>
          <w:sz w:val="22"/>
          <w:szCs w:val="22"/>
        </w:rPr>
        <w:t xml:space="preserve">Após a conclusão do </w:t>
      </w:r>
      <w:proofErr w:type="spellStart"/>
      <w:r w:rsidRPr="0040144E">
        <w:rPr>
          <w:rFonts w:ascii="Arial" w:hAnsi="Arial" w:cs="Arial"/>
          <w:sz w:val="22"/>
          <w:szCs w:val="22"/>
        </w:rPr>
        <w:t>reaterro</w:t>
      </w:r>
      <w:proofErr w:type="spellEnd"/>
      <w:r w:rsidRPr="0040144E">
        <w:rPr>
          <w:rFonts w:ascii="Arial" w:hAnsi="Arial" w:cs="Arial"/>
          <w:sz w:val="22"/>
          <w:szCs w:val="22"/>
        </w:rPr>
        <w:t xml:space="preserve"> até a cota natural do terreno antes da escavação, deverá ser comprovado que o mesmo apresente condições perfeitamente estáveis, para não ocorrerem acomodações posteriores (recalques), em áreas internas das edificações.</w:t>
      </w:r>
    </w:p>
    <w:p w:rsidR="00251F9E" w:rsidRPr="00107423" w:rsidRDefault="00251F9E" w:rsidP="00251F9E">
      <w:pPr>
        <w:autoSpaceDE w:val="0"/>
        <w:autoSpaceDN w:val="0"/>
        <w:adjustRightInd w:val="0"/>
        <w:spacing w:line="276" w:lineRule="auto"/>
        <w:ind w:firstLine="851"/>
        <w:jc w:val="both"/>
        <w:rPr>
          <w:rFonts w:ascii="Arial" w:hAnsi="Arial" w:cs="Arial"/>
          <w:sz w:val="22"/>
          <w:szCs w:val="22"/>
        </w:rPr>
      </w:pPr>
      <w:r w:rsidRPr="0040144E">
        <w:rPr>
          <w:rFonts w:ascii="Arial" w:hAnsi="Arial" w:cs="Arial"/>
          <w:sz w:val="22"/>
          <w:szCs w:val="22"/>
        </w:rPr>
        <w:lastRenderedPageBreak/>
        <w:t xml:space="preserve">A </w:t>
      </w:r>
      <w:r w:rsidRPr="0040144E">
        <w:rPr>
          <w:rFonts w:ascii="Arial" w:hAnsi="Arial" w:cs="Arial"/>
          <w:b/>
          <w:sz w:val="22"/>
          <w:szCs w:val="22"/>
        </w:rPr>
        <w:t>fiscalização</w:t>
      </w:r>
      <w:r w:rsidRPr="0040144E">
        <w:rPr>
          <w:rFonts w:ascii="Arial" w:hAnsi="Arial" w:cs="Arial"/>
          <w:sz w:val="22"/>
          <w:szCs w:val="22"/>
        </w:rPr>
        <w:t xml:space="preserve"> poderá exigir o emprego abundante de água</w:t>
      </w:r>
      <w:r w:rsidRPr="00107423">
        <w:rPr>
          <w:rFonts w:ascii="Arial" w:hAnsi="Arial" w:cs="Arial"/>
          <w:sz w:val="22"/>
          <w:szCs w:val="22"/>
        </w:rPr>
        <w:t xml:space="preserve"> sobre as áreas </w:t>
      </w:r>
      <w:proofErr w:type="spellStart"/>
      <w:r w:rsidRPr="00107423">
        <w:rPr>
          <w:rFonts w:ascii="Arial" w:hAnsi="Arial" w:cs="Arial"/>
          <w:sz w:val="22"/>
          <w:szCs w:val="22"/>
        </w:rPr>
        <w:t>reaterradas</w:t>
      </w:r>
      <w:proofErr w:type="spellEnd"/>
      <w:r w:rsidRPr="00107423">
        <w:rPr>
          <w:rFonts w:ascii="Arial" w:hAnsi="Arial" w:cs="Arial"/>
          <w:sz w:val="22"/>
          <w:szCs w:val="22"/>
        </w:rPr>
        <w:t xml:space="preserve"> e observar o comportamento de suas superfícies após 48 horas, antes de prosseguir com os serviços e obras.</w:t>
      </w:r>
    </w:p>
    <w:p w:rsidR="00251F9E" w:rsidRPr="00107423" w:rsidRDefault="00251F9E" w:rsidP="00251F9E">
      <w:pPr>
        <w:autoSpaceDE w:val="0"/>
        <w:autoSpaceDN w:val="0"/>
        <w:adjustRightInd w:val="0"/>
        <w:spacing w:line="276" w:lineRule="auto"/>
        <w:jc w:val="both"/>
        <w:rPr>
          <w:rFonts w:ascii="Arial" w:hAnsi="Arial" w:cs="Arial"/>
          <w:sz w:val="22"/>
          <w:szCs w:val="22"/>
        </w:rPr>
      </w:pPr>
    </w:p>
    <w:p w:rsidR="00251F9E" w:rsidRPr="00107423" w:rsidRDefault="00251F9E" w:rsidP="00251F9E">
      <w:pPr>
        <w:autoSpaceDE w:val="0"/>
        <w:autoSpaceDN w:val="0"/>
        <w:adjustRightInd w:val="0"/>
        <w:spacing w:line="276" w:lineRule="auto"/>
        <w:jc w:val="both"/>
        <w:rPr>
          <w:rFonts w:ascii="Arial" w:hAnsi="Arial" w:cs="Arial"/>
          <w:sz w:val="22"/>
          <w:szCs w:val="22"/>
        </w:rPr>
      </w:pPr>
      <w:r w:rsidRPr="00107423">
        <w:rPr>
          <w:rFonts w:ascii="Arial" w:hAnsi="Arial" w:cs="Arial"/>
          <w:b/>
          <w:bCs/>
          <w:sz w:val="22"/>
          <w:szCs w:val="22"/>
        </w:rPr>
        <w:t>Referências:</w:t>
      </w:r>
    </w:p>
    <w:p w:rsidR="00251F9E" w:rsidRPr="00107423" w:rsidRDefault="00251F9E" w:rsidP="00251F9E">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7182:1986 Versão Corrigida:1988 - Solo - Ensaio de compactação.</w:t>
      </w:r>
    </w:p>
    <w:p w:rsidR="00251F9E" w:rsidRPr="00107423" w:rsidRDefault="00251F9E" w:rsidP="00251F9E">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6459:2016 - Solo - Determinação do limite de liquidez.</w:t>
      </w:r>
    </w:p>
    <w:p w:rsidR="00251F9E" w:rsidRPr="00251F9E" w:rsidRDefault="00251F9E" w:rsidP="00251F9E">
      <w:pPr>
        <w:tabs>
          <w:tab w:val="left" w:pos="1134"/>
          <w:tab w:val="left" w:pos="1418"/>
          <w:tab w:val="left" w:pos="1560"/>
          <w:tab w:val="left" w:pos="1985"/>
        </w:tabs>
        <w:jc w:val="both"/>
        <w:rPr>
          <w:rFonts w:ascii="Arial" w:hAnsi="Arial" w:cs="Arial"/>
          <w:b/>
        </w:rPr>
      </w:pPr>
    </w:p>
    <w:p w:rsidR="00251F9E" w:rsidRPr="00251F9E" w:rsidRDefault="00251F9E" w:rsidP="00251F9E">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251F9E">
        <w:rPr>
          <w:rFonts w:ascii="Arial" w:hAnsi="Arial" w:cs="Arial"/>
          <w:b/>
        </w:rPr>
        <w:t>Aterro manual de solo (argila ou barro) e compactação mecanizada. af_05/2016</w:t>
      </w:r>
    </w:p>
    <w:p w:rsidR="00251F9E" w:rsidRDefault="00251F9E" w:rsidP="00251F9E"/>
    <w:p w:rsidR="00251F9E" w:rsidRPr="00107423" w:rsidRDefault="00251F9E" w:rsidP="00251F9E">
      <w:pPr>
        <w:spacing w:line="276" w:lineRule="auto"/>
        <w:ind w:firstLine="851"/>
        <w:jc w:val="both"/>
        <w:rPr>
          <w:rFonts w:ascii="Arial" w:hAnsi="Arial" w:cs="Arial"/>
          <w:sz w:val="22"/>
          <w:szCs w:val="22"/>
        </w:rPr>
      </w:pPr>
      <w:r w:rsidRPr="00107423">
        <w:rPr>
          <w:rFonts w:ascii="Arial" w:hAnsi="Arial" w:cs="Arial"/>
          <w:sz w:val="22"/>
          <w:szCs w:val="22"/>
        </w:rPr>
        <w:t>Refere-se ao enchimento das áreas internas delimitada pelas periferias da alvenaria de embasamento da edificação, até a cota estabelecida. Este serviço também é denominado de aterro do caixão da obra, visando a firmeza do solo para a realização de entrada e saída de veículos.</w:t>
      </w:r>
    </w:p>
    <w:p w:rsidR="00251F9E" w:rsidRPr="00107423" w:rsidRDefault="00251F9E" w:rsidP="00251F9E">
      <w:pPr>
        <w:spacing w:line="276" w:lineRule="auto"/>
        <w:ind w:firstLine="851"/>
        <w:jc w:val="both"/>
        <w:rPr>
          <w:rFonts w:ascii="Arial" w:hAnsi="Arial" w:cs="Arial"/>
          <w:sz w:val="22"/>
          <w:szCs w:val="22"/>
        </w:rPr>
      </w:pPr>
      <w:r w:rsidRPr="00107423">
        <w:rPr>
          <w:rFonts w:ascii="Arial" w:hAnsi="Arial" w:cs="Arial"/>
          <w:sz w:val="22"/>
          <w:szCs w:val="22"/>
        </w:rPr>
        <w:t xml:space="preserve">Os trabalhos de aterro serão executados com material escolhido, não orgânico, sem detritos vegetais e com bom índice de compactação em camadas sucessivas com espessura de </w:t>
      </w:r>
      <w:r w:rsidRPr="0040144E">
        <w:rPr>
          <w:rFonts w:ascii="Arial" w:hAnsi="Arial" w:cs="Arial"/>
          <w:sz w:val="22"/>
          <w:szCs w:val="22"/>
        </w:rPr>
        <w:t>10,0 cm. As camadas serão devidamente molhadas e apiloadas, manual ou mecanicamente, da mesma maneira que</w:t>
      </w:r>
      <w:r w:rsidRPr="00107423">
        <w:rPr>
          <w:rFonts w:ascii="Arial" w:hAnsi="Arial" w:cs="Arial"/>
          <w:sz w:val="22"/>
          <w:szCs w:val="22"/>
        </w:rPr>
        <w:t xml:space="preserve"> os </w:t>
      </w:r>
      <w:proofErr w:type="spellStart"/>
      <w:r w:rsidRPr="00107423">
        <w:rPr>
          <w:rFonts w:ascii="Arial" w:hAnsi="Arial" w:cs="Arial"/>
          <w:sz w:val="22"/>
          <w:szCs w:val="22"/>
        </w:rPr>
        <w:t>reaterros</w:t>
      </w:r>
      <w:proofErr w:type="spellEnd"/>
      <w:r w:rsidRPr="00107423">
        <w:rPr>
          <w:rFonts w:ascii="Arial" w:hAnsi="Arial" w:cs="Arial"/>
          <w:sz w:val="22"/>
          <w:szCs w:val="22"/>
        </w:rPr>
        <w:t xml:space="preserve"> de cavas e com as mesmas precauções quanto às verificações de estabilidade final contra acomodações.</w:t>
      </w:r>
    </w:p>
    <w:p w:rsidR="00251F9E" w:rsidRPr="00107423" w:rsidRDefault="00251F9E" w:rsidP="00251F9E">
      <w:pPr>
        <w:spacing w:line="276" w:lineRule="auto"/>
        <w:ind w:firstLine="851"/>
        <w:jc w:val="both"/>
        <w:rPr>
          <w:rFonts w:ascii="Arial" w:hAnsi="Arial" w:cs="Arial"/>
          <w:sz w:val="22"/>
          <w:szCs w:val="22"/>
        </w:rPr>
      </w:pPr>
      <w:r w:rsidRPr="00107423">
        <w:rPr>
          <w:rFonts w:ascii="Arial" w:hAnsi="Arial" w:cs="Arial"/>
          <w:sz w:val="22"/>
          <w:szCs w:val="22"/>
        </w:rPr>
        <w:t>Deverá a empreiteira providenciar o devido aterro para a obra, bem como a regularização do terreno, através de cortes e empréstimos.</w:t>
      </w:r>
    </w:p>
    <w:p w:rsidR="00251F9E" w:rsidRPr="00107423" w:rsidRDefault="00251F9E" w:rsidP="00251F9E">
      <w:pPr>
        <w:autoSpaceDE w:val="0"/>
        <w:autoSpaceDN w:val="0"/>
        <w:adjustRightInd w:val="0"/>
        <w:spacing w:line="276" w:lineRule="auto"/>
        <w:jc w:val="both"/>
        <w:rPr>
          <w:rFonts w:ascii="Arial" w:hAnsi="Arial" w:cs="Arial"/>
          <w:b/>
          <w:bCs/>
          <w:sz w:val="22"/>
          <w:szCs w:val="22"/>
        </w:rPr>
      </w:pPr>
    </w:p>
    <w:p w:rsidR="00251F9E" w:rsidRPr="00107423" w:rsidRDefault="00251F9E" w:rsidP="00251F9E">
      <w:pPr>
        <w:autoSpaceDE w:val="0"/>
        <w:autoSpaceDN w:val="0"/>
        <w:adjustRightInd w:val="0"/>
        <w:spacing w:line="276" w:lineRule="auto"/>
        <w:jc w:val="both"/>
        <w:rPr>
          <w:rFonts w:ascii="Arial" w:hAnsi="Arial" w:cs="Arial"/>
          <w:b/>
          <w:bCs/>
          <w:sz w:val="22"/>
          <w:szCs w:val="22"/>
        </w:rPr>
      </w:pPr>
      <w:r w:rsidRPr="00107423">
        <w:rPr>
          <w:rFonts w:ascii="Arial" w:hAnsi="Arial" w:cs="Arial"/>
          <w:b/>
          <w:bCs/>
          <w:sz w:val="22"/>
          <w:szCs w:val="22"/>
        </w:rPr>
        <w:t>Referências:</w:t>
      </w:r>
    </w:p>
    <w:p w:rsidR="00251F9E" w:rsidRPr="00107423" w:rsidRDefault="00251F9E" w:rsidP="00251F9E">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7182:1986 Versão Corrigida:1988 - Solo - Ensaio de compactação.</w:t>
      </w:r>
    </w:p>
    <w:p w:rsidR="00251F9E" w:rsidRPr="00107423" w:rsidRDefault="00251F9E" w:rsidP="00251F9E">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6459:2016 - Solo - Determinação do limite de liquidez.</w:t>
      </w:r>
    </w:p>
    <w:p w:rsidR="00251F9E" w:rsidRDefault="00251F9E" w:rsidP="00251F9E"/>
    <w:p w:rsidR="002F7B94" w:rsidRPr="00107423" w:rsidRDefault="002F7B94" w:rsidP="00251F9E">
      <w:pPr>
        <w:pStyle w:val="Ttulo2"/>
        <w:numPr>
          <w:ilvl w:val="0"/>
          <w:numId w:val="8"/>
        </w:numPr>
        <w:tabs>
          <w:tab w:val="left" w:pos="567"/>
        </w:tabs>
        <w:spacing w:before="0" w:after="0" w:line="276" w:lineRule="auto"/>
        <w:jc w:val="both"/>
        <w:rPr>
          <w:i w:val="0"/>
          <w:sz w:val="22"/>
          <w:szCs w:val="22"/>
        </w:rPr>
      </w:pPr>
      <w:bookmarkStart w:id="25" w:name="_Toc402967237"/>
      <w:bookmarkStart w:id="26" w:name="_Toc449623443"/>
      <w:bookmarkStart w:id="27" w:name="_Toc2866312"/>
      <w:r w:rsidRPr="00107423">
        <w:rPr>
          <w:i w:val="0"/>
          <w:sz w:val="22"/>
          <w:szCs w:val="22"/>
        </w:rPr>
        <w:t>INFRA ESTRUTURA</w:t>
      </w:r>
      <w:bookmarkEnd w:id="25"/>
      <w:bookmarkEnd w:id="26"/>
      <w:bookmarkEnd w:id="27"/>
    </w:p>
    <w:p w:rsidR="002F7B94" w:rsidRPr="00107423" w:rsidRDefault="002F7B94" w:rsidP="007D4218">
      <w:pPr>
        <w:autoSpaceDE w:val="0"/>
        <w:autoSpaceDN w:val="0"/>
        <w:adjustRightInd w:val="0"/>
        <w:spacing w:line="276" w:lineRule="auto"/>
        <w:jc w:val="both"/>
        <w:rPr>
          <w:rFonts w:ascii="Arial" w:hAnsi="Arial" w:cs="Arial"/>
          <w:sz w:val="22"/>
          <w:szCs w:val="22"/>
        </w:rPr>
      </w:pPr>
    </w:p>
    <w:p w:rsidR="00251F9E" w:rsidRPr="00251F9E" w:rsidRDefault="00251F9E" w:rsidP="00251F9E">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251F9E">
        <w:rPr>
          <w:rFonts w:ascii="Arial" w:hAnsi="Arial" w:cs="Arial"/>
          <w:b/>
        </w:rPr>
        <w:t>Alvenaria embasamento tijolo cerâmico furado 9X19X19 cm</w:t>
      </w:r>
    </w:p>
    <w:p w:rsidR="002F7B94" w:rsidRPr="00107423" w:rsidRDefault="002F7B94" w:rsidP="007D4218">
      <w:pPr>
        <w:autoSpaceDE w:val="0"/>
        <w:autoSpaceDN w:val="0"/>
        <w:adjustRightInd w:val="0"/>
        <w:spacing w:line="276" w:lineRule="auto"/>
        <w:ind w:firstLine="851"/>
        <w:jc w:val="both"/>
        <w:rPr>
          <w:rFonts w:ascii="Arial" w:hAnsi="Arial" w:cs="Arial"/>
          <w:b/>
          <w:sz w:val="22"/>
          <w:szCs w:val="22"/>
        </w:rPr>
      </w:pPr>
    </w:p>
    <w:p w:rsidR="002F7B94" w:rsidRPr="001E48DB" w:rsidRDefault="002F7B94" w:rsidP="007D4218">
      <w:pPr>
        <w:autoSpaceDE w:val="0"/>
        <w:autoSpaceDN w:val="0"/>
        <w:adjustRightInd w:val="0"/>
        <w:spacing w:line="276" w:lineRule="auto"/>
        <w:ind w:firstLine="851"/>
        <w:jc w:val="both"/>
        <w:rPr>
          <w:rFonts w:ascii="Arial" w:hAnsi="Arial" w:cs="Arial"/>
          <w:sz w:val="22"/>
          <w:szCs w:val="22"/>
        </w:rPr>
      </w:pPr>
      <w:r w:rsidRPr="001E48DB">
        <w:rPr>
          <w:rFonts w:ascii="Arial" w:hAnsi="Arial" w:cs="Arial"/>
          <w:sz w:val="22"/>
          <w:szCs w:val="22"/>
        </w:rPr>
        <w:t xml:space="preserve">Serão executadas com tijolos cerâmicos em dimensões </w:t>
      </w:r>
      <w:r w:rsidR="00251F9E" w:rsidRPr="001E48DB">
        <w:rPr>
          <w:rFonts w:ascii="Arial" w:hAnsi="Arial" w:cs="Arial"/>
          <w:sz w:val="22"/>
          <w:szCs w:val="22"/>
        </w:rPr>
        <w:t>(9x19x19</w:t>
      </w:r>
      <w:r w:rsidRPr="001E48DB">
        <w:rPr>
          <w:rFonts w:ascii="Arial" w:hAnsi="Arial" w:cs="Arial"/>
          <w:sz w:val="22"/>
          <w:szCs w:val="22"/>
        </w:rPr>
        <w:t>)cm, cozidos, assentados a 1 vez, conforme previsto em projetos e na planilha orçamentária, observando os devidos cuidados em relação ao prumo, alinhamento e espessura do ajuntamento, que não poderá ser superior a 1,5 centímetros e rebaixados a ponta de colher para facilitar a perfeita aderência dos revestimentos (chapisco e reboco).</w:t>
      </w:r>
    </w:p>
    <w:p w:rsidR="002F7B94" w:rsidRPr="00107423" w:rsidRDefault="002F7B94" w:rsidP="007D4218">
      <w:pPr>
        <w:autoSpaceDE w:val="0"/>
        <w:autoSpaceDN w:val="0"/>
        <w:adjustRightInd w:val="0"/>
        <w:spacing w:line="276" w:lineRule="auto"/>
        <w:ind w:firstLine="851"/>
        <w:jc w:val="both"/>
        <w:rPr>
          <w:rFonts w:ascii="Arial" w:hAnsi="Arial" w:cs="Arial"/>
          <w:sz w:val="22"/>
          <w:szCs w:val="22"/>
        </w:rPr>
      </w:pPr>
      <w:r w:rsidRPr="001E48DB">
        <w:rPr>
          <w:rFonts w:ascii="Arial" w:hAnsi="Arial" w:cs="Arial"/>
          <w:sz w:val="22"/>
          <w:szCs w:val="22"/>
        </w:rPr>
        <w:t>Os tijolos serão abundantemente</w:t>
      </w:r>
      <w:r w:rsidRPr="00107423">
        <w:rPr>
          <w:rFonts w:ascii="Arial" w:hAnsi="Arial" w:cs="Arial"/>
          <w:sz w:val="22"/>
          <w:szCs w:val="22"/>
        </w:rPr>
        <w:t xml:space="preserve"> molhados antes de sua colocação, para que o mesmo não venha a absorver a água da argamassa ocasionando queda da resistência da mesma.</w:t>
      </w:r>
    </w:p>
    <w:p w:rsidR="002F7B94" w:rsidRPr="00107423" w:rsidRDefault="002F7B94" w:rsidP="007D4218">
      <w:pPr>
        <w:autoSpaceDE w:val="0"/>
        <w:autoSpaceDN w:val="0"/>
        <w:adjustRightInd w:val="0"/>
        <w:spacing w:line="276" w:lineRule="auto"/>
        <w:ind w:firstLine="851"/>
        <w:jc w:val="both"/>
        <w:rPr>
          <w:rFonts w:ascii="Arial" w:hAnsi="Arial" w:cs="Arial"/>
          <w:sz w:val="22"/>
          <w:szCs w:val="22"/>
        </w:rPr>
      </w:pPr>
    </w:p>
    <w:p w:rsidR="002F7B94" w:rsidRPr="00107423" w:rsidRDefault="002F7B94" w:rsidP="007D4218">
      <w:pPr>
        <w:autoSpaceDE w:val="0"/>
        <w:autoSpaceDN w:val="0"/>
        <w:adjustRightInd w:val="0"/>
        <w:spacing w:line="276" w:lineRule="auto"/>
        <w:jc w:val="both"/>
        <w:rPr>
          <w:rFonts w:ascii="Arial" w:hAnsi="Arial" w:cs="Arial"/>
          <w:sz w:val="22"/>
          <w:szCs w:val="22"/>
        </w:rPr>
      </w:pPr>
      <w:r w:rsidRPr="00107423">
        <w:rPr>
          <w:rFonts w:ascii="Arial" w:hAnsi="Arial" w:cs="Arial"/>
          <w:b/>
          <w:bCs/>
          <w:sz w:val="22"/>
          <w:szCs w:val="22"/>
        </w:rPr>
        <w:t>Referências:</w:t>
      </w:r>
    </w:p>
    <w:p w:rsidR="002F7B94" w:rsidRPr="00107423" w:rsidRDefault="002F7B94" w:rsidP="007D421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15270-3</w:t>
      </w:r>
      <w:r w:rsidR="000E0A82" w:rsidRPr="00107423">
        <w:rPr>
          <w:rFonts w:ascii="Arial" w:hAnsi="Arial" w:cs="Arial"/>
          <w:sz w:val="22"/>
          <w:szCs w:val="22"/>
        </w:rPr>
        <w:t>:2005 - Componentes cerâmicos Parte 3: Blocos cerâmicos para alvenaria estrutural e de vedação - Métodos de ensaio</w:t>
      </w:r>
    </w:p>
    <w:p w:rsidR="002F7B94" w:rsidRPr="00107423" w:rsidRDefault="002F7B94" w:rsidP="007D421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7211</w:t>
      </w:r>
      <w:r w:rsidR="000E0A82" w:rsidRPr="00107423">
        <w:rPr>
          <w:rFonts w:ascii="Arial" w:hAnsi="Arial" w:cs="Arial"/>
          <w:sz w:val="22"/>
          <w:szCs w:val="22"/>
        </w:rPr>
        <w:t xml:space="preserve">:2009 - Agregados para concreto </w:t>
      </w:r>
      <w:r w:rsidR="00B7475D" w:rsidRPr="00107423">
        <w:rPr>
          <w:rFonts w:ascii="Arial" w:hAnsi="Arial" w:cs="Arial"/>
          <w:sz w:val="22"/>
          <w:szCs w:val="22"/>
        </w:rPr>
        <w:t>–</w:t>
      </w:r>
      <w:r w:rsidR="000E0A82" w:rsidRPr="00107423">
        <w:rPr>
          <w:rFonts w:ascii="Arial" w:hAnsi="Arial" w:cs="Arial"/>
          <w:sz w:val="22"/>
          <w:szCs w:val="22"/>
        </w:rPr>
        <w:t xml:space="preserve"> Especificação</w:t>
      </w:r>
      <w:r w:rsidR="00B7475D" w:rsidRPr="00107423">
        <w:rPr>
          <w:rFonts w:ascii="Arial" w:hAnsi="Arial" w:cs="Arial"/>
          <w:sz w:val="22"/>
          <w:szCs w:val="22"/>
        </w:rPr>
        <w:t>.</w:t>
      </w:r>
    </w:p>
    <w:p w:rsidR="002F7B94" w:rsidRPr="00107423" w:rsidRDefault="002F7B94" w:rsidP="007D421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5732</w:t>
      </w:r>
      <w:r w:rsidR="000E0A82" w:rsidRPr="00107423">
        <w:rPr>
          <w:rFonts w:ascii="Arial" w:hAnsi="Arial" w:cs="Arial"/>
          <w:sz w:val="22"/>
          <w:szCs w:val="22"/>
        </w:rPr>
        <w:t>:1991</w:t>
      </w:r>
      <w:r w:rsidRPr="00107423">
        <w:rPr>
          <w:rFonts w:ascii="Arial" w:hAnsi="Arial" w:cs="Arial"/>
          <w:sz w:val="22"/>
          <w:szCs w:val="22"/>
        </w:rPr>
        <w:t xml:space="preserve"> - Cimento Portland Comum – Especificação.</w:t>
      </w:r>
    </w:p>
    <w:p w:rsidR="002F7B94" w:rsidRPr="00107423" w:rsidRDefault="002F7B94" w:rsidP="007D4218">
      <w:pPr>
        <w:autoSpaceDE w:val="0"/>
        <w:autoSpaceDN w:val="0"/>
        <w:adjustRightInd w:val="0"/>
        <w:spacing w:line="276" w:lineRule="auto"/>
        <w:ind w:firstLine="851"/>
        <w:jc w:val="both"/>
        <w:rPr>
          <w:rFonts w:ascii="Arial" w:hAnsi="Arial" w:cs="Arial"/>
          <w:b/>
          <w:sz w:val="22"/>
          <w:szCs w:val="22"/>
        </w:rPr>
      </w:pPr>
    </w:p>
    <w:p w:rsidR="002F7B94" w:rsidRDefault="00251F9E" w:rsidP="00251F9E">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251F9E">
        <w:rPr>
          <w:rFonts w:ascii="Arial" w:hAnsi="Arial" w:cs="Arial"/>
          <w:b/>
        </w:rPr>
        <w:t xml:space="preserve">Lastro de concreto, e = 3 cm, preparo mecânico, inclusos lançamento </w:t>
      </w:r>
      <w:proofErr w:type="spellStart"/>
      <w:r w:rsidRPr="00251F9E">
        <w:rPr>
          <w:rFonts w:ascii="Arial" w:hAnsi="Arial" w:cs="Arial"/>
          <w:b/>
        </w:rPr>
        <w:t>eadensamento</w:t>
      </w:r>
      <w:proofErr w:type="spellEnd"/>
      <w:r w:rsidRPr="00251F9E">
        <w:rPr>
          <w:rFonts w:ascii="Arial" w:hAnsi="Arial" w:cs="Arial"/>
          <w:b/>
        </w:rPr>
        <w:t>. af_07_2016</w:t>
      </w:r>
    </w:p>
    <w:p w:rsidR="00251F9E" w:rsidRPr="00107423" w:rsidRDefault="00251F9E" w:rsidP="007D4218">
      <w:pPr>
        <w:autoSpaceDE w:val="0"/>
        <w:autoSpaceDN w:val="0"/>
        <w:adjustRightInd w:val="0"/>
        <w:spacing w:line="276" w:lineRule="auto"/>
        <w:jc w:val="both"/>
        <w:rPr>
          <w:rFonts w:ascii="Arial" w:hAnsi="Arial" w:cs="Arial"/>
          <w:b/>
          <w:sz w:val="22"/>
          <w:szCs w:val="22"/>
        </w:rPr>
      </w:pPr>
    </w:p>
    <w:p w:rsidR="002F7B94" w:rsidRPr="00107423" w:rsidRDefault="002F7B94" w:rsidP="007D4218">
      <w:pPr>
        <w:autoSpaceDE w:val="0"/>
        <w:autoSpaceDN w:val="0"/>
        <w:adjustRightInd w:val="0"/>
        <w:spacing w:line="276" w:lineRule="auto"/>
        <w:ind w:firstLine="851"/>
        <w:jc w:val="both"/>
        <w:rPr>
          <w:rFonts w:ascii="Arial" w:hAnsi="Arial" w:cs="Arial"/>
          <w:sz w:val="22"/>
          <w:szCs w:val="22"/>
        </w:rPr>
      </w:pPr>
      <w:r w:rsidRPr="00520021">
        <w:rPr>
          <w:rFonts w:ascii="Arial" w:hAnsi="Arial" w:cs="Arial"/>
          <w:sz w:val="22"/>
          <w:szCs w:val="22"/>
        </w:rPr>
        <w:t>Lastro em concreto estrutural para as bases das sapatas, incluindo preparo, tendo espessura de 3,0 cm, terá</w:t>
      </w:r>
      <w:r w:rsidRPr="00107423">
        <w:rPr>
          <w:rFonts w:ascii="Arial" w:hAnsi="Arial" w:cs="Arial"/>
          <w:sz w:val="22"/>
          <w:szCs w:val="22"/>
        </w:rPr>
        <w:t xml:space="preserve"> a função de nivelar o fundo da cava e proteger as armaduras contra os materiais minerais e oxidantes provenientes do solo. O traço a ser utilizado deve ser elaborado pelo técnico responsável pela execução da obra (engenheiro civil e ou arquiteto), e deve ser seguido com rigoroso controle de dosagem, dos materiais.</w:t>
      </w:r>
    </w:p>
    <w:p w:rsidR="002F7B94" w:rsidRPr="00107423" w:rsidRDefault="002F7B94" w:rsidP="007D4218">
      <w:pPr>
        <w:autoSpaceDE w:val="0"/>
        <w:autoSpaceDN w:val="0"/>
        <w:adjustRightInd w:val="0"/>
        <w:spacing w:line="276" w:lineRule="auto"/>
        <w:jc w:val="both"/>
        <w:rPr>
          <w:rFonts w:ascii="Arial" w:hAnsi="Arial" w:cs="Arial"/>
          <w:sz w:val="22"/>
          <w:szCs w:val="22"/>
        </w:rPr>
      </w:pPr>
    </w:p>
    <w:p w:rsidR="002F7B94" w:rsidRPr="00107423" w:rsidRDefault="002F7B94" w:rsidP="007D4218">
      <w:pPr>
        <w:autoSpaceDE w:val="0"/>
        <w:autoSpaceDN w:val="0"/>
        <w:adjustRightInd w:val="0"/>
        <w:spacing w:line="276" w:lineRule="auto"/>
        <w:jc w:val="both"/>
        <w:rPr>
          <w:rFonts w:ascii="Arial" w:hAnsi="Arial" w:cs="Arial"/>
          <w:sz w:val="22"/>
          <w:szCs w:val="22"/>
        </w:rPr>
      </w:pPr>
      <w:r w:rsidRPr="00107423">
        <w:rPr>
          <w:rFonts w:ascii="Arial" w:hAnsi="Arial" w:cs="Arial"/>
          <w:b/>
          <w:bCs/>
          <w:sz w:val="22"/>
          <w:szCs w:val="22"/>
        </w:rPr>
        <w:t>Referências:</w:t>
      </w:r>
    </w:p>
    <w:p w:rsidR="002F7B94" w:rsidRPr="00107423" w:rsidRDefault="002F7B94" w:rsidP="007D421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Práticas de Projeto, Construção e Manutenção de Edifícios Públicos Federais.</w:t>
      </w:r>
    </w:p>
    <w:p w:rsidR="002F7B94" w:rsidRPr="00107423" w:rsidRDefault="002F7B94" w:rsidP="007D421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Normas da ABNT e do INMETRO.</w:t>
      </w:r>
    </w:p>
    <w:p w:rsidR="00794951" w:rsidRPr="00107423" w:rsidRDefault="00794951" w:rsidP="007D421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 xml:space="preserve">NBR 6118:2014 Versão Corrigida:2014 </w:t>
      </w:r>
      <w:r w:rsidR="002F7B94" w:rsidRPr="00107423">
        <w:rPr>
          <w:rFonts w:ascii="Arial" w:hAnsi="Arial" w:cs="Arial"/>
          <w:sz w:val="22"/>
          <w:szCs w:val="22"/>
        </w:rPr>
        <w:t xml:space="preserve">- </w:t>
      </w:r>
      <w:r w:rsidRPr="00107423">
        <w:rPr>
          <w:rFonts w:ascii="Arial" w:hAnsi="Arial" w:cs="Arial"/>
          <w:sz w:val="22"/>
          <w:szCs w:val="22"/>
        </w:rPr>
        <w:t>Projeto de estruturas de concreto — Procedimento</w:t>
      </w:r>
      <w:r w:rsidR="00B7475D" w:rsidRPr="00107423">
        <w:rPr>
          <w:rFonts w:ascii="Arial" w:hAnsi="Arial" w:cs="Arial"/>
          <w:sz w:val="22"/>
          <w:szCs w:val="22"/>
        </w:rPr>
        <w:t>.</w:t>
      </w:r>
    </w:p>
    <w:p w:rsidR="00794951" w:rsidRPr="00107423" w:rsidRDefault="00794951" w:rsidP="007D421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5732:1991 - Cimento Portland Comum – Especificação.</w:t>
      </w:r>
    </w:p>
    <w:p w:rsidR="002F7B94" w:rsidRPr="00107423" w:rsidRDefault="00794951" w:rsidP="007D421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 xml:space="preserve">NBR 7480:2007 </w:t>
      </w:r>
      <w:r w:rsidR="002F7B94" w:rsidRPr="00107423">
        <w:rPr>
          <w:rFonts w:ascii="Arial" w:hAnsi="Arial" w:cs="Arial"/>
          <w:sz w:val="22"/>
          <w:szCs w:val="22"/>
        </w:rPr>
        <w:t xml:space="preserve">- </w:t>
      </w:r>
      <w:r w:rsidRPr="00107423">
        <w:rPr>
          <w:rFonts w:ascii="Arial" w:hAnsi="Arial" w:cs="Arial"/>
          <w:sz w:val="22"/>
          <w:szCs w:val="22"/>
        </w:rPr>
        <w:t xml:space="preserve">Aço destinado a armaduras para estruturas de concreto armado </w:t>
      </w:r>
      <w:r w:rsidR="00B7475D" w:rsidRPr="00107423">
        <w:rPr>
          <w:rFonts w:ascii="Arial" w:hAnsi="Arial" w:cs="Arial"/>
          <w:sz w:val="22"/>
          <w:szCs w:val="22"/>
        </w:rPr>
        <w:t>–</w:t>
      </w:r>
      <w:r w:rsidRPr="00107423">
        <w:rPr>
          <w:rFonts w:ascii="Arial" w:hAnsi="Arial" w:cs="Arial"/>
          <w:sz w:val="22"/>
          <w:szCs w:val="22"/>
        </w:rPr>
        <w:t xml:space="preserve"> Especificação</w:t>
      </w:r>
      <w:r w:rsidR="00B7475D" w:rsidRPr="00107423">
        <w:rPr>
          <w:rFonts w:ascii="Arial" w:hAnsi="Arial" w:cs="Arial"/>
          <w:sz w:val="22"/>
          <w:szCs w:val="22"/>
        </w:rPr>
        <w:t>.</w:t>
      </w:r>
    </w:p>
    <w:p w:rsidR="00794951" w:rsidRPr="00107423" w:rsidRDefault="00794951" w:rsidP="007D421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 xml:space="preserve">NBR 7211:2009 - Agregados para concreto </w:t>
      </w:r>
      <w:r w:rsidR="00B7475D" w:rsidRPr="00107423">
        <w:rPr>
          <w:rFonts w:ascii="Arial" w:hAnsi="Arial" w:cs="Arial"/>
          <w:sz w:val="22"/>
          <w:szCs w:val="22"/>
        </w:rPr>
        <w:t>–</w:t>
      </w:r>
      <w:r w:rsidRPr="00107423">
        <w:rPr>
          <w:rFonts w:ascii="Arial" w:hAnsi="Arial" w:cs="Arial"/>
          <w:sz w:val="22"/>
          <w:szCs w:val="22"/>
        </w:rPr>
        <w:t xml:space="preserve"> Especificação</w:t>
      </w:r>
      <w:r w:rsidR="00B7475D" w:rsidRPr="00107423">
        <w:rPr>
          <w:rFonts w:ascii="Arial" w:hAnsi="Arial" w:cs="Arial"/>
          <w:sz w:val="22"/>
          <w:szCs w:val="22"/>
        </w:rPr>
        <w:t>.</w:t>
      </w:r>
    </w:p>
    <w:p w:rsidR="002F7B94" w:rsidRPr="00107423" w:rsidRDefault="002F7B94" w:rsidP="007D4218">
      <w:pPr>
        <w:autoSpaceDE w:val="0"/>
        <w:autoSpaceDN w:val="0"/>
        <w:adjustRightInd w:val="0"/>
        <w:spacing w:line="276" w:lineRule="auto"/>
        <w:jc w:val="both"/>
        <w:rPr>
          <w:rFonts w:ascii="Arial" w:hAnsi="Arial" w:cs="Arial"/>
          <w:sz w:val="22"/>
          <w:szCs w:val="22"/>
        </w:rPr>
      </w:pPr>
    </w:p>
    <w:p w:rsidR="00520021" w:rsidRPr="00520021" w:rsidRDefault="00520021" w:rsidP="00520021">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20021">
        <w:rPr>
          <w:rFonts w:ascii="Arial" w:hAnsi="Arial" w:cs="Arial"/>
          <w:b/>
        </w:rPr>
        <w:t>Fabricação de fôrma para vigas, com madeira serrada, e = 25 mm. af_12/2015</w:t>
      </w:r>
    </w:p>
    <w:p w:rsidR="002F7B94" w:rsidRPr="00107423" w:rsidRDefault="002F7B94" w:rsidP="00251F9E">
      <w:pPr>
        <w:pStyle w:val="PargrafodaLista"/>
        <w:spacing w:after="0"/>
        <w:ind w:left="851"/>
        <w:jc w:val="both"/>
        <w:rPr>
          <w:rFonts w:ascii="Arial" w:hAnsi="Arial" w:cs="Arial"/>
          <w:b/>
        </w:rPr>
      </w:pPr>
    </w:p>
    <w:p w:rsidR="002F7B94" w:rsidRPr="00107423" w:rsidRDefault="002F7B94" w:rsidP="007D421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 xml:space="preserve">Serão confeccionadas em tábuas </w:t>
      </w:r>
      <w:r w:rsidRPr="00520021">
        <w:rPr>
          <w:rFonts w:ascii="Arial" w:hAnsi="Arial" w:cs="Arial"/>
          <w:sz w:val="22"/>
          <w:szCs w:val="22"/>
        </w:rPr>
        <w:t>de madeira de no mínimo 2</w:t>
      </w:r>
      <w:r w:rsidR="00520021" w:rsidRPr="00520021">
        <w:rPr>
          <w:rFonts w:ascii="Arial" w:hAnsi="Arial" w:cs="Arial"/>
          <w:sz w:val="22"/>
          <w:szCs w:val="22"/>
        </w:rPr>
        <w:t>5</w:t>
      </w:r>
      <w:r w:rsidRPr="00520021">
        <w:rPr>
          <w:rFonts w:ascii="Arial" w:hAnsi="Arial" w:cs="Arial"/>
          <w:sz w:val="22"/>
          <w:szCs w:val="22"/>
        </w:rPr>
        <w:t>mm de</w:t>
      </w:r>
      <w:r w:rsidRPr="00107423">
        <w:rPr>
          <w:rFonts w:ascii="Arial" w:hAnsi="Arial" w:cs="Arial"/>
          <w:sz w:val="22"/>
          <w:szCs w:val="22"/>
        </w:rPr>
        <w:t xml:space="preserve"> espessura, de boa procedência. Este serviço deverá ser executado por profissional carpinteiro de formas, e as peças deverão estar planas para garantir o afastamento da armadura e a espessura do revestimento. As f</w:t>
      </w:r>
      <w:r w:rsidR="003376D0">
        <w:rPr>
          <w:rFonts w:ascii="Arial" w:hAnsi="Arial" w:cs="Arial"/>
          <w:sz w:val="22"/>
          <w:szCs w:val="22"/>
        </w:rPr>
        <w:t>ormas devem ser cortadas e pré-</w:t>
      </w:r>
      <w:r w:rsidRPr="00107423">
        <w:rPr>
          <w:rFonts w:ascii="Arial" w:hAnsi="Arial" w:cs="Arial"/>
          <w:sz w:val="22"/>
          <w:szCs w:val="22"/>
        </w:rPr>
        <w:t>montadas no chão, de modo que facilite a sua montagem in loco com mais segurança.</w:t>
      </w:r>
    </w:p>
    <w:p w:rsidR="002F7B94" w:rsidRPr="00107423" w:rsidRDefault="002F7B94" w:rsidP="007D4218">
      <w:pPr>
        <w:autoSpaceDE w:val="0"/>
        <w:autoSpaceDN w:val="0"/>
        <w:adjustRightInd w:val="0"/>
        <w:spacing w:line="276" w:lineRule="auto"/>
        <w:jc w:val="both"/>
        <w:rPr>
          <w:rFonts w:ascii="Arial" w:hAnsi="Arial" w:cs="Arial"/>
          <w:sz w:val="22"/>
          <w:szCs w:val="22"/>
        </w:rPr>
      </w:pPr>
    </w:p>
    <w:p w:rsidR="002F7B94" w:rsidRPr="00107423" w:rsidRDefault="002F7B94" w:rsidP="007D4218">
      <w:pPr>
        <w:autoSpaceDE w:val="0"/>
        <w:autoSpaceDN w:val="0"/>
        <w:adjustRightInd w:val="0"/>
        <w:spacing w:line="276" w:lineRule="auto"/>
        <w:jc w:val="both"/>
        <w:rPr>
          <w:rFonts w:ascii="Arial" w:hAnsi="Arial" w:cs="Arial"/>
          <w:sz w:val="22"/>
          <w:szCs w:val="22"/>
        </w:rPr>
      </w:pPr>
      <w:r w:rsidRPr="00107423">
        <w:rPr>
          <w:rFonts w:ascii="Arial" w:hAnsi="Arial" w:cs="Arial"/>
          <w:b/>
          <w:bCs/>
          <w:sz w:val="22"/>
          <w:szCs w:val="22"/>
        </w:rPr>
        <w:t>Referências:</w:t>
      </w:r>
    </w:p>
    <w:p w:rsidR="002F7B94" w:rsidRPr="00107423" w:rsidRDefault="002F7B94" w:rsidP="007D421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Práticas de Projeto, Construção e Manutenção de Edifícios Públicos Federais.</w:t>
      </w:r>
    </w:p>
    <w:p w:rsidR="002F7B94" w:rsidRPr="00107423" w:rsidRDefault="002F7B94" w:rsidP="007D421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Normas da ABNT e do INMETRO.</w:t>
      </w:r>
    </w:p>
    <w:p w:rsidR="006D5102" w:rsidRDefault="006D5102" w:rsidP="007D421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15696:2009 - Fôrmas e escoramentos para estruturas de concreto - Projeto, dimensionamento e procedimentos executivos</w:t>
      </w:r>
      <w:r w:rsidR="00B7475D" w:rsidRPr="00107423">
        <w:rPr>
          <w:rFonts w:ascii="Arial" w:hAnsi="Arial" w:cs="Arial"/>
          <w:sz w:val="22"/>
          <w:szCs w:val="22"/>
        </w:rPr>
        <w:t>.</w:t>
      </w:r>
    </w:p>
    <w:p w:rsidR="00520021" w:rsidRDefault="00520021" w:rsidP="007D4218">
      <w:pPr>
        <w:autoSpaceDE w:val="0"/>
        <w:autoSpaceDN w:val="0"/>
        <w:adjustRightInd w:val="0"/>
        <w:spacing w:line="276" w:lineRule="auto"/>
        <w:jc w:val="both"/>
        <w:rPr>
          <w:rFonts w:ascii="Arial" w:hAnsi="Arial" w:cs="Arial"/>
          <w:sz w:val="22"/>
          <w:szCs w:val="22"/>
        </w:rPr>
      </w:pPr>
    </w:p>
    <w:p w:rsidR="00520021" w:rsidRDefault="00520021" w:rsidP="00520021">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20021">
        <w:rPr>
          <w:rFonts w:ascii="Arial" w:hAnsi="Arial" w:cs="Arial"/>
          <w:b/>
        </w:rPr>
        <w:t>Fabricação de fôrma para pilares e estruturas similares, em madeira serrada, e=25 mm. af_12/2015</w:t>
      </w:r>
    </w:p>
    <w:p w:rsidR="00520021" w:rsidRDefault="00520021" w:rsidP="00520021">
      <w:pPr>
        <w:pStyle w:val="PargrafodaLista"/>
        <w:tabs>
          <w:tab w:val="left" w:pos="1134"/>
          <w:tab w:val="left" w:pos="1418"/>
          <w:tab w:val="left" w:pos="1560"/>
          <w:tab w:val="left" w:pos="1985"/>
        </w:tabs>
        <w:spacing w:after="0"/>
        <w:ind w:left="851"/>
        <w:jc w:val="both"/>
        <w:rPr>
          <w:rFonts w:ascii="Arial" w:hAnsi="Arial" w:cs="Arial"/>
          <w:b/>
        </w:rPr>
      </w:pPr>
    </w:p>
    <w:p w:rsidR="00520021" w:rsidRPr="00520021" w:rsidRDefault="00520021" w:rsidP="00520021">
      <w:pPr>
        <w:pStyle w:val="PargrafodaLista"/>
        <w:tabs>
          <w:tab w:val="left" w:pos="1134"/>
          <w:tab w:val="left" w:pos="1418"/>
          <w:tab w:val="left" w:pos="1560"/>
          <w:tab w:val="left" w:pos="1985"/>
        </w:tabs>
        <w:spacing w:after="0"/>
        <w:ind w:left="851"/>
        <w:jc w:val="both"/>
        <w:rPr>
          <w:rFonts w:ascii="Arial" w:hAnsi="Arial" w:cs="Arial"/>
        </w:rPr>
      </w:pPr>
      <w:r w:rsidRPr="00520021">
        <w:rPr>
          <w:rFonts w:ascii="Arial" w:hAnsi="Arial" w:cs="Arial"/>
        </w:rPr>
        <w:t>Conforme o item 3.3</w:t>
      </w:r>
    </w:p>
    <w:p w:rsidR="00520021" w:rsidRPr="00520021" w:rsidRDefault="00520021" w:rsidP="00520021">
      <w:pPr>
        <w:pStyle w:val="PargrafodaLista"/>
        <w:tabs>
          <w:tab w:val="left" w:pos="1134"/>
          <w:tab w:val="left" w:pos="1418"/>
          <w:tab w:val="left" w:pos="1560"/>
          <w:tab w:val="left" w:pos="1985"/>
        </w:tabs>
        <w:spacing w:after="0"/>
        <w:ind w:left="851"/>
        <w:jc w:val="both"/>
        <w:rPr>
          <w:rFonts w:ascii="Arial" w:hAnsi="Arial" w:cs="Arial"/>
          <w:b/>
        </w:rPr>
      </w:pPr>
    </w:p>
    <w:p w:rsidR="00251F9E" w:rsidRPr="00251F9E" w:rsidRDefault="00251F9E" w:rsidP="00251F9E">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251F9E">
        <w:rPr>
          <w:rFonts w:ascii="Arial" w:hAnsi="Arial" w:cs="Arial"/>
          <w:b/>
        </w:rPr>
        <w:t xml:space="preserve">Armação de pilar ou viga de uma estrutura convencional de concreto armado em uma </w:t>
      </w:r>
      <w:proofErr w:type="spellStart"/>
      <w:r w:rsidRPr="00251F9E">
        <w:rPr>
          <w:rFonts w:ascii="Arial" w:hAnsi="Arial" w:cs="Arial"/>
          <w:b/>
        </w:rPr>
        <w:t>edifícação</w:t>
      </w:r>
      <w:proofErr w:type="spellEnd"/>
      <w:r w:rsidRPr="00251F9E">
        <w:rPr>
          <w:rFonts w:ascii="Arial" w:hAnsi="Arial" w:cs="Arial"/>
          <w:b/>
        </w:rPr>
        <w:t xml:space="preserve"> térrea ou sobrado utilizando aço ca-60 de 5.0 mm- montagem. af_12/2015</w:t>
      </w:r>
    </w:p>
    <w:p w:rsidR="002F7B94" w:rsidRPr="00107423" w:rsidRDefault="002F7B94" w:rsidP="007D4218">
      <w:pPr>
        <w:autoSpaceDE w:val="0"/>
        <w:autoSpaceDN w:val="0"/>
        <w:adjustRightInd w:val="0"/>
        <w:spacing w:line="276" w:lineRule="auto"/>
        <w:jc w:val="both"/>
        <w:rPr>
          <w:rFonts w:ascii="Arial" w:hAnsi="Arial" w:cs="Arial"/>
          <w:b/>
          <w:sz w:val="22"/>
          <w:szCs w:val="22"/>
        </w:rPr>
      </w:pPr>
    </w:p>
    <w:p w:rsidR="002F7B94" w:rsidRPr="00107423" w:rsidRDefault="002F7B94" w:rsidP="007D421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lastRenderedPageBreak/>
        <w:t>O aço a ser empregado está descrito em planilha orçamentária, devendo ser colocado de acordo com as disposições previstas em projeto. Não poderão ter evidências de oxidação e as emendas e transpasses obedecerão às recomendações de norma técnicas.</w:t>
      </w:r>
    </w:p>
    <w:p w:rsidR="002F7B94" w:rsidRPr="00107423" w:rsidRDefault="002F7B94" w:rsidP="007D4218">
      <w:pPr>
        <w:autoSpaceDE w:val="0"/>
        <w:autoSpaceDN w:val="0"/>
        <w:adjustRightInd w:val="0"/>
        <w:spacing w:line="276" w:lineRule="auto"/>
        <w:ind w:firstLine="851"/>
        <w:jc w:val="both"/>
        <w:rPr>
          <w:rFonts w:ascii="Arial" w:hAnsi="Arial" w:cs="Arial"/>
          <w:sz w:val="22"/>
          <w:szCs w:val="22"/>
        </w:rPr>
      </w:pPr>
    </w:p>
    <w:p w:rsidR="002F7B94" w:rsidRPr="00107423" w:rsidRDefault="002F7B94" w:rsidP="007D4218">
      <w:pPr>
        <w:autoSpaceDE w:val="0"/>
        <w:autoSpaceDN w:val="0"/>
        <w:adjustRightInd w:val="0"/>
        <w:spacing w:line="276" w:lineRule="auto"/>
        <w:jc w:val="both"/>
        <w:rPr>
          <w:rFonts w:ascii="Arial" w:hAnsi="Arial" w:cs="Arial"/>
          <w:sz w:val="22"/>
          <w:szCs w:val="22"/>
        </w:rPr>
      </w:pPr>
      <w:r w:rsidRPr="00107423">
        <w:rPr>
          <w:rFonts w:ascii="Arial" w:hAnsi="Arial" w:cs="Arial"/>
          <w:b/>
          <w:bCs/>
          <w:sz w:val="22"/>
          <w:szCs w:val="22"/>
        </w:rPr>
        <w:t>Referências:</w:t>
      </w:r>
    </w:p>
    <w:p w:rsidR="002F7B94" w:rsidRPr="00107423" w:rsidRDefault="002F7B94" w:rsidP="007D421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Práticas de Projeto, Construção e Manutenção de Edifícios Públicos Federais.</w:t>
      </w:r>
    </w:p>
    <w:p w:rsidR="002F7B94" w:rsidRPr="00107423" w:rsidRDefault="002F7B94" w:rsidP="007D421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Normas da ABNT e do INMETRO.</w:t>
      </w:r>
    </w:p>
    <w:p w:rsidR="00F5378F" w:rsidRPr="00107423" w:rsidRDefault="00F5378F" w:rsidP="007D4218">
      <w:pPr>
        <w:tabs>
          <w:tab w:val="left" w:pos="5885"/>
        </w:tabs>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6118:2014 Versão Corrigida:2014 - Projeto de estruturas de concreto — Procedimento</w:t>
      </w:r>
      <w:r w:rsidR="00B7475D" w:rsidRPr="00107423">
        <w:rPr>
          <w:rFonts w:ascii="Arial" w:hAnsi="Arial" w:cs="Arial"/>
          <w:sz w:val="22"/>
          <w:szCs w:val="22"/>
        </w:rPr>
        <w:t>.</w:t>
      </w:r>
    </w:p>
    <w:p w:rsidR="00F5378F" w:rsidRPr="00107423" w:rsidRDefault="00F5378F" w:rsidP="007D4218">
      <w:pPr>
        <w:tabs>
          <w:tab w:val="left" w:pos="5885"/>
        </w:tabs>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5732:1991 - Cimento Portland comum</w:t>
      </w:r>
      <w:r w:rsidR="00B7475D" w:rsidRPr="00107423">
        <w:rPr>
          <w:rFonts w:ascii="Arial" w:hAnsi="Arial" w:cs="Arial"/>
          <w:sz w:val="22"/>
          <w:szCs w:val="22"/>
        </w:rPr>
        <w:t>.</w:t>
      </w:r>
    </w:p>
    <w:p w:rsidR="00F5378F" w:rsidRPr="00107423" w:rsidRDefault="00F5378F" w:rsidP="007D4218">
      <w:pPr>
        <w:tabs>
          <w:tab w:val="left" w:pos="5885"/>
        </w:tabs>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 xml:space="preserve">NBR 7480:2007 - Aço destinado a armaduras para estruturas de concreto armado </w:t>
      </w:r>
      <w:r w:rsidR="00B7475D" w:rsidRPr="00107423">
        <w:rPr>
          <w:rFonts w:ascii="Arial" w:hAnsi="Arial" w:cs="Arial"/>
          <w:sz w:val="22"/>
          <w:szCs w:val="22"/>
        </w:rPr>
        <w:t>–</w:t>
      </w:r>
      <w:r w:rsidRPr="00107423">
        <w:rPr>
          <w:rFonts w:ascii="Arial" w:hAnsi="Arial" w:cs="Arial"/>
          <w:sz w:val="22"/>
          <w:szCs w:val="22"/>
        </w:rPr>
        <w:t xml:space="preserve"> Especificação</w:t>
      </w:r>
      <w:r w:rsidR="00B7475D" w:rsidRPr="00107423">
        <w:rPr>
          <w:rFonts w:ascii="Arial" w:hAnsi="Arial" w:cs="Arial"/>
          <w:sz w:val="22"/>
          <w:szCs w:val="22"/>
        </w:rPr>
        <w:t>.</w:t>
      </w:r>
    </w:p>
    <w:p w:rsidR="002F7B94" w:rsidRPr="00107423" w:rsidRDefault="002F7B94" w:rsidP="007D4218">
      <w:pPr>
        <w:autoSpaceDE w:val="0"/>
        <w:autoSpaceDN w:val="0"/>
        <w:adjustRightInd w:val="0"/>
        <w:spacing w:line="276" w:lineRule="auto"/>
        <w:jc w:val="both"/>
        <w:rPr>
          <w:rFonts w:ascii="Arial" w:hAnsi="Arial" w:cs="Arial"/>
          <w:sz w:val="22"/>
          <w:szCs w:val="22"/>
        </w:rPr>
      </w:pPr>
    </w:p>
    <w:p w:rsidR="00251F9E" w:rsidRPr="00251F9E" w:rsidRDefault="00251F9E" w:rsidP="00251F9E">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251F9E">
        <w:rPr>
          <w:rFonts w:ascii="Arial" w:hAnsi="Arial" w:cs="Arial"/>
          <w:b/>
        </w:rPr>
        <w:t xml:space="preserve">Armação de pilar ou viga de uma estrutura convencional de concreto armado em uma </w:t>
      </w:r>
      <w:proofErr w:type="spellStart"/>
      <w:r w:rsidRPr="00251F9E">
        <w:rPr>
          <w:rFonts w:ascii="Arial" w:hAnsi="Arial" w:cs="Arial"/>
          <w:b/>
        </w:rPr>
        <w:t>edifícação</w:t>
      </w:r>
      <w:proofErr w:type="spellEnd"/>
      <w:r w:rsidRPr="00251F9E">
        <w:rPr>
          <w:rFonts w:ascii="Arial" w:hAnsi="Arial" w:cs="Arial"/>
          <w:b/>
        </w:rPr>
        <w:t xml:space="preserve"> térrea ou sobrado utilizando aço ca-50 de 6.3 mm- montagem. af_12/2015</w:t>
      </w:r>
    </w:p>
    <w:p w:rsidR="002F7B94" w:rsidRPr="00107423" w:rsidRDefault="002F7B94" w:rsidP="007D4218">
      <w:pPr>
        <w:autoSpaceDE w:val="0"/>
        <w:autoSpaceDN w:val="0"/>
        <w:adjustRightInd w:val="0"/>
        <w:spacing w:line="276" w:lineRule="auto"/>
        <w:jc w:val="both"/>
        <w:rPr>
          <w:rFonts w:ascii="Arial" w:hAnsi="Arial" w:cs="Arial"/>
          <w:b/>
          <w:sz w:val="22"/>
          <w:szCs w:val="22"/>
        </w:rPr>
      </w:pPr>
    </w:p>
    <w:p w:rsidR="002F7B94" w:rsidRDefault="002F7B94" w:rsidP="007D421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 xml:space="preserve">Conforme o item </w:t>
      </w:r>
      <w:r w:rsidR="00520021">
        <w:rPr>
          <w:rFonts w:ascii="Arial" w:hAnsi="Arial" w:cs="Arial"/>
          <w:sz w:val="22"/>
          <w:szCs w:val="22"/>
        </w:rPr>
        <w:t>3.5</w:t>
      </w:r>
    </w:p>
    <w:p w:rsidR="00251F9E" w:rsidRDefault="00251F9E" w:rsidP="007D4218">
      <w:pPr>
        <w:autoSpaceDE w:val="0"/>
        <w:autoSpaceDN w:val="0"/>
        <w:adjustRightInd w:val="0"/>
        <w:spacing w:line="276" w:lineRule="auto"/>
        <w:ind w:firstLine="851"/>
        <w:jc w:val="both"/>
        <w:rPr>
          <w:rFonts w:ascii="Arial" w:hAnsi="Arial" w:cs="Arial"/>
          <w:sz w:val="22"/>
          <w:szCs w:val="22"/>
        </w:rPr>
      </w:pPr>
    </w:p>
    <w:p w:rsidR="00251F9E" w:rsidRPr="00251F9E" w:rsidRDefault="00251F9E" w:rsidP="00143817">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251F9E">
        <w:rPr>
          <w:rFonts w:ascii="Arial" w:hAnsi="Arial" w:cs="Arial"/>
          <w:b/>
        </w:rPr>
        <w:t xml:space="preserve">Armação de pilar ou viga de uma estrutura convencional de concreto armado em uma </w:t>
      </w:r>
      <w:proofErr w:type="spellStart"/>
      <w:r w:rsidRPr="00251F9E">
        <w:rPr>
          <w:rFonts w:ascii="Arial" w:hAnsi="Arial" w:cs="Arial"/>
          <w:b/>
        </w:rPr>
        <w:t>edifícação</w:t>
      </w:r>
      <w:proofErr w:type="spellEnd"/>
      <w:r w:rsidRPr="00251F9E">
        <w:rPr>
          <w:rFonts w:ascii="Arial" w:hAnsi="Arial" w:cs="Arial"/>
          <w:b/>
        </w:rPr>
        <w:t xml:space="preserve"> térrea ou sobrado utilizando aço ca-50 de 8.0 mm- montagem. af_12/2015</w:t>
      </w:r>
    </w:p>
    <w:p w:rsidR="00251F9E" w:rsidRPr="00107423" w:rsidRDefault="00251F9E" w:rsidP="00251F9E">
      <w:pPr>
        <w:autoSpaceDE w:val="0"/>
        <w:autoSpaceDN w:val="0"/>
        <w:adjustRightInd w:val="0"/>
        <w:spacing w:line="276" w:lineRule="auto"/>
        <w:jc w:val="both"/>
        <w:rPr>
          <w:rFonts w:ascii="Arial" w:hAnsi="Arial" w:cs="Arial"/>
          <w:b/>
          <w:sz w:val="22"/>
          <w:szCs w:val="22"/>
        </w:rPr>
      </w:pPr>
    </w:p>
    <w:p w:rsidR="00251F9E" w:rsidRDefault="00520021" w:rsidP="00251F9E">
      <w:pPr>
        <w:autoSpaceDE w:val="0"/>
        <w:autoSpaceDN w:val="0"/>
        <w:adjustRightInd w:val="0"/>
        <w:spacing w:line="276" w:lineRule="auto"/>
        <w:ind w:firstLine="851"/>
        <w:jc w:val="both"/>
        <w:rPr>
          <w:rFonts w:ascii="Arial" w:hAnsi="Arial" w:cs="Arial"/>
          <w:sz w:val="22"/>
          <w:szCs w:val="22"/>
        </w:rPr>
      </w:pPr>
      <w:r>
        <w:rPr>
          <w:rFonts w:ascii="Arial" w:hAnsi="Arial" w:cs="Arial"/>
          <w:sz w:val="22"/>
          <w:szCs w:val="22"/>
        </w:rPr>
        <w:t>Conforme o item 3.5</w:t>
      </w:r>
    </w:p>
    <w:p w:rsidR="00251F9E" w:rsidRPr="00251F9E" w:rsidRDefault="00251F9E" w:rsidP="00251F9E">
      <w:pPr>
        <w:tabs>
          <w:tab w:val="left" w:pos="1134"/>
          <w:tab w:val="left" w:pos="1418"/>
          <w:tab w:val="left" w:pos="1560"/>
          <w:tab w:val="left" w:pos="1985"/>
        </w:tabs>
        <w:jc w:val="both"/>
        <w:rPr>
          <w:rFonts w:ascii="Arial" w:hAnsi="Arial" w:cs="Arial"/>
          <w:b/>
        </w:rPr>
      </w:pPr>
    </w:p>
    <w:p w:rsidR="00251F9E" w:rsidRDefault="00251F9E" w:rsidP="00251F9E">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251F9E">
        <w:rPr>
          <w:rFonts w:ascii="Arial" w:hAnsi="Arial" w:cs="Arial"/>
          <w:b/>
        </w:rPr>
        <w:t xml:space="preserve">Armação de pilar ou viga de uma estrutura convencional de concreto armado em uma </w:t>
      </w:r>
      <w:proofErr w:type="spellStart"/>
      <w:r w:rsidRPr="00251F9E">
        <w:rPr>
          <w:rFonts w:ascii="Arial" w:hAnsi="Arial" w:cs="Arial"/>
          <w:b/>
        </w:rPr>
        <w:t>edifícação</w:t>
      </w:r>
      <w:proofErr w:type="spellEnd"/>
      <w:r w:rsidRPr="00251F9E">
        <w:rPr>
          <w:rFonts w:ascii="Arial" w:hAnsi="Arial" w:cs="Arial"/>
          <w:b/>
        </w:rPr>
        <w:t xml:space="preserve"> térrea ou sobrado utilizando aço ca-50 de 10.0 mm - montagem. af_12/2015</w:t>
      </w:r>
    </w:p>
    <w:p w:rsidR="00251F9E" w:rsidRDefault="00251F9E" w:rsidP="00251F9E">
      <w:pPr>
        <w:pStyle w:val="PargrafodaLista"/>
        <w:rPr>
          <w:rFonts w:ascii="Arial" w:hAnsi="Arial" w:cs="Arial"/>
          <w:b/>
        </w:rPr>
      </w:pPr>
    </w:p>
    <w:p w:rsidR="00251F9E" w:rsidRDefault="00520021" w:rsidP="00251F9E">
      <w:pPr>
        <w:autoSpaceDE w:val="0"/>
        <w:autoSpaceDN w:val="0"/>
        <w:adjustRightInd w:val="0"/>
        <w:spacing w:line="276" w:lineRule="auto"/>
        <w:ind w:firstLine="851"/>
        <w:jc w:val="both"/>
        <w:rPr>
          <w:rFonts w:ascii="Arial" w:hAnsi="Arial" w:cs="Arial"/>
          <w:sz w:val="22"/>
          <w:szCs w:val="22"/>
        </w:rPr>
      </w:pPr>
      <w:r>
        <w:rPr>
          <w:rFonts w:ascii="Arial" w:hAnsi="Arial" w:cs="Arial"/>
          <w:sz w:val="22"/>
          <w:szCs w:val="22"/>
        </w:rPr>
        <w:t>Conforme o item 3.5</w:t>
      </w:r>
    </w:p>
    <w:p w:rsidR="00251F9E" w:rsidRPr="00251F9E" w:rsidRDefault="00251F9E" w:rsidP="00251F9E">
      <w:pPr>
        <w:tabs>
          <w:tab w:val="left" w:pos="1134"/>
          <w:tab w:val="left" w:pos="1418"/>
          <w:tab w:val="left" w:pos="1560"/>
          <w:tab w:val="left" w:pos="1985"/>
        </w:tabs>
        <w:jc w:val="both"/>
        <w:rPr>
          <w:rFonts w:ascii="Arial" w:hAnsi="Arial" w:cs="Arial"/>
          <w:b/>
        </w:rPr>
      </w:pPr>
    </w:p>
    <w:p w:rsidR="00251F9E" w:rsidRDefault="00251F9E" w:rsidP="00251F9E">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251F9E">
        <w:rPr>
          <w:rFonts w:ascii="Arial" w:hAnsi="Arial" w:cs="Arial"/>
          <w:b/>
        </w:rPr>
        <w:t xml:space="preserve">Concreto </w:t>
      </w:r>
      <w:proofErr w:type="spellStart"/>
      <w:r w:rsidRPr="00251F9E">
        <w:rPr>
          <w:rFonts w:ascii="Arial" w:hAnsi="Arial" w:cs="Arial"/>
          <w:b/>
        </w:rPr>
        <w:t>fck</w:t>
      </w:r>
      <w:proofErr w:type="spellEnd"/>
      <w:r w:rsidRPr="00251F9E">
        <w:rPr>
          <w:rFonts w:ascii="Arial" w:hAnsi="Arial" w:cs="Arial"/>
          <w:b/>
        </w:rPr>
        <w:t xml:space="preserve"> = 25mpa, traço 1:2,3:2,7 (cimento/ areia média/ brita </w:t>
      </w:r>
      <w:proofErr w:type="gramStart"/>
      <w:r w:rsidRPr="00251F9E">
        <w:rPr>
          <w:rFonts w:ascii="Arial" w:hAnsi="Arial" w:cs="Arial"/>
          <w:b/>
        </w:rPr>
        <w:t>1)-</w:t>
      </w:r>
      <w:proofErr w:type="gramEnd"/>
      <w:r w:rsidRPr="00251F9E">
        <w:rPr>
          <w:rFonts w:ascii="Arial" w:hAnsi="Arial" w:cs="Arial"/>
          <w:b/>
        </w:rPr>
        <w:t xml:space="preserve"> preparo mecânico com betoneira 400 l. af_07/2016</w:t>
      </w:r>
    </w:p>
    <w:p w:rsidR="00251F9E" w:rsidRDefault="00251F9E" w:rsidP="00251F9E">
      <w:pPr>
        <w:tabs>
          <w:tab w:val="left" w:pos="1134"/>
          <w:tab w:val="left" w:pos="1418"/>
          <w:tab w:val="left" w:pos="1560"/>
          <w:tab w:val="left" w:pos="1985"/>
        </w:tabs>
        <w:jc w:val="both"/>
        <w:rPr>
          <w:rFonts w:ascii="Arial" w:hAnsi="Arial" w:cs="Arial"/>
          <w:b/>
        </w:rPr>
      </w:pPr>
    </w:p>
    <w:p w:rsidR="00251F9E" w:rsidRPr="00520021" w:rsidRDefault="00251F9E" w:rsidP="00251F9E">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 xml:space="preserve">Deverá ter </w:t>
      </w:r>
      <w:r w:rsidRPr="00520021">
        <w:rPr>
          <w:rFonts w:ascii="Arial" w:hAnsi="Arial" w:cs="Arial"/>
          <w:sz w:val="22"/>
          <w:szCs w:val="22"/>
        </w:rPr>
        <w:t xml:space="preserve">resistência a compressão igual ou superior ao </w:t>
      </w:r>
      <w:proofErr w:type="spellStart"/>
      <w:r w:rsidRPr="00520021">
        <w:rPr>
          <w:rFonts w:ascii="Arial" w:hAnsi="Arial" w:cs="Arial"/>
          <w:sz w:val="22"/>
          <w:szCs w:val="22"/>
        </w:rPr>
        <w:t>fck</w:t>
      </w:r>
      <w:proofErr w:type="spellEnd"/>
      <w:r w:rsidRPr="00520021">
        <w:rPr>
          <w:rFonts w:ascii="Arial" w:hAnsi="Arial" w:cs="Arial"/>
          <w:sz w:val="22"/>
          <w:szCs w:val="22"/>
        </w:rPr>
        <w:t xml:space="preserve"> de 25,0 Mpa, com fator água – cimento igual ou inferior a 0,50 a resistência deverá ser verificada através de ensaios laboratoriais, especialmente pelo critério do rompimento de corpos de provas, nos prazos definidos para estes tipos de verificação, conforme recomenda as normas técnicas.</w:t>
      </w:r>
    </w:p>
    <w:p w:rsidR="00251F9E" w:rsidRPr="00107423" w:rsidRDefault="00251F9E" w:rsidP="00251F9E">
      <w:pPr>
        <w:autoSpaceDE w:val="0"/>
        <w:autoSpaceDN w:val="0"/>
        <w:adjustRightInd w:val="0"/>
        <w:spacing w:line="276" w:lineRule="auto"/>
        <w:ind w:firstLine="851"/>
        <w:jc w:val="both"/>
        <w:rPr>
          <w:rFonts w:ascii="Arial" w:hAnsi="Arial" w:cs="Arial"/>
          <w:sz w:val="22"/>
          <w:szCs w:val="22"/>
        </w:rPr>
      </w:pPr>
      <w:r w:rsidRPr="00520021">
        <w:rPr>
          <w:rFonts w:ascii="Arial" w:hAnsi="Arial" w:cs="Arial"/>
          <w:sz w:val="22"/>
          <w:szCs w:val="22"/>
        </w:rPr>
        <w:t>O concreto a ser empregado será confeccionado</w:t>
      </w:r>
      <w:r w:rsidRPr="00107423">
        <w:rPr>
          <w:rFonts w:ascii="Arial" w:hAnsi="Arial" w:cs="Arial"/>
          <w:sz w:val="22"/>
          <w:szCs w:val="22"/>
        </w:rPr>
        <w:t xml:space="preserve"> na obra, preparada em betoneiras, elétricas, e com apurado controle tecnológico, o transporte e o lançamento serão em camada e vibrada mecanicamente, sendo inaceitável o uso de pancadas nas formas. Atenção especial deve ser dada às juntas de concretagem e de dilatação.</w:t>
      </w:r>
    </w:p>
    <w:p w:rsidR="00251F9E" w:rsidRPr="00107423" w:rsidRDefault="00251F9E" w:rsidP="00251F9E">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A contratada obriga-se a ter o devido cuidado com a vibração do concreto quando da execução da concretagem evitando a segregação de seus agregados.</w:t>
      </w:r>
    </w:p>
    <w:p w:rsidR="00251F9E" w:rsidRPr="00107423" w:rsidRDefault="00251F9E" w:rsidP="00251F9E">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lastRenderedPageBreak/>
        <w:t>A aplicação do concreto em qualquer elemento estrutural somente será admitida após a conferência criteriosa da correta disposição e dimensões de formas e armaduras, bem como a liberação do concreto após o ensaio de abatimento (</w:t>
      </w:r>
      <w:proofErr w:type="spellStart"/>
      <w:r w:rsidRPr="00107423">
        <w:rPr>
          <w:rFonts w:ascii="Arial" w:hAnsi="Arial" w:cs="Arial"/>
          <w:sz w:val="22"/>
          <w:szCs w:val="22"/>
        </w:rPr>
        <w:t>slump-test</w:t>
      </w:r>
      <w:proofErr w:type="spellEnd"/>
      <w:r w:rsidRPr="00107423">
        <w:rPr>
          <w:rFonts w:ascii="Arial" w:hAnsi="Arial" w:cs="Arial"/>
          <w:sz w:val="22"/>
          <w:szCs w:val="22"/>
        </w:rPr>
        <w:t>).</w:t>
      </w:r>
    </w:p>
    <w:p w:rsidR="00251F9E" w:rsidRPr="00107423" w:rsidRDefault="00251F9E" w:rsidP="00251F9E">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A qualidade da execução é de responsabilidade da contratada e consequentemente do seu responsável técnico, a dosagem do concreto com o uso de padiolas e/ou latas de 18 litros, deve seguir um controle rigoroso para se atingir o FCK estabelecido pelo projeto estrutural e planilha orçamentária.</w:t>
      </w:r>
    </w:p>
    <w:p w:rsidR="00251F9E" w:rsidRPr="00107423" w:rsidRDefault="00251F9E" w:rsidP="00251F9E">
      <w:pPr>
        <w:autoSpaceDE w:val="0"/>
        <w:autoSpaceDN w:val="0"/>
        <w:adjustRightInd w:val="0"/>
        <w:spacing w:line="276" w:lineRule="auto"/>
        <w:jc w:val="both"/>
        <w:rPr>
          <w:rFonts w:ascii="Arial" w:hAnsi="Arial" w:cs="Arial"/>
          <w:sz w:val="22"/>
          <w:szCs w:val="22"/>
        </w:rPr>
      </w:pPr>
    </w:p>
    <w:p w:rsidR="00251F9E" w:rsidRPr="00107423" w:rsidRDefault="00251F9E" w:rsidP="00251F9E">
      <w:pPr>
        <w:autoSpaceDE w:val="0"/>
        <w:autoSpaceDN w:val="0"/>
        <w:adjustRightInd w:val="0"/>
        <w:spacing w:line="276" w:lineRule="auto"/>
        <w:jc w:val="both"/>
        <w:rPr>
          <w:rFonts w:ascii="Arial" w:hAnsi="Arial" w:cs="Arial"/>
          <w:sz w:val="22"/>
          <w:szCs w:val="22"/>
        </w:rPr>
      </w:pPr>
      <w:r w:rsidRPr="00107423">
        <w:rPr>
          <w:rFonts w:ascii="Arial" w:hAnsi="Arial" w:cs="Arial"/>
          <w:b/>
          <w:bCs/>
          <w:sz w:val="22"/>
          <w:szCs w:val="22"/>
        </w:rPr>
        <w:t>Referências:</w:t>
      </w:r>
    </w:p>
    <w:p w:rsidR="00251F9E" w:rsidRPr="00107423" w:rsidRDefault="00251F9E" w:rsidP="00251F9E">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Práticas de Projeto, Construção e Manutenção de Edifícios Públicos Federais.</w:t>
      </w:r>
    </w:p>
    <w:p w:rsidR="00251F9E" w:rsidRPr="00107423" w:rsidRDefault="00251F9E" w:rsidP="00251F9E">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Normas da ABNT e do INMETRO.</w:t>
      </w:r>
    </w:p>
    <w:p w:rsidR="00251F9E" w:rsidRPr="00107423" w:rsidRDefault="00251F9E" w:rsidP="00251F9E">
      <w:pPr>
        <w:tabs>
          <w:tab w:val="left" w:pos="5885"/>
        </w:tabs>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6118:2014 Versão Corrigida:2014 - Projeto de estruturas de concreto — Procedimento.</w:t>
      </w:r>
    </w:p>
    <w:p w:rsidR="00251F9E" w:rsidRPr="00107423" w:rsidRDefault="00251F9E" w:rsidP="00251F9E">
      <w:pPr>
        <w:tabs>
          <w:tab w:val="left" w:pos="5885"/>
        </w:tabs>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5732:1991 - Cimento Portland comum.</w:t>
      </w:r>
    </w:p>
    <w:p w:rsidR="00251F9E" w:rsidRPr="00107423" w:rsidRDefault="00251F9E" w:rsidP="00251F9E">
      <w:pPr>
        <w:tabs>
          <w:tab w:val="left" w:pos="5885"/>
        </w:tabs>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7480:2007 - Aço destinado a armaduras para estruturas de concreto armado – Especificação.</w:t>
      </w:r>
    </w:p>
    <w:p w:rsidR="00251F9E" w:rsidRPr="00107423" w:rsidRDefault="00251F9E" w:rsidP="00251F9E">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7211:2009 - Agregados para concreto – Especificação.</w:t>
      </w:r>
    </w:p>
    <w:p w:rsidR="00251F9E" w:rsidRPr="00251F9E" w:rsidRDefault="00251F9E" w:rsidP="00251F9E">
      <w:pPr>
        <w:tabs>
          <w:tab w:val="left" w:pos="1134"/>
          <w:tab w:val="left" w:pos="1418"/>
          <w:tab w:val="left" w:pos="1560"/>
          <w:tab w:val="left" w:pos="1985"/>
        </w:tabs>
        <w:jc w:val="both"/>
        <w:rPr>
          <w:rFonts w:ascii="Arial" w:hAnsi="Arial" w:cs="Arial"/>
          <w:b/>
        </w:rPr>
      </w:pPr>
    </w:p>
    <w:p w:rsidR="00251F9E" w:rsidRDefault="00251F9E" w:rsidP="00251F9E">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251F9E">
        <w:rPr>
          <w:rFonts w:ascii="Arial" w:hAnsi="Arial" w:cs="Arial"/>
          <w:b/>
        </w:rPr>
        <w:t xml:space="preserve">Lançamento com uso de baldes, adensamento e acabamento de concreto </w:t>
      </w:r>
      <w:proofErr w:type="spellStart"/>
      <w:r w:rsidRPr="00251F9E">
        <w:rPr>
          <w:rFonts w:ascii="Arial" w:hAnsi="Arial" w:cs="Arial"/>
          <w:b/>
        </w:rPr>
        <w:t>emestruturas</w:t>
      </w:r>
      <w:proofErr w:type="spellEnd"/>
      <w:r w:rsidRPr="00251F9E">
        <w:rPr>
          <w:rFonts w:ascii="Arial" w:hAnsi="Arial" w:cs="Arial"/>
          <w:b/>
        </w:rPr>
        <w:t>. af_12/2015</w:t>
      </w:r>
    </w:p>
    <w:p w:rsidR="00251F9E" w:rsidRDefault="00251F9E" w:rsidP="00251F9E">
      <w:pPr>
        <w:tabs>
          <w:tab w:val="left" w:pos="1134"/>
          <w:tab w:val="left" w:pos="1418"/>
          <w:tab w:val="left" w:pos="1560"/>
          <w:tab w:val="left" w:pos="1985"/>
        </w:tabs>
        <w:jc w:val="both"/>
        <w:rPr>
          <w:rFonts w:ascii="Arial" w:hAnsi="Arial" w:cs="Arial"/>
          <w:b/>
        </w:rPr>
      </w:pPr>
    </w:p>
    <w:p w:rsidR="00251F9E" w:rsidRPr="00107423" w:rsidRDefault="00251F9E" w:rsidP="00251F9E">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Poderão ser utilizados, carrinhos de mão e ou bombeamento, atentando-se para a resistência conforme o projeto estrutural, devido ao longo tempo de concretagem com o uso de equipamentos comuns, o concreto pode perder resistência em decorrência deste tempo, o técnico responsável pela execução deverá avaliar e viabilizar este tipo de execução com uso de aditivos retardantes e ou um traço específico para tal.</w:t>
      </w:r>
    </w:p>
    <w:p w:rsidR="00251F9E" w:rsidRPr="00107423" w:rsidRDefault="00251F9E" w:rsidP="00251F9E">
      <w:pPr>
        <w:autoSpaceDE w:val="0"/>
        <w:autoSpaceDN w:val="0"/>
        <w:adjustRightInd w:val="0"/>
        <w:spacing w:line="276" w:lineRule="auto"/>
        <w:jc w:val="both"/>
        <w:rPr>
          <w:rFonts w:ascii="Arial" w:hAnsi="Arial" w:cs="Arial"/>
          <w:b/>
          <w:bCs/>
          <w:sz w:val="22"/>
          <w:szCs w:val="22"/>
        </w:rPr>
      </w:pPr>
    </w:p>
    <w:p w:rsidR="00251F9E" w:rsidRPr="00107423" w:rsidRDefault="00251F9E" w:rsidP="00251F9E">
      <w:pPr>
        <w:autoSpaceDE w:val="0"/>
        <w:autoSpaceDN w:val="0"/>
        <w:adjustRightInd w:val="0"/>
        <w:spacing w:line="276" w:lineRule="auto"/>
        <w:jc w:val="both"/>
        <w:rPr>
          <w:rFonts w:ascii="Arial" w:hAnsi="Arial" w:cs="Arial"/>
          <w:sz w:val="22"/>
          <w:szCs w:val="22"/>
        </w:rPr>
      </w:pPr>
      <w:r w:rsidRPr="00107423">
        <w:rPr>
          <w:rFonts w:ascii="Arial" w:hAnsi="Arial" w:cs="Arial"/>
          <w:b/>
          <w:bCs/>
          <w:sz w:val="22"/>
          <w:szCs w:val="22"/>
        </w:rPr>
        <w:t>Referências:</w:t>
      </w:r>
    </w:p>
    <w:p w:rsidR="00251F9E" w:rsidRPr="00107423" w:rsidRDefault="00251F9E" w:rsidP="00251F9E">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Práticas de Projeto, Construção e Manutenção de Edifícios Públicos Federais.</w:t>
      </w:r>
    </w:p>
    <w:p w:rsidR="00251F9E" w:rsidRPr="00107423" w:rsidRDefault="00251F9E" w:rsidP="00251F9E">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Normas da ABNT e do INMETRO.</w:t>
      </w:r>
    </w:p>
    <w:p w:rsidR="00251F9E" w:rsidRPr="00107423" w:rsidRDefault="00251F9E" w:rsidP="00251F9E">
      <w:pPr>
        <w:tabs>
          <w:tab w:val="left" w:pos="5885"/>
        </w:tabs>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6118:2014 Versão Corrigida:2014 - Projeto de estruturas de concreto — Procedimento.</w:t>
      </w:r>
    </w:p>
    <w:p w:rsidR="00251F9E" w:rsidRPr="00107423" w:rsidRDefault="00251F9E" w:rsidP="00251F9E">
      <w:pPr>
        <w:tabs>
          <w:tab w:val="left" w:pos="5885"/>
        </w:tabs>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5732:1991 - Cimento Portland comum.</w:t>
      </w:r>
    </w:p>
    <w:p w:rsidR="00251F9E" w:rsidRPr="00107423" w:rsidRDefault="00251F9E" w:rsidP="00251F9E">
      <w:pPr>
        <w:tabs>
          <w:tab w:val="left" w:pos="5885"/>
        </w:tabs>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7480:2007 - Aço destinado a armaduras para estruturas de concreto armado – Especificação.</w:t>
      </w:r>
    </w:p>
    <w:p w:rsidR="00251F9E" w:rsidRPr="00107423" w:rsidRDefault="00251F9E" w:rsidP="00251F9E">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7211:2009 - Agregados para concreto – Especificação.</w:t>
      </w:r>
    </w:p>
    <w:p w:rsidR="00251F9E" w:rsidRDefault="00251F9E" w:rsidP="007D4218">
      <w:pPr>
        <w:autoSpaceDE w:val="0"/>
        <w:autoSpaceDN w:val="0"/>
        <w:adjustRightInd w:val="0"/>
        <w:spacing w:line="276" w:lineRule="auto"/>
        <w:ind w:firstLine="851"/>
        <w:jc w:val="both"/>
        <w:rPr>
          <w:rFonts w:ascii="Arial" w:hAnsi="Arial" w:cs="Arial"/>
          <w:sz w:val="22"/>
          <w:szCs w:val="22"/>
        </w:rPr>
      </w:pPr>
    </w:p>
    <w:p w:rsidR="002F7B94" w:rsidRPr="00107423" w:rsidRDefault="002F7B94" w:rsidP="00251F9E">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35B77">
        <w:rPr>
          <w:rFonts w:ascii="Arial" w:hAnsi="Arial" w:cs="Arial"/>
          <w:b/>
        </w:rPr>
        <w:t xml:space="preserve">Impermeabilização de estruturas enterradas, com tinta </w:t>
      </w:r>
      <w:proofErr w:type="spellStart"/>
      <w:r w:rsidRPr="00535B77">
        <w:rPr>
          <w:rFonts w:ascii="Arial" w:hAnsi="Arial" w:cs="Arial"/>
          <w:b/>
        </w:rPr>
        <w:t>asfaltica</w:t>
      </w:r>
      <w:proofErr w:type="spellEnd"/>
      <w:r w:rsidRPr="00535B77">
        <w:rPr>
          <w:rFonts w:ascii="Arial" w:hAnsi="Arial" w:cs="Arial"/>
          <w:b/>
        </w:rPr>
        <w:t>, duas demãos.</w:t>
      </w:r>
    </w:p>
    <w:p w:rsidR="002F7B94" w:rsidRPr="00107423" w:rsidRDefault="002F7B94" w:rsidP="007D4218">
      <w:pPr>
        <w:autoSpaceDE w:val="0"/>
        <w:autoSpaceDN w:val="0"/>
        <w:adjustRightInd w:val="0"/>
        <w:spacing w:line="276" w:lineRule="auto"/>
        <w:jc w:val="both"/>
        <w:rPr>
          <w:rFonts w:ascii="Arial" w:hAnsi="Arial" w:cs="Arial"/>
          <w:b/>
          <w:sz w:val="22"/>
          <w:szCs w:val="22"/>
        </w:rPr>
      </w:pPr>
    </w:p>
    <w:p w:rsidR="002F7B94" w:rsidRPr="00107423" w:rsidRDefault="002F7B94" w:rsidP="007D4218">
      <w:pPr>
        <w:autoSpaceDE w:val="0"/>
        <w:autoSpaceDN w:val="0"/>
        <w:adjustRightInd w:val="0"/>
        <w:spacing w:line="276" w:lineRule="auto"/>
        <w:ind w:firstLine="851"/>
        <w:jc w:val="both"/>
        <w:rPr>
          <w:rFonts w:ascii="Arial" w:hAnsi="Arial" w:cs="Arial"/>
          <w:sz w:val="22"/>
          <w:szCs w:val="22"/>
        </w:rPr>
      </w:pPr>
      <w:r w:rsidRPr="00520021">
        <w:rPr>
          <w:rFonts w:ascii="Arial" w:hAnsi="Arial" w:cs="Arial"/>
          <w:sz w:val="22"/>
          <w:szCs w:val="22"/>
        </w:rPr>
        <w:t>A impermeabilização da viga baldrame será executada em dias secos, com tinta betuminosa (asfáltica) impermeabilizante, em duas demãos, sendo uma demão para penetração e uma demão para complementação, aplicadas com broxa sobre toda a extensão das faces superiores e laterais, completamente secas e limpas. A segunda demão deverá ser aplicada após a secagem completa da primeira demão, com período indicado na recomendação do fabricante.</w:t>
      </w:r>
    </w:p>
    <w:p w:rsidR="002F7B94" w:rsidRPr="00107423" w:rsidRDefault="002F7B94" w:rsidP="007D4218">
      <w:pPr>
        <w:autoSpaceDE w:val="0"/>
        <w:autoSpaceDN w:val="0"/>
        <w:adjustRightInd w:val="0"/>
        <w:spacing w:line="276" w:lineRule="auto"/>
        <w:jc w:val="both"/>
        <w:rPr>
          <w:rFonts w:ascii="Arial" w:hAnsi="Arial" w:cs="Arial"/>
          <w:sz w:val="22"/>
          <w:szCs w:val="22"/>
        </w:rPr>
      </w:pPr>
    </w:p>
    <w:p w:rsidR="002F7B94" w:rsidRPr="00107423" w:rsidRDefault="002F7B94" w:rsidP="007D4218">
      <w:pPr>
        <w:autoSpaceDE w:val="0"/>
        <w:autoSpaceDN w:val="0"/>
        <w:adjustRightInd w:val="0"/>
        <w:spacing w:line="276" w:lineRule="auto"/>
        <w:jc w:val="both"/>
        <w:rPr>
          <w:rFonts w:ascii="Arial" w:hAnsi="Arial" w:cs="Arial"/>
          <w:sz w:val="22"/>
          <w:szCs w:val="22"/>
        </w:rPr>
      </w:pPr>
      <w:r w:rsidRPr="00107423">
        <w:rPr>
          <w:rFonts w:ascii="Arial" w:hAnsi="Arial" w:cs="Arial"/>
          <w:b/>
          <w:bCs/>
          <w:sz w:val="22"/>
          <w:szCs w:val="22"/>
        </w:rPr>
        <w:lastRenderedPageBreak/>
        <w:t>Referências:</w:t>
      </w:r>
    </w:p>
    <w:p w:rsidR="007367BC" w:rsidRDefault="002F7B94" w:rsidP="007367BC">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w:t>
      </w:r>
      <w:r w:rsidR="00542D90" w:rsidRPr="00107423">
        <w:rPr>
          <w:rFonts w:ascii="Arial" w:hAnsi="Arial" w:cs="Arial"/>
          <w:sz w:val="22"/>
          <w:szCs w:val="22"/>
        </w:rPr>
        <w:t xml:space="preserve">BR 9575:2010 - </w:t>
      </w:r>
      <w:r w:rsidRPr="00107423">
        <w:rPr>
          <w:rFonts w:ascii="Arial" w:hAnsi="Arial" w:cs="Arial"/>
          <w:sz w:val="22"/>
          <w:szCs w:val="22"/>
        </w:rPr>
        <w:t>Impermeabilização - Seleção e projeto.</w:t>
      </w:r>
      <w:bookmarkStart w:id="28" w:name="_Toc449623445"/>
    </w:p>
    <w:p w:rsidR="007367BC" w:rsidRDefault="007367BC" w:rsidP="007367BC">
      <w:pPr>
        <w:autoSpaceDE w:val="0"/>
        <w:autoSpaceDN w:val="0"/>
        <w:adjustRightInd w:val="0"/>
        <w:spacing w:line="276" w:lineRule="auto"/>
        <w:jc w:val="both"/>
        <w:rPr>
          <w:rFonts w:ascii="Arial" w:hAnsi="Arial" w:cs="Arial"/>
          <w:sz w:val="22"/>
          <w:szCs w:val="22"/>
        </w:rPr>
      </w:pPr>
    </w:p>
    <w:p w:rsidR="002F7B94" w:rsidRDefault="00D54098" w:rsidP="00251F9E">
      <w:pPr>
        <w:pStyle w:val="Ttulo2"/>
        <w:numPr>
          <w:ilvl w:val="0"/>
          <w:numId w:val="8"/>
        </w:numPr>
        <w:tabs>
          <w:tab w:val="left" w:pos="567"/>
        </w:tabs>
        <w:spacing w:before="0" w:after="0" w:line="276" w:lineRule="auto"/>
        <w:jc w:val="both"/>
        <w:rPr>
          <w:i w:val="0"/>
          <w:sz w:val="22"/>
          <w:szCs w:val="22"/>
        </w:rPr>
      </w:pPr>
      <w:bookmarkStart w:id="29" w:name="_Toc2866313"/>
      <w:bookmarkEnd w:id="28"/>
      <w:r>
        <w:rPr>
          <w:i w:val="0"/>
          <w:sz w:val="22"/>
          <w:szCs w:val="22"/>
        </w:rPr>
        <w:t>SUPER ESTRUTURA</w:t>
      </w:r>
      <w:bookmarkEnd w:id="29"/>
    </w:p>
    <w:p w:rsidR="00251F9E" w:rsidRDefault="00251F9E" w:rsidP="00251F9E"/>
    <w:p w:rsidR="00520021" w:rsidRPr="00520021" w:rsidRDefault="00520021" w:rsidP="00520021">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20021">
        <w:rPr>
          <w:rFonts w:ascii="Arial" w:hAnsi="Arial" w:cs="Arial"/>
          <w:b/>
        </w:rPr>
        <w:t>Fabricação de fôrma para pilares e estruturas similares, em madeira serrada, e=25 mm. af_12/2015</w:t>
      </w:r>
    </w:p>
    <w:p w:rsidR="00251F9E" w:rsidRDefault="00251F9E" w:rsidP="00251F9E">
      <w:pPr>
        <w:pStyle w:val="PargrafodaLista"/>
        <w:tabs>
          <w:tab w:val="left" w:pos="1134"/>
          <w:tab w:val="left" w:pos="1418"/>
          <w:tab w:val="left" w:pos="1560"/>
          <w:tab w:val="left" w:pos="1985"/>
        </w:tabs>
        <w:spacing w:after="0"/>
        <w:ind w:left="851"/>
        <w:jc w:val="both"/>
        <w:rPr>
          <w:rFonts w:ascii="Arial" w:hAnsi="Arial" w:cs="Arial"/>
          <w:b/>
        </w:rPr>
      </w:pPr>
    </w:p>
    <w:p w:rsidR="00251F9E" w:rsidRDefault="00520021" w:rsidP="00251F9E">
      <w:pPr>
        <w:autoSpaceDE w:val="0"/>
        <w:autoSpaceDN w:val="0"/>
        <w:adjustRightInd w:val="0"/>
        <w:spacing w:line="276" w:lineRule="auto"/>
        <w:ind w:firstLine="851"/>
        <w:jc w:val="both"/>
        <w:rPr>
          <w:rFonts w:ascii="Arial" w:hAnsi="Arial" w:cs="Arial"/>
          <w:sz w:val="22"/>
          <w:szCs w:val="22"/>
        </w:rPr>
      </w:pPr>
      <w:r>
        <w:rPr>
          <w:rFonts w:ascii="Arial" w:hAnsi="Arial" w:cs="Arial"/>
          <w:sz w:val="22"/>
          <w:szCs w:val="22"/>
        </w:rPr>
        <w:t>Conforme o item 3</w:t>
      </w:r>
      <w:r w:rsidR="00251F9E">
        <w:rPr>
          <w:rFonts w:ascii="Arial" w:hAnsi="Arial" w:cs="Arial"/>
          <w:sz w:val="22"/>
          <w:szCs w:val="22"/>
        </w:rPr>
        <w:t>.</w:t>
      </w:r>
      <w:r>
        <w:rPr>
          <w:rFonts w:ascii="Arial" w:hAnsi="Arial" w:cs="Arial"/>
          <w:sz w:val="22"/>
          <w:szCs w:val="22"/>
        </w:rPr>
        <w:t>3</w:t>
      </w:r>
    </w:p>
    <w:p w:rsidR="00520021" w:rsidRDefault="00520021" w:rsidP="00251F9E">
      <w:pPr>
        <w:autoSpaceDE w:val="0"/>
        <w:autoSpaceDN w:val="0"/>
        <w:adjustRightInd w:val="0"/>
        <w:spacing w:line="276" w:lineRule="auto"/>
        <w:ind w:firstLine="851"/>
        <w:jc w:val="both"/>
        <w:rPr>
          <w:rFonts w:ascii="Arial" w:hAnsi="Arial" w:cs="Arial"/>
          <w:sz w:val="22"/>
          <w:szCs w:val="22"/>
        </w:rPr>
      </w:pPr>
    </w:p>
    <w:p w:rsidR="00520021" w:rsidRPr="00520021" w:rsidRDefault="00520021" w:rsidP="00520021">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20021">
        <w:rPr>
          <w:rFonts w:ascii="Arial" w:hAnsi="Arial" w:cs="Arial"/>
          <w:b/>
        </w:rPr>
        <w:t>Fabricação de fôrma para vigas, com madeira serrada, e = 25 mm. af_12/2015</w:t>
      </w:r>
    </w:p>
    <w:p w:rsidR="00520021" w:rsidRDefault="00520021" w:rsidP="00251F9E">
      <w:pPr>
        <w:autoSpaceDE w:val="0"/>
        <w:autoSpaceDN w:val="0"/>
        <w:adjustRightInd w:val="0"/>
        <w:spacing w:line="276" w:lineRule="auto"/>
        <w:ind w:firstLine="851"/>
        <w:jc w:val="both"/>
        <w:rPr>
          <w:rFonts w:ascii="Arial" w:hAnsi="Arial" w:cs="Arial"/>
          <w:sz w:val="22"/>
          <w:szCs w:val="22"/>
        </w:rPr>
      </w:pPr>
    </w:p>
    <w:p w:rsidR="00520021" w:rsidRDefault="00520021" w:rsidP="00520021">
      <w:pPr>
        <w:autoSpaceDE w:val="0"/>
        <w:autoSpaceDN w:val="0"/>
        <w:adjustRightInd w:val="0"/>
        <w:spacing w:line="276" w:lineRule="auto"/>
        <w:ind w:firstLine="851"/>
        <w:jc w:val="both"/>
        <w:rPr>
          <w:rFonts w:ascii="Arial" w:hAnsi="Arial" w:cs="Arial"/>
          <w:sz w:val="22"/>
          <w:szCs w:val="22"/>
        </w:rPr>
      </w:pPr>
      <w:r>
        <w:rPr>
          <w:rFonts w:ascii="Arial" w:hAnsi="Arial" w:cs="Arial"/>
          <w:sz w:val="22"/>
          <w:szCs w:val="22"/>
        </w:rPr>
        <w:t>Conforme o item 3.3</w:t>
      </w:r>
    </w:p>
    <w:p w:rsidR="00251F9E" w:rsidRDefault="00251F9E" w:rsidP="00251F9E">
      <w:pPr>
        <w:pStyle w:val="PargrafodaLista"/>
        <w:tabs>
          <w:tab w:val="left" w:pos="1134"/>
          <w:tab w:val="left" w:pos="1418"/>
          <w:tab w:val="left" w:pos="1560"/>
          <w:tab w:val="left" w:pos="1985"/>
        </w:tabs>
        <w:spacing w:after="0"/>
        <w:ind w:left="851"/>
        <w:jc w:val="both"/>
        <w:rPr>
          <w:rFonts w:ascii="Arial" w:hAnsi="Arial" w:cs="Arial"/>
          <w:b/>
        </w:rPr>
      </w:pPr>
    </w:p>
    <w:p w:rsidR="00251F9E" w:rsidRDefault="00251F9E" w:rsidP="00251F9E">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251F9E">
        <w:rPr>
          <w:rFonts w:ascii="Arial" w:hAnsi="Arial" w:cs="Arial"/>
          <w:b/>
        </w:rPr>
        <w:t xml:space="preserve">Armação de pilar ou viga de uma estrutura convencional de concreto armado em uma </w:t>
      </w:r>
      <w:proofErr w:type="spellStart"/>
      <w:r w:rsidRPr="00251F9E">
        <w:rPr>
          <w:rFonts w:ascii="Arial" w:hAnsi="Arial" w:cs="Arial"/>
          <w:b/>
        </w:rPr>
        <w:t>edifícação</w:t>
      </w:r>
      <w:proofErr w:type="spellEnd"/>
      <w:r w:rsidRPr="00251F9E">
        <w:rPr>
          <w:rFonts w:ascii="Arial" w:hAnsi="Arial" w:cs="Arial"/>
          <w:b/>
        </w:rPr>
        <w:t xml:space="preserve"> térrea ou sobrado utilizando aço ca-60 de 5.0 mm- montagem. af_12/2015</w:t>
      </w:r>
    </w:p>
    <w:p w:rsidR="00251F9E" w:rsidRDefault="00251F9E" w:rsidP="00251F9E">
      <w:pPr>
        <w:tabs>
          <w:tab w:val="left" w:pos="1134"/>
          <w:tab w:val="left" w:pos="1418"/>
          <w:tab w:val="left" w:pos="1560"/>
          <w:tab w:val="left" w:pos="1985"/>
        </w:tabs>
        <w:jc w:val="both"/>
        <w:rPr>
          <w:rFonts w:ascii="Arial" w:hAnsi="Arial" w:cs="Arial"/>
          <w:b/>
        </w:rPr>
      </w:pPr>
    </w:p>
    <w:p w:rsidR="003D247F" w:rsidRDefault="00520021" w:rsidP="003D247F">
      <w:pPr>
        <w:autoSpaceDE w:val="0"/>
        <w:autoSpaceDN w:val="0"/>
        <w:adjustRightInd w:val="0"/>
        <w:spacing w:line="276" w:lineRule="auto"/>
        <w:ind w:firstLine="851"/>
        <w:jc w:val="both"/>
        <w:rPr>
          <w:rFonts w:ascii="Arial" w:hAnsi="Arial" w:cs="Arial"/>
          <w:sz w:val="22"/>
          <w:szCs w:val="22"/>
        </w:rPr>
      </w:pPr>
      <w:r>
        <w:rPr>
          <w:rFonts w:ascii="Arial" w:hAnsi="Arial" w:cs="Arial"/>
          <w:sz w:val="22"/>
          <w:szCs w:val="22"/>
        </w:rPr>
        <w:t>Conforme o item 3.5</w:t>
      </w:r>
    </w:p>
    <w:p w:rsidR="00251F9E" w:rsidRPr="00251F9E" w:rsidRDefault="00251F9E" w:rsidP="00251F9E">
      <w:pPr>
        <w:tabs>
          <w:tab w:val="left" w:pos="1134"/>
          <w:tab w:val="left" w:pos="1418"/>
          <w:tab w:val="left" w:pos="1560"/>
          <w:tab w:val="left" w:pos="1985"/>
        </w:tabs>
        <w:jc w:val="both"/>
        <w:rPr>
          <w:rFonts w:ascii="Arial" w:hAnsi="Arial" w:cs="Arial"/>
          <w:b/>
        </w:rPr>
      </w:pPr>
    </w:p>
    <w:p w:rsidR="00251F9E" w:rsidRDefault="00251F9E" w:rsidP="00251F9E">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251F9E">
        <w:rPr>
          <w:rFonts w:ascii="Arial" w:hAnsi="Arial" w:cs="Arial"/>
          <w:b/>
        </w:rPr>
        <w:t xml:space="preserve">Armação de pilar ou viga de uma estrutura convencional de concreto armado em uma </w:t>
      </w:r>
      <w:proofErr w:type="spellStart"/>
      <w:r w:rsidRPr="00251F9E">
        <w:rPr>
          <w:rFonts w:ascii="Arial" w:hAnsi="Arial" w:cs="Arial"/>
          <w:b/>
        </w:rPr>
        <w:t>edifícação</w:t>
      </w:r>
      <w:proofErr w:type="spellEnd"/>
      <w:r w:rsidRPr="00251F9E">
        <w:rPr>
          <w:rFonts w:ascii="Arial" w:hAnsi="Arial" w:cs="Arial"/>
          <w:b/>
        </w:rPr>
        <w:t xml:space="preserve"> térrea ou sobrado utilizando aço ca-50 de 6.3 mm- montagem. af_12/2015</w:t>
      </w:r>
    </w:p>
    <w:p w:rsidR="003D247F" w:rsidRDefault="003D247F" w:rsidP="003D247F">
      <w:pPr>
        <w:tabs>
          <w:tab w:val="left" w:pos="1134"/>
          <w:tab w:val="left" w:pos="1418"/>
          <w:tab w:val="left" w:pos="1560"/>
          <w:tab w:val="left" w:pos="1985"/>
        </w:tabs>
        <w:jc w:val="both"/>
        <w:rPr>
          <w:rFonts w:ascii="Arial" w:hAnsi="Arial" w:cs="Arial"/>
          <w:b/>
        </w:rPr>
      </w:pPr>
    </w:p>
    <w:p w:rsidR="003D247F" w:rsidRDefault="00520021" w:rsidP="003D247F">
      <w:pPr>
        <w:autoSpaceDE w:val="0"/>
        <w:autoSpaceDN w:val="0"/>
        <w:adjustRightInd w:val="0"/>
        <w:spacing w:line="276" w:lineRule="auto"/>
        <w:ind w:firstLine="851"/>
        <w:jc w:val="both"/>
        <w:rPr>
          <w:rFonts w:ascii="Arial" w:hAnsi="Arial" w:cs="Arial"/>
          <w:sz w:val="22"/>
          <w:szCs w:val="22"/>
        </w:rPr>
      </w:pPr>
      <w:r>
        <w:rPr>
          <w:rFonts w:ascii="Arial" w:hAnsi="Arial" w:cs="Arial"/>
          <w:sz w:val="22"/>
          <w:szCs w:val="22"/>
        </w:rPr>
        <w:t>Conforme o item 3.5</w:t>
      </w:r>
    </w:p>
    <w:p w:rsidR="003D247F" w:rsidRPr="003D247F" w:rsidRDefault="003D247F" w:rsidP="003D247F">
      <w:pPr>
        <w:tabs>
          <w:tab w:val="left" w:pos="1134"/>
          <w:tab w:val="left" w:pos="1418"/>
          <w:tab w:val="left" w:pos="1560"/>
          <w:tab w:val="left" w:pos="1985"/>
        </w:tabs>
        <w:jc w:val="both"/>
        <w:rPr>
          <w:rFonts w:ascii="Arial" w:hAnsi="Arial" w:cs="Arial"/>
          <w:b/>
        </w:rPr>
      </w:pPr>
    </w:p>
    <w:p w:rsidR="00251F9E" w:rsidRDefault="00251F9E" w:rsidP="00251F9E">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251F9E">
        <w:rPr>
          <w:rFonts w:ascii="Arial" w:hAnsi="Arial" w:cs="Arial"/>
          <w:b/>
        </w:rPr>
        <w:t xml:space="preserve">Armação de pilar ou viga de uma estrutura convencional de concreto armado em uma </w:t>
      </w:r>
      <w:proofErr w:type="spellStart"/>
      <w:r w:rsidRPr="00251F9E">
        <w:rPr>
          <w:rFonts w:ascii="Arial" w:hAnsi="Arial" w:cs="Arial"/>
          <w:b/>
        </w:rPr>
        <w:t>edifícação</w:t>
      </w:r>
      <w:proofErr w:type="spellEnd"/>
      <w:r w:rsidRPr="00251F9E">
        <w:rPr>
          <w:rFonts w:ascii="Arial" w:hAnsi="Arial" w:cs="Arial"/>
          <w:b/>
        </w:rPr>
        <w:t xml:space="preserve"> térrea ou sobrado utilizando aço ca-50 de 8.0 mm- montagem. af_12/2015</w:t>
      </w:r>
    </w:p>
    <w:p w:rsidR="003D247F" w:rsidRDefault="003D247F" w:rsidP="003D247F">
      <w:pPr>
        <w:tabs>
          <w:tab w:val="left" w:pos="1134"/>
          <w:tab w:val="left" w:pos="1418"/>
          <w:tab w:val="left" w:pos="1560"/>
          <w:tab w:val="left" w:pos="1985"/>
        </w:tabs>
        <w:jc w:val="both"/>
        <w:rPr>
          <w:rFonts w:ascii="Arial" w:hAnsi="Arial" w:cs="Arial"/>
          <w:b/>
        </w:rPr>
      </w:pPr>
    </w:p>
    <w:p w:rsidR="003D247F" w:rsidRDefault="00520021" w:rsidP="003D247F">
      <w:pPr>
        <w:autoSpaceDE w:val="0"/>
        <w:autoSpaceDN w:val="0"/>
        <w:adjustRightInd w:val="0"/>
        <w:spacing w:line="276" w:lineRule="auto"/>
        <w:ind w:firstLine="851"/>
        <w:jc w:val="both"/>
        <w:rPr>
          <w:rFonts w:ascii="Arial" w:hAnsi="Arial" w:cs="Arial"/>
          <w:sz w:val="22"/>
          <w:szCs w:val="22"/>
        </w:rPr>
      </w:pPr>
      <w:r>
        <w:rPr>
          <w:rFonts w:ascii="Arial" w:hAnsi="Arial" w:cs="Arial"/>
          <w:sz w:val="22"/>
          <w:szCs w:val="22"/>
        </w:rPr>
        <w:t>Conforme o item 3.5</w:t>
      </w:r>
    </w:p>
    <w:p w:rsidR="003D247F" w:rsidRPr="003D247F" w:rsidRDefault="003D247F" w:rsidP="003D247F">
      <w:pPr>
        <w:tabs>
          <w:tab w:val="left" w:pos="1134"/>
          <w:tab w:val="left" w:pos="1418"/>
          <w:tab w:val="left" w:pos="1560"/>
          <w:tab w:val="left" w:pos="1985"/>
        </w:tabs>
        <w:jc w:val="both"/>
        <w:rPr>
          <w:rFonts w:ascii="Arial" w:hAnsi="Arial" w:cs="Arial"/>
          <w:b/>
        </w:rPr>
      </w:pPr>
    </w:p>
    <w:p w:rsidR="00251F9E" w:rsidRDefault="00251F9E" w:rsidP="00251F9E">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251F9E">
        <w:rPr>
          <w:rFonts w:ascii="Arial" w:hAnsi="Arial" w:cs="Arial"/>
          <w:b/>
        </w:rPr>
        <w:t xml:space="preserve">Armação de pilar ou viga de uma estrutura convencional de concreto armado em uma </w:t>
      </w:r>
      <w:proofErr w:type="spellStart"/>
      <w:r w:rsidRPr="00251F9E">
        <w:rPr>
          <w:rFonts w:ascii="Arial" w:hAnsi="Arial" w:cs="Arial"/>
          <w:b/>
        </w:rPr>
        <w:t>edifícação</w:t>
      </w:r>
      <w:proofErr w:type="spellEnd"/>
      <w:r w:rsidRPr="00251F9E">
        <w:rPr>
          <w:rFonts w:ascii="Arial" w:hAnsi="Arial" w:cs="Arial"/>
          <w:b/>
        </w:rPr>
        <w:t xml:space="preserve"> térrea ou sobrado utilizando aço ca-50 de 10.0 mm - montagem. af_12/2015</w:t>
      </w:r>
    </w:p>
    <w:p w:rsidR="003D247F" w:rsidRDefault="003D247F" w:rsidP="003D247F">
      <w:pPr>
        <w:tabs>
          <w:tab w:val="left" w:pos="1134"/>
          <w:tab w:val="left" w:pos="1418"/>
          <w:tab w:val="left" w:pos="1560"/>
          <w:tab w:val="left" w:pos="1985"/>
        </w:tabs>
        <w:jc w:val="both"/>
        <w:rPr>
          <w:rFonts w:ascii="Arial" w:hAnsi="Arial" w:cs="Arial"/>
          <w:b/>
        </w:rPr>
      </w:pPr>
    </w:p>
    <w:p w:rsidR="003D247F" w:rsidRDefault="00520021" w:rsidP="003D247F">
      <w:pPr>
        <w:autoSpaceDE w:val="0"/>
        <w:autoSpaceDN w:val="0"/>
        <w:adjustRightInd w:val="0"/>
        <w:spacing w:line="276" w:lineRule="auto"/>
        <w:ind w:firstLine="851"/>
        <w:jc w:val="both"/>
        <w:rPr>
          <w:rFonts w:ascii="Arial" w:hAnsi="Arial" w:cs="Arial"/>
          <w:sz w:val="22"/>
          <w:szCs w:val="22"/>
        </w:rPr>
      </w:pPr>
      <w:r>
        <w:rPr>
          <w:rFonts w:ascii="Arial" w:hAnsi="Arial" w:cs="Arial"/>
          <w:sz w:val="22"/>
          <w:szCs w:val="22"/>
        </w:rPr>
        <w:t>Conforme o item 3.5</w:t>
      </w:r>
    </w:p>
    <w:p w:rsidR="003D247F" w:rsidRPr="003D247F" w:rsidRDefault="003D247F" w:rsidP="003D247F">
      <w:pPr>
        <w:tabs>
          <w:tab w:val="left" w:pos="1134"/>
          <w:tab w:val="left" w:pos="1418"/>
          <w:tab w:val="left" w:pos="1560"/>
          <w:tab w:val="left" w:pos="1985"/>
        </w:tabs>
        <w:jc w:val="both"/>
        <w:rPr>
          <w:rFonts w:ascii="Arial" w:hAnsi="Arial" w:cs="Arial"/>
          <w:b/>
        </w:rPr>
      </w:pPr>
    </w:p>
    <w:p w:rsidR="00251F9E" w:rsidRDefault="00251F9E" w:rsidP="00251F9E">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251F9E">
        <w:rPr>
          <w:rFonts w:ascii="Arial" w:hAnsi="Arial" w:cs="Arial"/>
          <w:b/>
        </w:rPr>
        <w:t xml:space="preserve">Concreto </w:t>
      </w:r>
      <w:proofErr w:type="spellStart"/>
      <w:r w:rsidRPr="00251F9E">
        <w:rPr>
          <w:rFonts w:ascii="Arial" w:hAnsi="Arial" w:cs="Arial"/>
          <w:b/>
        </w:rPr>
        <w:t>fck</w:t>
      </w:r>
      <w:proofErr w:type="spellEnd"/>
      <w:r w:rsidRPr="00251F9E">
        <w:rPr>
          <w:rFonts w:ascii="Arial" w:hAnsi="Arial" w:cs="Arial"/>
          <w:b/>
        </w:rPr>
        <w:t xml:space="preserve"> = 25mpa, traço 1:2,3:2,7 (cimento/ areia média/ brita </w:t>
      </w:r>
      <w:proofErr w:type="gramStart"/>
      <w:r w:rsidRPr="00251F9E">
        <w:rPr>
          <w:rFonts w:ascii="Arial" w:hAnsi="Arial" w:cs="Arial"/>
          <w:b/>
        </w:rPr>
        <w:t>1)-</w:t>
      </w:r>
      <w:proofErr w:type="gramEnd"/>
      <w:r w:rsidRPr="00251F9E">
        <w:rPr>
          <w:rFonts w:ascii="Arial" w:hAnsi="Arial" w:cs="Arial"/>
          <w:b/>
        </w:rPr>
        <w:t xml:space="preserve"> preparo mecânico com betoneira 400 l. af_07/2016</w:t>
      </w:r>
    </w:p>
    <w:p w:rsidR="003D247F" w:rsidRDefault="003D247F" w:rsidP="003D247F">
      <w:pPr>
        <w:tabs>
          <w:tab w:val="left" w:pos="1134"/>
          <w:tab w:val="left" w:pos="1418"/>
          <w:tab w:val="left" w:pos="1560"/>
          <w:tab w:val="left" w:pos="1985"/>
        </w:tabs>
        <w:jc w:val="both"/>
        <w:rPr>
          <w:rFonts w:ascii="Arial" w:hAnsi="Arial" w:cs="Arial"/>
          <w:b/>
        </w:rPr>
      </w:pPr>
    </w:p>
    <w:p w:rsidR="003D247F" w:rsidRDefault="00520021" w:rsidP="003D247F">
      <w:pPr>
        <w:autoSpaceDE w:val="0"/>
        <w:autoSpaceDN w:val="0"/>
        <w:adjustRightInd w:val="0"/>
        <w:spacing w:line="276" w:lineRule="auto"/>
        <w:ind w:firstLine="851"/>
        <w:jc w:val="both"/>
        <w:rPr>
          <w:rFonts w:ascii="Arial" w:hAnsi="Arial" w:cs="Arial"/>
          <w:sz w:val="22"/>
          <w:szCs w:val="22"/>
        </w:rPr>
      </w:pPr>
      <w:r>
        <w:rPr>
          <w:rFonts w:ascii="Arial" w:hAnsi="Arial" w:cs="Arial"/>
          <w:sz w:val="22"/>
          <w:szCs w:val="22"/>
        </w:rPr>
        <w:t>Conforme o item 3</w:t>
      </w:r>
      <w:r w:rsidR="003D247F" w:rsidRPr="00107423">
        <w:rPr>
          <w:rFonts w:ascii="Arial" w:hAnsi="Arial" w:cs="Arial"/>
          <w:sz w:val="22"/>
          <w:szCs w:val="22"/>
        </w:rPr>
        <w:t>.</w:t>
      </w:r>
      <w:r w:rsidR="003D247F">
        <w:rPr>
          <w:rFonts w:ascii="Arial" w:hAnsi="Arial" w:cs="Arial"/>
          <w:sz w:val="22"/>
          <w:szCs w:val="22"/>
        </w:rPr>
        <w:t>9</w:t>
      </w:r>
    </w:p>
    <w:p w:rsidR="003D247F" w:rsidRPr="003D247F" w:rsidRDefault="003D247F" w:rsidP="003D247F">
      <w:pPr>
        <w:tabs>
          <w:tab w:val="left" w:pos="1134"/>
          <w:tab w:val="left" w:pos="1418"/>
          <w:tab w:val="left" w:pos="1560"/>
          <w:tab w:val="left" w:pos="1985"/>
        </w:tabs>
        <w:jc w:val="both"/>
        <w:rPr>
          <w:rFonts w:ascii="Arial" w:hAnsi="Arial" w:cs="Arial"/>
          <w:b/>
        </w:rPr>
      </w:pPr>
    </w:p>
    <w:p w:rsidR="00251F9E" w:rsidRDefault="00251F9E" w:rsidP="00251F9E">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251F9E">
        <w:rPr>
          <w:rFonts w:ascii="Arial" w:hAnsi="Arial" w:cs="Arial"/>
          <w:b/>
        </w:rPr>
        <w:t xml:space="preserve">Lançamento com uso de baldes, adensamento e acabamento de concreto </w:t>
      </w:r>
      <w:proofErr w:type="spellStart"/>
      <w:r w:rsidRPr="00251F9E">
        <w:rPr>
          <w:rFonts w:ascii="Arial" w:hAnsi="Arial" w:cs="Arial"/>
          <w:b/>
        </w:rPr>
        <w:t>emestruturas</w:t>
      </w:r>
      <w:proofErr w:type="spellEnd"/>
      <w:r w:rsidRPr="00251F9E">
        <w:rPr>
          <w:rFonts w:ascii="Arial" w:hAnsi="Arial" w:cs="Arial"/>
          <w:b/>
        </w:rPr>
        <w:t>. af_12/2015</w:t>
      </w:r>
    </w:p>
    <w:p w:rsidR="003D247F" w:rsidRDefault="003D247F" w:rsidP="003D247F">
      <w:pPr>
        <w:tabs>
          <w:tab w:val="left" w:pos="1134"/>
          <w:tab w:val="left" w:pos="1418"/>
          <w:tab w:val="left" w:pos="1560"/>
          <w:tab w:val="left" w:pos="1985"/>
        </w:tabs>
        <w:jc w:val="both"/>
        <w:rPr>
          <w:rFonts w:ascii="Arial" w:hAnsi="Arial" w:cs="Arial"/>
          <w:b/>
        </w:rPr>
      </w:pPr>
    </w:p>
    <w:p w:rsidR="00D54098" w:rsidRDefault="00520021" w:rsidP="00520021">
      <w:pPr>
        <w:autoSpaceDE w:val="0"/>
        <w:autoSpaceDN w:val="0"/>
        <w:adjustRightInd w:val="0"/>
        <w:spacing w:line="276" w:lineRule="auto"/>
        <w:ind w:firstLine="851"/>
        <w:jc w:val="both"/>
      </w:pPr>
      <w:r>
        <w:rPr>
          <w:rFonts w:ascii="Arial" w:hAnsi="Arial" w:cs="Arial"/>
          <w:sz w:val="22"/>
          <w:szCs w:val="22"/>
        </w:rPr>
        <w:t>Conforme o item 3</w:t>
      </w:r>
      <w:r w:rsidR="003D247F">
        <w:rPr>
          <w:rFonts w:ascii="Arial" w:hAnsi="Arial" w:cs="Arial"/>
          <w:sz w:val="22"/>
          <w:szCs w:val="22"/>
        </w:rPr>
        <w:t>.10</w:t>
      </w:r>
    </w:p>
    <w:p w:rsidR="00520021" w:rsidRPr="00D54098" w:rsidRDefault="00520021" w:rsidP="00520021">
      <w:pPr>
        <w:autoSpaceDE w:val="0"/>
        <w:autoSpaceDN w:val="0"/>
        <w:adjustRightInd w:val="0"/>
        <w:spacing w:line="276" w:lineRule="auto"/>
        <w:ind w:firstLine="851"/>
        <w:jc w:val="both"/>
      </w:pPr>
    </w:p>
    <w:p w:rsidR="00D54098" w:rsidRPr="007367BC" w:rsidRDefault="00D54098" w:rsidP="003D247F">
      <w:pPr>
        <w:pStyle w:val="Ttulo2"/>
        <w:numPr>
          <w:ilvl w:val="0"/>
          <w:numId w:val="8"/>
        </w:numPr>
        <w:tabs>
          <w:tab w:val="left" w:pos="567"/>
        </w:tabs>
        <w:spacing w:before="0" w:after="0" w:line="276" w:lineRule="auto"/>
        <w:jc w:val="both"/>
        <w:rPr>
          <w:i w:val="0"/>
          <w:sz w:val="22"/>
          <w:szCs w:val="22"/>
        </w:rPr>
      </w:pPr>
      <w:bookmarkStart w:id="30" w:name="_Toc2866314"/>
      <w:r w:rsidRPr="00107423">
        <w:rPr>
          <w:i w:val="0"/>
          <w:sz w:val="22"/>
          <w:szCs w:val="22"/>
        </w:rPr>
        <w:t>ALVENARIA</w:t>
      </w:r>
      <w:bookmarkEnd w:id="30"/>
    </w:p>
    <w:p w:rsidR="002F7B94" w:rsidRPr="00107423" w:rsidRDefault="002F7B94" w:rsidP="007D4218">
      <w:pPr>
        <w:spacing w:line="276" w:lineRule="auto"/>
        <w:ind w:firstLine="851"/>
        <w:jc w:val="both"/>
        <w:rPr>
          <w:rFonts w:ascii="Arial" w:hAnsi="Arial" w:cs="Arial"/>
          <w:sz w:val="22"/>
          <w:szCs w:val="22"/>
        </w:rPr>
      </w:pPr>
    </w:p>
    <w:p w:rsidR="002F7B94" w:rsidRPr="00107423" w:rsidRDefault="002F7B94" w:rsidP="003D247F">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Alvenaria em tijolo cerâmico furado 09x14x19cm, 1/2 vez, assentado em argamassa traço 1:4 (cimento e areia), e=1cm.</w:t>
      </w:r>
    </w:p>
    <w:p w:rsidR="002F7B94" w:rsidRPr="00107423" w:rsidRDefault="002F7B94" w:rsidP="007D4218">
      <w:pPr>
        <w:tabs>
          <w:tab w:val="left" w:pos="851"/>
        </w:tabs>
        <w:autoSpaceDE w:val="0"/>
        <w:autoSpaceDN w:val="0"/>
        <w:adjustRightInd w:val="0"/>
        <w:spacing w:line="276" w:lineRule="auto"/>
        <w:ind w:firstLine="851"/>
        <w:jc w:val="both"/>
        <w:rPr>
          <w:rFonts w:ascii="Arial" w:hAnsi="Arial" w:cs="Arial"/>
          <w:sz w:val="22"/>
          <w:szCs w:val="22"/>
        </w:rPr>
      </w:pPr>
    </w:p>
    <w:p w:rsidR="002F7B94" w:rsidRPr="0040144E" w:rsidRDefault="002F7B94" w:rsidP="007D421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 xml:space="preserve">Todas as alvenarias deverão ser </w:t>
      </w:r>
      <w:proofErr w:type="gramStart"/>
      <w:r w:rsidRPr="00107423">
        <w:rPr>
          <w:rFonts w:ascii="Arial" w:hAnsi="Arial" w:cs="Arial"/>
          <w:sz w:val="22"/>
          <w:szCs w:val="22"/>
        </w:rPr>
        <w:t>executados</w:t>
      </w:r>
      <w:proofErr w:type="gramEnd"/>
      <w:r w:rsidRPr="00107423">
        <w:rPr>
          <w:rFonts w:ascii="Arial" w:hAnsi="Arial" w:cs="Arial"/>
          <w:sz w:val="22"/>
          <w:szCs w:val="22"/>
        </w:rPr>
        <w:t xml:space="preserve"> com tijolos de fabricação mecânica de 1ª qualidade, ou seja, não poderão apresentar trincaduras ou outros defeitos que possam comprometer sua resistência e </w:t>
      </w:r>
      <w:r w:rsidRPr="0040144E">
        <w:rPr>
          <w:rFonts w:ascii="Arial" w:hAnsi="Arial" w:cs="Arial"/>
          <w:sz w:val="22"/>
          <w:szCs w:val="22"/>
        </w:rPr>
        <w:t>dura</w:t>
      </w:r>
      <w:r w:rsidR="00542D90" w:rsidRPr="0040144E">
        <w:rPr>
          <w:rFonts w:ascii="Arial" w:hAnsi="Arial" w:cs="Arial"/>
          <w:sz w:val="22"/>
          <w:szCs w:val="22"/>
        </w:rPr>
        <w:t>bilidade.</w:t>
      </w:r>
    </w:p>
    <w:p w:rsidR="002F7B94" w:rsidRPr="00107423" w:rsidRDefault="002F7B94" w:rsidP="007D4218">
      <w:pPr>
        <w:autoSpaceDE w:val="0"/>
        <w:autoSpaceDN w:val="0"/>
        <w:adjustRightInd w:val="0"/>
        <w:spacing w:line="276" w:lineRule="auto"/>
        <w:ind w:firstLine="851"/>
        <w:jc w:val="both"/>
        <w:rPr>
          <w:rFonts w:ascii="Arial" w:hAnsi="Arial" w:cs="Arial"/>
          <w:sz w:val="22"/>
          <w:szCs w:val="22"/>
        </w:rPr>
      </w:pPr>
      <w:r w:rsidRPr="0040144E">
        <w:rPr>
          <w:rFonts w:ascii="Arial" w:eastAsia="TimesNewRomanPSMT" w:hAnsi="Arial" w:cs="Arial"/>
          <w:sz w:val="22"/>
          <w:szCs w:val="22"/>
        </w:rPr>
        <w:t xml:space="preserve">Serão executadas com tijolos cerâmicos de ½ vez, com as dimensões (09x14x19) cm, cozidos, conforme previsto em planilha orçamentária. </w:t>
      </w:r>
      <w:r w:rsidRPr="0040144E">
        <w:rPr>
          <w:rFonts w:ascii="Arial" w:hAnsi="Arial" w:cs="Arial"/>
          <w:sz w:val="22"/>
          <w:szCs w:val="22"/>
        </w:rPr>
        <w:t>Os tijolos deverão ser assentados em fiadas horizontais, sobre camada de argamassa de 1,0 cm de espessura com juntas alternadas de modo a se obter boa amarração, evitando-se com rigor coincidências de juntas verticais em camadas consecutivas. Todas as juntas horizontais e verticais serão</w:t>
      </w:r>
      <w:r w:rsidRPr="00107423">
        <w:rPr>
          <w:rFonts w:ascii="Arial" w:hAnsi="Arial" w:cs="Arial"/>
          <w:sz w:val="22"/>
          <w:szCs w:val="22"/>
        </w:rPr>
        <w:t xml:space="preserve"> preenchidas com argamassa.</w:t>
      </w:r>
    </w:p>
    <w:p w:rsidR="002F7B94" w:rsidRPr="00107423" w:rsidRDefault="002F7B94" w:rsidP="007D4218">
      <w:pPr>
        <w:pStyle w:val="Default"/>
        <w:spacing w:line="276" w:lineRule="auto"/>
        <w:ind w:firstLine="851"/>
        <w:jc w:val="both"/>
        <w:rPr>
          <w:rFonts w:ascii="Arial" w:hAnsi="Arial" w:cs="Arial"/>
          <w:color w:val="auto"/>
          <w:sz w:val="22"/>
          <w:szCs w:val="22"/>
        </w:rPr>
      </w:pPr>
      <w:r w:rsidRPr="00107423">
        <w:rPr>
          <w:rFonts w:ascii="Arial" w:hAnsi="Arial" w:cs="Arial"/>
          <w:color w:val="auto"/>
          <w:sz w:val="22"/>
          <w:szCs w:val="22"/>
        </w:rPr>
        <w:t>As diversas fiadas deverão ficar perfeitamente alinhadas e niveladas, apresentando, os trechos de paredes perfeitas condições de verticalidade.</w:t>
      </w:r>
    </w:p>
    <w:p w:rsidR="002F7B94" w:rsidRPr="00107423" w:rsidRDefault="002F7B94" w:rsidP="007D421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Antes do início da execução da alvenaria, deverão ser marcados, por meio de cordões ou fios de arame esticados sobre cavaletes, os alinhamentos das paredes, e por meio de fios de prumo, todas as saliências, vãos de portas, janelas, etc.</w:t>
      </w:r>
    </w:p>
    <w:p w:rsidR="002F7B94" w:rsidRPr="00107423" w:rsidRDefault="002F7B94" w:rsidP="007D4218">
      <w:pPr>
        <w:pStyle w:val="Default"/>
        <w:spacing w:line="276" w:lineRule="auto"/>
        <w:ind w:firstLine="851"/>
        <w:jc w:val="both"/>
        <w:rPr>
          <w:rFonts w:ascii="Arial" w:hAnsi="Arial" w:cs="Arial"/>
          <w:color w:val="auto"/>
          <w:sz w:val="22"/>
          <w:szCs w:val="22"/>
        </w:rPr>
      </w:pPr>
      <w:r w:rsidRPr="00107423">
        <w:rPr>
          <w:rFonts w:ascii="Arial" w:hAnsi="Arial" w:cs="Arial"/>
          <w:color w:val="auto"/>
          <w:sz w:val="22"/>
          <w:szCs w:val="22"/>
        </w:rPr>
        <w:t xml:space="preserve">Qualquer desaprumo ou falta de alinhamento entre as diversas fiadas de tijolos, será o bastante para a </w:t>
      </w:r>
      <w:r w:rsidRPr="00107423">
        <w:rPr>
          <w:rFonts w:ascii="Arial" w:hAnsi="Arial" w:cs="Arial"/>
          <w:b/>
          <w:color w:val="auto"/>
          <w:sz w:val="22"/>
          <w:szCs w:val="22"/>
        </w:rPr>
        <w:t>FISCALIZAÇÃO</w:t>
      </w:r>
      <w:r w:rsidRPr="00107423">
        <w:rPr>
          <w:rFonts w:ascii="Arial" w:hAnsi="Arial" w:cs="Arial"/>
          <w:color w:val="auto"/>
          <w:sz w:val="22"/>
          <w:szCs w:val="22"/>
        </w:rPr>
        <w:t xml:space="preserve"> poder determinar sua total ou parcial demolição sem nenhum ônus para a </w:t>
      </w:r>
      <w:r w:rsidRPr="00107423">
        <w:rPr>
          <w:rFonts w:ascii="Arial" w:hAnsi="Arial" w:cs="Arial"/>
          <w:b/>
          <w:color w:val="auto"/>
          <w:sz w:val="22"/>
          <w:szCs w:val="22"/>
        </w:rPr>
        <w:t>CONTRATANTE</w:t>
      </w:r>
      <w:r w:rsidRPr="00107423">
        <w:rPr>
          <w:rFonts w:ascii="Arial" w:hAnsi="Arial" w:cs="Arial"/>
          <w:color w:val="auto"/>
          <w:sz w:val="22"/>
          <w:szCs w:val="22"/>
        </w:rPr>
        <w:t>.</w:t>
      </w:r>
    </w:p>
    <w:p w:rsidR="002F7B94" w:rsidRPr="0040144E" w:rsidRDefault="002F7B94" w:rsidP="007D4218">
      <w:pPr>
        <w:autoSpaceDE w:val="0"/>
        <w:autoSpaceDN w:val="0"/>
        <w:adjustRightInd w:val="0"/>
        <w:spacing w:line="276" w:lineRule="auto"/>
        <w:ind w:firstLine="851"/>
        <w:jc w:val="both"/>
        <w:rPr>
          <w:rFonts w:ascii="Arial" w:eastAsia="TimesNewRomanPSMT" w:hAnsi="Arial" w:cs="Arial"/>
          <w:sz w:val="22"/>
          <w:szCs w:val="22"/>
        </w:rPr>
      </w:pPr>
      <w:r w:rsidRPr="00107423">
        <w:rPr>
          <w:rFonts w:ascii="Arial" w:eastAsia="TimesNewRomanPSMT" w:hAnsi="Arial" w:cs="Arial"/>
          <w:sz w:val="22"/>
          <w:szCs w:val="22"/>
        </w:rPr>
        <w:t xml:space="preserve">Os tijolos serão abundantemente molhados abundantemente antes de sua colocação, para que os mesmos não venham absorver a água da argamassa, ocasionando diminuição (queda) da resistência </w:t>
      </w:r>
      <w:r w:rsidRPr="0040144E">
        <w:rPr>
          <w:rFonts w:ascii="Arial" w:eastAsia="TimesNewRomanPSMT" w:hAnsi="Arial" w:cs="Arial"/>
          <w:sz w:val="22"/>
          <w:szCs w:val="22"/>
        </w:rPr>
        <w:t>da mesma.</w:t>
      </w:r>
    </w:p>
    <w:p w:rsidR="002F7B94" w:rsidRPr="00107423" w:rsidRDefault="002F7B94" w:rsidP="007D4218">
      <w:pPr>
        <w:autoSpaceDE w:val="0"/>
        <w:autoSpaceDN w:val="0"/>
        <w:adjustRightInd w:val="0"/>
        <w:spacing w:line="276" w:lineRule="auto"/>
        <w:ind w:firstLine="851"/>
        <w:jc w:val="both"/>
        <w:rPr>
          <w:rFonts w:ascii="Arial" w:eastAsia="TimesNewRomanPSMT" w:hAnsi="Arial" w:cs="Arial"/>
          <w:sz w:val="22"/>
          <w:szCs w:val="22"/>
        </w:rPr>
      </w:pPr>
      <w:r w:rsidRPr="0040144E">
        <w:rPr>
          <w:rFonts w:ascii="Arial" w:eastAsia="TimesNewRomanPSMT" w:hAnsi="Arial" w:cs="Arial"/>
          <w:sz w:val="22"/>
          <w:szCs w:val="22"/>
        </w:rPr>
        <w:t>Para o assentamento dos tijolos será empregada argamassa com traço 1:4, a base de cimento e areia.</w:t>
      </w:r>
    </w:p>
    <w:p w:rsidR="002F7B94" w:rsidRPr="00107423" w:rsidRDefault="002F7B94" w:rsidP="007D4218">
      <w:pPr>
        <w:autoSpaceDE w:val="0"/>
        <w:autoSpaceDN w:val="0"/>
        <w:adjustRightInd w:val="0"/>
        <w:spacing w:line="276" w:lineRule="auto"/>
        <w:ind w:firstLine="851"/>
        <w:jc w:val="both"/>
        <w:rPr>
          <w:rFonts w:ascii="Arial" w:eastAsia="TimesNewRomanPSMT" w:hAnsi="Arial" w:cs="Arial"/>
          <w:sz w:val="22"/>
          <w:szCs w:val="22"/>
        </w:rPr>
      </w:pPr>
    </w:p>
    <w:p w:rsidR="002F7B94" w:rsidRPr="00107423" w:rsidRDefault="002F7B94" w:rsidP="007D4218">
      <w:pPr>
        <w:autoSpaceDE w:val="0"/>
        <w:autoSpaceDN w:val="0"/>
        <w:adjustRightInd w:val="0"/>
        <w:spacing w:line="276" w:lineRule="auto"/>
        <w:jc w:val="both"/>
        <w:rPr>
          <w:rFonts w:ascii="Arial" w:eastAsia="TimesNewRomanPSMT" w:hAnsi="Arial" w:cs="Arial"/>
          <w:sz w:val="22"/>
          <w:szCs w:val="22"/>
        </w:rPr>
      </w:pPr>
      <w:r w:rsidRPr="00107423">
        <w:rPr>
          <w:rFonts w:ascii="Arial" w:hAnsi="Arial" w:cs="Arial"/>
          <w:b/>
          <w:bCs/>
          <w:sz w:val="22"/>
          <w:szCs w:val="22"/>
        </w:rPr>
        <w:t>Referências:</w:t>
      </w:r>
    </w:p>
    <w:p w:rsidR="002F7B94" w:rsidRPr="00107423" w:rsidRDefault="002F7B94" w:rsidP="007D4218">
      <w:pPr>
        <w:autoSpaceDE w:val="0"/>
        <w:autoSpaceDN w:val="0"/>
        <w:adjustRightInd w:val="0"/>
        <w:spacing w:line="276" w:lineRule="auto"/>
        <w:jc w:val="both"/>
        <w:rPr>
          <w:rFonts w:ascii="Arial" w:eastAsia="TimesNewRomanPSMT" w:hAnsi="Arial" w:cs="Arial"/>
          <w:sz w:val="22"/>
          <w:szCs w:val="22"/>
        </w:rPr>
      </w:pPr>
      <w:r w:rsidRPr="00107423">
        <w:rPr>
          <w:rFonts w:ascii="Arial" w:eastAsia="TimesNewRomanPSMT" w:hAnsi="Arial" w:cs="Arial"/>
          <w:sz w:val="22"/>
          <w:szCs w:val="22"/>
        </w:rPr>
        <w:t>NBR-8545:1984 – Execução de alvenaria sem função estrutural de tijolos e blocos cerâmicos.</w:t>
      </w:r>
    </w:p>
    <w:p w:rsidR="00542D90" w:rsidRPr="00107423" w:rsidRDefault="00542D90" w:rsidP="007D4218">
      <w:pPr>
        <w:autoSpaceDE w:val="0"/>
        <w:autoSpaceDN w:val="0"/>
        <w:adjustRightInd w:val="0"/>
        <w:spacing w:line="276" w:lineRule="auto"/>
        <w:jc w:val="both"/>
        <w:rPr>
          <w:rFonts w:ascii="Arial" w:eastAsia="TimesNewRomanPSMT" w:hAnsi="Arial" w:cs="Arial"/>
          <w:sz w:val="22"/>
          <w:szCs w:val="22"/>
        </w:rPr>
      </w:pPr>
      <w:r w:rsidRPr="00107423">
        <w:rPr>
          <w:rFonts w:ascii="Arial" w:eastAsia="TimesNewRomanPSMT" w:hAnsi="Arial" w:cs="Arial"/>
          <w:sz w:val="22"/>
          <w:szCs w:val="22"/>
        </w:rPr>
        <w:t>NBR 15270-1:2005 - Componentes cerâmicos Parte 1: Blocos cerâmicos para alvenaria de vedação - Terminologia e requisitos</w:t>
      </w:r>
      <w:r w:rsidR="00B7475D" w:rsidRPr="00107423">
        <w:rPr>
          <w:rFonts w:ascii="Arial" w:eastAsia="TimesNewRomanPSMT" w:hAnsi="Arial" w:cs="Arial"/>
          <w:sz w:val="22"/>
          <w:szCs w:val="22"/>
        </w:rPr>
        <w:t>.</w:t>
      </w:r>
    </w:p>
    <w:p w:rsidR="00542D90" w:rsidRDefault="00542D90" w:rsidP="007D4218">
      <w:pPr>
        <w:autoSpaceDE w:val="0"/>
        <w:autoSpaceDN w:val="0"/>
        <w:adjustRightInd w:val="0"/>
        <w:spacing w:line="276" w:lineRule="auto"/>
        <w:jc w:val="both"/>
        <w:rPr>
          <w:rFonts w:ascii="Arial" w:eastAsia="TimesNewRomanPSMT" w:hAnsi="Arial" w:cs="Arial"/>
          <w:sz w:val="22"/>
          <w:szCs w:val="22"/>
        </w:rPr>
      </w:pPr>
      <w:r w:rsidRPr="00107423">
        <w:rPr>
          <w:rFonts w:ascii="Arial" w:eastAsia="TimesNewRomanPSMT" w:hAnsi="Arial" w:cs="Arial"/>
          <w:sz w:val="22"/>
          <w:szCs w:val="22"/>
        </w:rPr>
        <w:t>NBR 15270-2:2005 - Componentes cerâmicos Parte 2: Blocos cerâmicos para alvenaria estrutural - Terminologia e requisitos</w:t>
      </w:r>
      <w:r w:rsidR="00B7475D" w:rsidRPr="00107423">
        <w:rPr>
          <w:rFonts w:ascii="Arial" w:eastAsia="TimesNewRomanPSMT" w:hAnsi="Arial" w:cs="Arial"/>
          <w:sz w:val="22"/>
          <w:szCs w:val="22"/>
        </w:rPr>
        <w:t>.</w:t>
      </w:r>
    </w:p>
    <w:p w:rsidR="003D247F" w:rsidRDefault="003D247F" w:rsidP="007D4218">
      <w:pPr>
        <w:autoSpaceDE w:val="0"/>
        <w:autoSpaceDN w:val="0"/>
        <w:adjustRightInd w:val="0"/>
        <w:spacing w:line="276" w:lineRule="auto"/>
        <w:jc w:val="both"/>
        <w:rPr>
          <w:rFonts w:ascii="Arial" w:eastAsia="TimesNewRomanPSMT" w:hAnsi="Arial" w:cs="Arial"/>
          <w:sz w:val="22"/>
          <w:szCs w:val="22"/>
        </w:rPr>
      </w:pPr>
    </w:p>
    <w:p w:rsidR="002F7B94" w:rsidRDefault="002F7B94" w:rsidP="003D247F">
      <w:pPr>
        <w:pStyle w:val="Ttulo2"/>
        <w:numPr>
          <w:ilvl w:val="0"/>
          <w:numId w:val="8"/>
        </w:numPr>
        <w:tabs>
          <w:tab w:val="left" w:pos="567"/>
        </w:tabs>
        <w:spacing w:before="0" w:after="0" w:line="276" w:lineRule="auto"/>
        <w:jc w:val="both"/>
        <w:rPr>
          <w:i w:val="0"/>
          <w:sz w:val="22"/>
          <w:szCs w:val="22"/>
        </w:rPr>
      </w:pPr>
      <w:bookmarkStart w:id="31" w:name="_Toc449623446"/>
      <w:bookmarkStart w:id="32" w:name="_Toc2866315"/>
      <w:r w:rsidRPr="00107423">
        <w:rPr>
          <w:i w:val="0"/>
          <w:sz w:val="22"/>
          <w:szCs w:val="22"/>
        </w:rPr>
        <w:t>COBERTURA</w:t>
      </w:r>
      <w:bookmarkEnd w:id="31"/>
      <w:bookmarkEnd w:id="32"/>
    </w:p>
    <w:p w:rsidR="0040144E" w:rsidRDefault="0040144E" w:rsidP="0040144E"/>
    <w:p w:rsidR="00CF4A47" w:rsidRPr="00107423" w:rsidRDefault="00CF4A47" w:rsidP="00CF4A47">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F850FB">
        <w:rPr>
          <w:rFonts w:ascii="Arial" w:hAnsi="Arial" w:cs="Arial"/>
          <w:b/>
        </w:rPr>
        <w:t>Estrutura metálica</w:t>
      </w:r>
      <w:r w:rsidRPr="00BD28C4">
        <w:rPr>
          <w:rFonts w:ascii="Arial" w:hAnsi="Arial" w:cs="Arial"/>
          <w:b/>
        </w:rPr>
        <w:t xml:space="preserve"> em aço estrutural em perfis dobrados e laminados ASTM A36</w:t>
      </w:r>
    </w:p>
    <w:p w:rsidR="00CF4A47" w:rsidRPr="00107423" w:rsidRDefault="00CF4A47" w:rsidP="00CF4A47">
      <w:pPr>
        <w:tabs>
          <w:tab w:val="left" w:pos="-5245"/>
          <w:tab w:val="left" w:pos="851"/>
          <w:tab w:val="left" w:pos="1276"/>
        </w:tabs>
        <w:spacing w:line="276" w:lineRule="auto"/>
        <w:ind w:firstLine="851"/>
        <w:jc w:val="both"/>
        <w:rPr>
          <w:rFonts w:ascii="Arial" w:hAnsi="Arial" w:cs="Arial"/>
          <w:b/>
          <w:sz w:val="22"/>
          <w:szCs w:val="22"/>
        </w:rPr>
      </w:pPr>
    </w:p>
    <w:p w:rsidR="00CF4A47" w:rsidRPr="00044D2F" w:rsidRDefault="00CF4A47" w:rsidP="00CF4A47">
      <w:pPr>
        <w:tabs>
          <w:tab w:val="left" w:pos="180"/>
          <w:tab w:val="left" w:pos="360"/>
          <w:tab w:val="left" w:pos="735"/>
          <w:tab w:val="left" w:pos="1134"/>
          <w:tab w:val="left" w:pos="1418"/>
          <w:tab w:val="left" w:pos="1560"/>
          <w:tab w:val="left" w:pos="1985"/>
        </w:tabs>
        <w:ind w:firstLine="851"/>
        <w:jc w:val="both"/>
        <w:rPr>
          <w:rFonts w:ascii="Arial" w:hAnsi="Arial" w:cs="Arial"/>
          <w:b/>
          <w:color w:val="000000" w:themeColor="text1"/>
          <w:sz w:val="22"/>
          <w:szCs w:val="22"/>
          <w:u w:val="single"/>
        </w:rPr>
      </w:pPr>
      <w:r w:rsidRPr="00107423">
        <w:rPr>
          <w:rFonts w:ascii="Arial" w:hAnsi="Arial" w:cs="Arial"/>
          <w:b/>
          <w:sz w:val="22"/>
          <w:szCs w:val="22"/>
        </w:rPr>
        <w:tab/>
      </w:r>
      <w:r w:rsidRPr="00044D2F">
        <w:rPr>
          <w:rFonts w:ascii="Arial" w:hAnsi="Arial" w:cs="Arial"/>
          <w:b/>
          <w:color w:val="000000" w:themeColor="text1"/>
          <w:sz w:val="22"/>
          <w:szCs w:val="22"/>
          <w:u w:val="single"/>
        </w:rPr>
        <w:t>Definição</w:t>
      </w:r>
    </w:p>
    <w:p w:rsidR="00CF4A47" w:rsidRPr="00E66AD4" w:rsidRDefault="00CF4A47" w:rsidP="00CF4A47">
      <w:pPr>
        <w:tabs>
          <w:tab w:val="left" w:pos="180"/>
          <w:tab w:val="left" w:pos="360"/>
          <w:tab w:val="left" w:pos="735"/>
          <w:tab w:val="left" w:pos="1134"/>
          <w:tab w:val="left" w:pos="1418"/>
          <w:tab w:val="left" w:pos="1560"/>
          <w:tab w:val="left" w:pos="1985"/>
        </w:tabs>
        <w:ind w:firstLine="851"/>
        <w:jc w:val="both"/>
        <w:rPr>
          <w:rFonts w:ascii="Arial" w:hAnsi="Arial" w:cs="Arial"/>
          <w:b/>
          <w:color w:val="000000" w:themeColor="text1"/>
          <w:sz w:val="22"/>
          <w:szCs w:val="22"/>
        </w:rPr>
      </w:pPr>
    </w:p>
    <w:p w:rsidR="00CF4A47" w:rsidRPr="00F850FB" w:rsidRDefault="00CF4A47" w:rsidP="00CF4A47">
      <w:pPr>
        <w:autoSpaceDE w:val="0"/>
        <w:autoSpaceDN w:val="0"/>
        <w:adjustRightInd w:val="0"/>
        <w:spacing w:line="276" w:lineRule="auto"/>
        <w:ind w:firstLine="851"/>
        <w:jc w:val="both"/>
        <w:rPr>
          <w:rFonts w:ascii="Arial" w:eastAsia="TimesNewRomanPSMT" w:hAnsi="Arial" w:cs="Arial"/>
          <w:sz w:val="22"/>
          <w:szCs w:val="22"/>
        </w:rPr>
      </w:pPr>
      <w:r w:rsidRPr="00F850FB">
        <w:rPr>
          <w:rFonts w:ascii="Arial" w:eastAsia="TimesNewRomanPSMT" w:hAnsi="Arial" w:cs="Arial"/>
          <w:sz w:val="22"/>
          <w:szCs w:val="22"/>
        </w:rPr>
        <w:lastRenderedPageBreak/>
        <w:t>As soluções propostas para este projeto consistem em encontrar soluções viáveis visando economia e eficiência de modo a garantir a preservação da edificação. Neste contexto, optou-se em projetar a cobertura da construção com estrutura metálica. Assim sendo, os perfis metálicos dimensionados são em formato pré-definidos por fabricantes nacionais e normas vigentes. Estas peças têm suas seções transversais limitadas em função da capacidade dos laminadores e seus comprimentos limitados em função dos transportes disponíveis. Além disso as mesmas são fixadas entre si com conectores e soldas. Os conectores mais usados são os parafusos, uma vez que os rebites estão cada vez mais em desuso.</w:t>
      </w:r>
    </w:p>
    <w:p w:rsidR="00CF4A47" w:rsidRPr="00F850FB" w:rsidRDefault="00CF4A47" w:rsidP="00CF4A47">
      <w:pPr>
        <w:autoSpaceDE w:val="0"/>
        <w:autoSpaceDN w:val="0"/>
        <w:adjustRightInd w:val="0"/>
        <w:spacing w:line="276" w:lineRule="auto"/>
        <w:ind w:firstLine="851"/>
        <w:jc w:val="both"/>
        <w:rPr>
          <w:rFonts w:ascii="Arial" w:eastAsia="TimesNewRomanPSMT" w:hAnsi="Arial" w:cs="Arial"/>
          <w:sz w:val="22"/>
          <w:szCs w:val="22"/>
        </w:rPr>
      </w:pPr>
      <w:r w:rsidRPr="00F850FB">
        <w:rPr>
          <w:rFonts w:ascii="Arial" w:eastAsia="TimesNewRomanPSMT" w:hAnsi="Arial" w:cs="Arial"/>
          <w:sz w:val="22"/>
          <w:szCs w:val="22"/>
        </w:rPr>
        <w:t>As peças estruturais são compostas por perfis laminados, chapas grossas e/ou finas, com seção transversal no formato de “U, U.ee seção circular”. Definidos por padrão ABNT e ASTM, com adição de cobre. Elementos conectores para junções e ligações: parafusos padronizados, soldas de eletrodo E60.</w:t>
      </w:r>
    </w:p>
    <w:p w:rsidR="00CF4A47" w:rsidRPr="00F850FB" w:rsidRDefault="00CF4A47" w:rsidP="00CF4A47">
      <w:pPr>
        <w:autoSpaceDE w:val="0"/>
        <w:autoSpaceDN w:val="0"/>
        <w:adjustRightInd w:val="0"/>
        <w:spacing w:line="276" w:lineRule="auto"/>
        <w:ind w:firstLine="851"/>
        <w:jc w:val="both"/>
        <w:rPr>
          <w:rFonts w:ascii="Arial" w:eastAsia="TimesNewRomanPSMT" w:hAnsi="Arial" w:cs="Arial"/>
          <w:sz w:val="22"/>
          <w:szCs w:val="22"/>
        </w:rPr>
      </w:pPr>
      <w:r w:rsidRPr="00F850FB">
        <w:rPr>
          <w:rFonts w:ascii="Arial" w:eastAsia="TimesNewRomanPSMT" w:hAnsi="Arial" w:cs="Arial"/>
          <w:sz w:val="22"/>
          <w:szCs w:val="22"/>
        </w:rPr>
        <w:t>Ainda sobre a definição do projeto, é importante enaltecer a qualidade do aço escolhido para este projeto, confiabilidade, resistência, durabilidade são apenas alguns atributos do respectivo material.</w:t>
      </w:r>
    </w:p>
    <w:p w:rsidR="00CF4A47" w:rsidRPr="00E66AD4" w:rsidRDefault="00CF4A47" w:rsidP="00CF4A47">
      <w:pPr>
        <w:tabs>
          <w:tab w:val="left" w:pos="180"/>
          <w:tab w:val="left" w:pos="360"/>
        </w:tabs>
        <w:spacing w:line="276" w:lineRule="auto"/>
        <w:ind w:firstLine="851"/>
        <w:jc w:val="both"/>
        <w:rPr>
          <w:rFonts w:ascii="Arial" w:hAnsi="Arial" w:cs="Arial"/>
          <w:b/>
          <w:color w:val="000000" w:themeColor="text1"/>
          <w:sz w:val="22"/>
          <w:szCs w:val="22"/>
        </w:rPr>
      </w:pPr>
    </w:p>
    <w:p w:rsidR="00CF4A47" w:rsidRDefault="00CF4A47" w:rsidP="00CF4A47">
      <w:pPr>
        <w:tabs>
          <w:tab w:val="left" w:pos="180"/>
          <w:tab w:val="left" w:pos="360"/>
        </w:tabs>
        <w:spacing w:line="276" w:lineRule="auto"/>
        <w:ind w:firstLine="851"/>
        <w:jc w:val="both"/>
        <w:rPr>
          <w:rFonts w:ascii="Arial" w:hAnsi="Arial" w:cs="Arial"/>
          <w:b/>
          <w:color w:val="000000" w:themeColor="text1"/>
          <w:sz w:val="22"/>
          <w:szCs w:val="22"/>
          <w:u w:val="single"/>
        </w:rPr>
      </w:pPr>
      <w:r w:rsidRPr="00044D2F">
        <w:rPr>
          <w:rFonts w:ascii="Arial" w:hAnsi="Arial" w:cs="Arial"/>
          <w:b/>
          <w:color w:val="000000" w:themeColor="text1"/>
          <w:sz w:val="22"/>
          <w:szCs w:val="22"/>
          <w:u w:val="single"/>
        </w:rPr>
        <w:t xml:space="preserve">Método de execução </w:t>
      </w:r>
    </w:p>
    <w:p w:rsidR="00CF4A47" w:rsidRPr="00044D2F" w:rsidRDefault="00CF4A47" w:rsidP="00CF4A47">
      <w:pPr>
        <w:tabs>
          <w:tab w:val="left" w:pos="180"/>
          <w:tab w:val="left" w:pos="360"/>
        </w:tabs>
        <w:spacing w:line="276" w:lineRule="auto"/>
        <w:ind w:firstLine="851"/>
        <w:jc w:val="both"/>
        <w:rPr>
          <w:rFonts w:ascii="Arial" w:hAnsi="Arial" w:cs="Arial"/>
          <w:b/>
          <w:color w:val="000000" w:themeColor="text1"/>
          <w:sz w:val="22"/>
          <w:szCs w:val="22"/>
          <w:u w:val="single"/>
        </w:rPr>
      </w:pPr>
    </w:p>
    <w:p w:rsidR="00CF4A47" w:rsidRPr="00F850FB" w:rsidRDefault="00CF4A47" w:rsidP="00CF4A47">
      <w:pPr>
        <w:autoSpaceDE w:val="0"/>
        <w:autoSpaceDN w:val="0"/>
        <w:adjustRightInd w:val="0"/>
        <w:spacing w:line="276" w:lineRule="auto"/>
        <w:ind w:firstLine="851"/>
        <w:jc w:val="both"/>
        <w:rPr>
          <w:rFonts w:ascii="Arial" w:eastAsia="TimesNewRomanPSMT" w:hAnsi="Arial" w:cs="Arial"/>
          <w:sz w:val="22"/>
          <w:szCs w:val="22"/>
        </w:rPr>
      </w:pPr>
      <w:r w:rsidRPr="00F850FB">
        <w:rPr>
          <w:rFonts w:ascii="Arial" w:eastAsia="TimesNewRomanPSMT" w:hAnsi="Arial" w:cs="Arial"/>
          <w:sz w:val="22"/>
          <w:szCs w:val="22"/>
        </w:rPr>
        <w:t>Obedecer rigorosamente ao projeto de estrutura e as normas técnicas. A fabricação e montagem da estrutura deve ser executada por empresa capacitada, sob competente supervisão de engenheiro qualificado para tanto. As modificações que se fizerem necessárias no projeto, durante os estágios de fabricação ou montagem da estrutura, devem ser feitas somente com permissão do responsável pelo projeto, devendo todos os documentos técnicos pertinentes ser corrigidos coerentemente.</w:t>
      </w:r>
    </w:p>
    <w:p w:rsidR="00CF4A47" w:rsidRPr="00F850FB" w:rsidRDefault="00CF4A47" w:rsidP="00CF4A47">
      <w:pPr>
        <w:autoSpaceDE w:val="0"/>
        <w:autoSpaceDN w:val="0"/>
        <w:adjustRightInd w:val="0"/>
        <w:spacing w:line="276" w:lineRule="auto"/>
        <w:ind w:firstLine="851"/>
        <w:jc w:val="both"/>
        <w:rPr>
          <w:rFonts w:ascii="Arial" w:eastAsia="TimesNewRomanPSMT" w:hAnsi="Arial" w:cs="Arial"/>
          <w:sz w:val="22"/>
          <w:szCs w:val="22"/>
        </w:rPr>
      </w:pPr>
      <w:r w:rsidRPr="00F850FB">
        <w:rPr>
          <w:rFonts w:ascii="Arial" w:eastAsia="TimesNewRomanPSMT" w:hAnsi="Arial" w:cs="Arial"/>
          <w:sz w:val="22"/>
          <w:szCs w:val="22"/>
        </w:rPr>
        <w:t>A fabricação da estrutura obedecerá ao projeto executivo e a especificação conforme as observações listadas abaixo:</w:t>
      </w:r>
    </w:p>
    <w:p w:rsidR="00CF4A47" w:rsidRPr="00F850FB" w:rsidRDefault="00CF4A47" w:rsidP="00CF4A47">
      <w:pPr>
        <w:autoSpaceDE w:val="0"/>
        <w:autoSpaceDN w:val="0"/>
        <w:adjustRightInd w:val="0"/>
        <w:spacing w:line="276" w:lineRule="auto"/>
        <w:ind w:firstLine="851"/>
        <w:jc w:val="both"/>
        <w:rPr>
          <w:rFonts w:ascii="Arial" w:eastAsia="TimesNewRomanPSMT" w:hAnsi="Arial" w:cs="Arial"/>
          <w:sz w:val="22"/>
          <w:szCs w:val="22"/>
        </w:rPr>
      </w:pPr>
      <w:r w:rsidRPr="00F850FB">
        <w:rPr>
          <w:rFonts w:ascii="Arial" w:eastAsia="TimesNewRomanPSMT" w:hAnsi="Arial" w:cs="Arial"/>
          <w:sz w:val="22"/>
          <w:szCs w:val="22"/>
        </w:rPr>
        <w:t>Antes do uso na fabricação, os materiais devem estar desempenados dentro da tolerância de fornecimento.</w:t>
      </w:r>
    </w:p>
    <w:p w:rsidR="00CF4A47" w:rsidRPr="00F850FB" w:rsidRDefault="00CF4A47" w:rsidP="00CF4A47">
      <w:pPr>
        <w:autoSpaceDE w:val="0"/>
        <w:autoSpaceDN w:val="0"/>
        <w:adjustRightInd w:val="0"/>
        <w:spacing w:line="276" w:lineRule="auto"/>
        <w:ind w:firstLine="851"/>
        <w:jc w:val="both"/>
        <w:rPr>
          <w:rFonts w:ascii="Arial" w:eastAsia="TimesNewRomanPSMT" w:hAnsi="Arial" w:cs="Arial"/>
          <w:sz w:val="22"/>
          <w:szCs w:val="22"/>
        </w:rPr>
      </w:pPr>
      <w:r w:rsidRPr="00F850FB">
        <w:rPr>
          <w:rFonts w:ascii="Arial" w:eastAsia="TimesNewRomanPSMT" w:hAnsi="Arial" w:cs="Arial"/>
          <w:sz w:val="22"/>
          <w:szCs w:val="22"/>
        </w:rPr>
        <w:t>O montador deverá tomar cuidados especiais na descarga, no manuseio e na montagem da estrutura de aço, a fim de evitar o aparecimento de marcas ou deformações nas peças.</w:t>
      </w:r>
    </w:p>
    <w:p w:rsidR="00CF4A47" w:rsidRPr="00F850FB" w:rsidRDefault="00CF4A47" w:rsidP="00CF4A47">
      <w:pPr>
        <w:autoSpaceDE w:val="0"/>
        <w:autoSpaceDN w:val="0"/>
        <w:adjustRightInd w:val="0"/>
        <w:spacing w:line="276" w:lineRule="auto"/>
        <w:ind w:firstLine="851"/>
        <w:jc w:val="both"/>
        <w:rPr>
          <w:rFonts w:ascii="Arial" w:eastAsia="TimesNewRomanPSMT" w:hAnsi="Arial" w:cs="Arial"/>
          <w:sz w:val="22"/>
          <w:szCs w:val="22"/>
        </w:rPr>
      </w:pPr>
      <w:r w:rsidRPr="00F850FB">
        <w:rPr>
          <w:rFonts w:ascii="Arial" w:eastAsia="TimesNewRomanPSMT" w:hAnsi="Arial" w:cs="Arial"/>
          <w:sz w:val="22"/>
          <w:szCs w:val="22"/>
        </w:rPr>
        <w:t>Ao utilizar contraventamentos, deverão ser tomados cuidados para evitar danos às superfícies. Além disso, os respectivos devem estar tensionados devidamente correto para que funcionem como tal.</w:t>
      </w:r>
    </w:p>
    <w:p w:rsidR="00CF4A47" w:rsidRPr="00F850FB" w:rsidRDefault="00CF4A47" w:rsidP="00CF4A47">
      <w:pPr>
        <w:autoSpaceDE w:val="0"/>
        <w:autoSpaceDN w:val="0"/>
        <w:adjustRightInd w:val="0"/>
        <w:spacing w:line="276" w:lineRule="auto"/>
        <w:ind w:firstLine="851"/>
        <w:jc w:val="both"/>
        <w:rPr>
          <w:rFonts w:ascii="Arial" w:eastAsia="TimesNewRomanPSMT" w:hAnsi="Arial" w:cs="Arial"/>
          <w:sz w:val="22"/>
          <w:szCs w:val="22"/>
        </w:rPr>
      </w:pPr>
      <w:r w:rsidRPr="00F850FB">
        <w:rPr>
          <w:rFonts w:ascii="Arial" w:eastAsia="TimesNewRomanPSMT" w:hAnsi="Arial" w:cs="Arial"/>
          <w:sz w:val="22"/>
          <w:szCs w:val="22"/>
        </w:rPr>
        <w:t>No processo de soldagem e cortes as superfícies deverão estar limpas e secas, isentas de poeira, gordura, graxa, sabão, ferrugem ou outro contaminante.</w:t>
      </w:r>
    </w:p>
    <w:p w:rsidR="00CF4A47" w:rsidRPr="00F850FB" w:rsidRDefault="00CF4A47" w:rsidP="00CF4A47">
      <w:pPr>
        <w:autoSpaceDE w:val="0"/>
        <w:autoSpaceDN w:val="0"/>
        <w:adjustRightInd w:val="0"/>
        <w:spacing w:line="276" w:lineRule="auto"/>
        <w:ind w:firstLine="851"/>
        <w:jc w:val="both"/>
        <w:rPr>
          <w:rFonts w:ascii="Arial" w:eastAsia="TimesNewRomanPSMT" w:hAnsi="Arial" w:cs="Arial"/>
          <w:sz w:val="22"/>
          <w:szCs w:val="22"/>
        </w:rPr>
      </w:pPr>
      <w:r w:rsidRPr="00F850FB">
        <w:rPr>
          <w:rFonts w:ascii="Arial" w:eastAsia="TimesNewRomanPSMT" w:hAnsi="Arial" w:cs="Arial"/>
          <w:sz w:val="22"/>
          <w:szCs w:val="22"/>
        </w:rPr>
        <w:t>O montador deverá planejar e executar todas as operações de maneira que não fiquem prejudicados o ajuste perfeito e a boa aparência da estrutura. Tanto o fabricante quanto o montador deverão manter um programa de controle de qualidade, com rigor necessário para garantir que todo trabalho seja executado de acordo com a norma NBR 8800, NBR 6118 e NBR 14762.</w:t>
      </w:r>
    </w:p>
    <w:p w:rsidR="00CF4A47" w:rsidRPr="00F850FB" w:rsidRDefault="00CF4A47" w:rsidP="00CF4A47">
      <w:pPr>
        <w:autoSpaceDE w:val="0"/>
        <w:autoSpaceDN w:val="0"/>
        <w:adjustRightInd w:val="0"/>
        <w:spacing w:line="276" w:lineRule="auto"/>
        <w:ind w:firstLine="851"/>
        <w:jc w:val="both"/>
        <w:rPr>
          <w:rFonts w:ascii="Arial" w:eastAsia="TimesNewRomanPSMT" w:hAnsi="Arial" w:cs="Arial"/>
          <w:sz w:val="22"/>
          <w:szCs w:val="22"/>
        </w:rPr>
      </w:pPr>
      <w:r w:rsidRPr="00F850FB">
        <w:rPr>
          <w:rFonts w:ascii="Arial" w:eastAsia="TimesNewRomanPSMT" w:hAnsi="Arial" w:cs="Arial"/>
          <w:sz w:val="22"/>
          <w:szCs w:val="22"/>
        </w:rPr>
        <w:t>Todos os cortes obtidos deverão receber acabamento retirando-se rebarbas e entalhes. Os cantos reentrantes deverão ser arredondados com o maior raio possível, de forma a evitar o aparecimento de fissuras.</w:t>
      </w:r>
    </w:p>
    <w:p w:rsidR="00CF4A47" w:rsidRPr="00E66AD4" w:rsidRDefault="00CF4A47" w:rsidP="00CF4A47">
      <w:pPr>
        <w:tabs>
          <w:tab w:val="left" w:pos="180"/>
          <w:tab w:val="left" w:pos="360"/>
        </w:tabs>
        <w:spacing w:line="276" w:lineRule="auto"/>
        <w:ind w:firstLine="851"/>
        <w:jc w:val="both"/>
        <w:rPr>
          <w:rFonts w:ascii="Arial" w:hAnsi="Arial" w:cs="Arial"/>
          <w:color w:val="000000" w:themeColor="text1"/>
          <w:sz w:val="22"/>
          <w:szCs w:val="22"/>
        </w:rPr>
      </w:pPr>
    </w:p>
    <w:p w:rsidR="00CF4A47" w:rsidRPr="00097F72" w:rsidRDefault="00CF4A47" w:rsidP="00CF4A47">
      <w:pPr>
        <w:tabs>
          <w:tab w:val="left" w:pos="180"/>
          <w:tab w:val="left" w:pos="360"/>
        </w:tabs>
        <w:spacing w:line="276" w:lineRule="auto"/>
        <w:ind w:firstLine="851"/>
        <w:jc w:val="both"/>
        <w:rPr>
          <w:rFonts w:ascii="Arial" w:hAnsi="Arial" w:cs="Arial"/>
          <w:b/>
          <w:color w:val="000000" w:themeColor="text1"/>
          <w:sz w:val="22"/>
          <w:szCs w:val="22"/>
          <w:u w:val="single"/>
        </w:rPr>
      </w:pPr>
      <w:r w:rsidRPr="00097F72">
        <w:rPr>
          <w:rFonts w:ascii="Arial" w:hAnsi="Arial" w:cs="Arial"/>
          <w:b/>
          <w:color w:val="000000" w:themeColor="text1"/>
          <w:sz w:val="22"/>
          <w:szCs w:val="22"/>
          <w:u w:val="single"/>
        </w:rPr>
        <w:lastRenderedPageBreak/>
        <w:t>Ligações com Parafusos</w:t>
      </w:r>
    </w:p>
    <w:p w:rsidR="00CF4A47" w:rsidRPr="00E66AD4" w:rsidRDefault="00CF4A47" w:rsidP="00CF4A47">
      <w:pPr>
        <w:tabs>
          <w:tab w:val="left" w:pos="180"/>
          <w:tab w:val="left" w:pos="360"/>
        </w:tabs>
        <w:spacing w:line="276" w:lineRule="auto"/>
        <w:ind w:firstLine="851"/>
        <w:jc w:val="both"/>
        <w:rPr>
          <w:rFonts w:ascii="Arial" w:hAnsi="Arial" w:cs="Arial"/>
          <w:b/>
          <w:color w:val="000000" w:themeColor="text1"/>
          <w:sz w:val="22"/>
          <w:szCs w:val="22"/>
        </w:rPr>
      </w:pPr>
    </w:p>
    <w:p w:rsidR="00CF4A47" w:rsidRPr="00F850FB" w:rsidRDefault="00CF4A47" w:rsidP="00CF4A47">
      <w:pPr>
        <w:autoSpaceDE w:val="0"/>
        <w:autoSpaceDN w:val="0"/>
        <w:adjustRightInd w:val="0"/>
        <w:spacing w:line="276" w:lineRule="auto"/>
        <w:ind w:firstLine="851"/>
        <w:jc w:val="both"/>
        <w:rPr>
          <w:rFonts w:ascii="Arial" w:eastAsia="TimesNewRomanPSMT" w:hAnsi="Arial" w:cs="Arial"/>
          <w:sz w:val="22"/>
          <w:szCs w:val="22"/>
        </w:rPr>
      </w:pPr>
      <w:r w:rsidRPr="00F850FB">
        <w:rPr>
          <w:rFonts w:ascii="Arial" w:eastAsia="TimesNewRomanPSMT" w:hAnsi="Arial" w:cs="Arial"/>
          <w:sz w:val="22"/>
          <w:szCs w:val="22"/>
        </w:rPr>
        <w:t>Furação: Os diâmetros dos furos para parafusos não ajustados deverão ter uma folga máxima de 3,5 mm em relação ao diâmetro do parafuso (exceto em locais indicados). No caso de parafusos ajustados, este valor da folga será de 0,5 mm. Nas furações, a precisão deverá ser tal que, após a montagem, um pino de diâmetro igual 0,9 d, sendo “d” o diâmetro nominal do furo possa ser introduzido perpendicularmente às faces das peças sem deformar os furos. As peças a serem furadas em conjunto deverão ser rigorosamente apertadas, para evitar a penetração de rebarbas entre as superfícies de contato. Além disso, é fundamental prever o conjunto placa de base + chumbadores durante a concretagem, para que posteriormente a estrutura metálica seja fixada sem o comprometimento da integridade do concreto já curado.</w:t>
      </w:r>
    </w:p>
    <w:p w:rsidR="00CF4A47" w:rsidRPr="00E66AD4" w:rsidRDefault="00CF4A47" w:rsidP="00CF4A47">
      <w:pPr>
        <w:tabs>
          <w:tab w:val="left" w:pos="180"/>
          <w:tab w:val="left" w:pos="360"/>
        </w:tabs>
        <w:spacing w:line="276" w:lineRule="auto"/>
        <w:ind w:firstLine="851"/>
        <w:jc w:val="both"/>
        <w:rPr>
          <w:rFonts w:ascii="Arial" w:hAnsi="Arial" w:cs="Arial"/>
          <w:color w:val="000000" w:themeColor="text1"/>
          <w:sz w:val="22"/>
          <w:szCs w:val="22"/>
        </w:rPr>
      </w:pPr>
    </w:p>
    <w:p w:rsidR="00CF4A47" w:rsidRDefault="00CF4A47" w:rsidP="00CF4A47">
      <w:pPr>
        <w:tabs>
          <w:tab w:val="left" w:pos="180"/>
          <w:tab w:val="left" w:pos="360"/>
        </w:tabs>
        <w:spacing w:line="276" w:lineRule="auto"/>
        <w:ind w:firstLine="851"/>
        <w:jc w:val="both"/>
        <w:rPr>
          <w:rFonts w:ascii="Arial" w:hAnsi="Arial" w:cs="Arial"/>
          <w:b/>
          <w:color w:val="000000" w:themeColor="text1"/>
          <w:sz w:val="22"/>
          <w:szCs w:val="22"/>
          <w:u w:val="single"/>
        </w:rPr>
      </w:pPr>
      <w:r w:rsidRPr="00097F72">
        <w:rPr>
          <w:rFonts w:ascii="Arial" w:hAnsi="Arial" w:cs="Arial"/>
          <w:b/>
          <w:color w:val="000000" w:themeColor="text1"/>
          <w:sz w:val="22"/>
          <w:szCs w:val="22"/>
          <w:u w:val="single"/>
        </w:rPr>
        <w:t>Ligações com Solda</w:t>
      </w:r>
    </w:p>
    <w:p w:rsidR="00CF4A47" w:rsidRPr="00097F72" w:rsidRDefault="00CF4A47" w:rsidP="00CF4A47">
      <w:pPr>
        <w:tabs>
          <w:tab w:val="left" w:pos="180"/>
          <w:tab w:val="left" w:pos="360"/>
        </w:tabs>
        <w:spacing w:line="276" w:lineRule="auto"/>
        <w:ind w:firstLine="851"/>
        <w:jc w:val="both"/>
        <w:rPr>
          <w:rFonts w:ascii="Arial" w:hAnsi="Arial" w:cs="Arial"/>
          <w:b/>
          <w:color w:val="000000" w:themeColor="text1"/>
          <w:sz w:val="22"/>
          <w:szCs w:val="22"/>
          <w:u w:val="single"/>
        </w:rPr>
      </w:pPr>
    </w:p>
    <w:p w:rsidR="00CF4A47" w:rsidRPr="00F850FB" w:rsidRDefault="00CF4A47" w:rsidP="00CF4A47">
      <w:pPr>
        <w:autoSpaceDE w:val="0"/>
        <w:autoSpaceDN w:val="0"/>
        <w:adjustRightInd w:val="0"/>
        <w:spacing w:line="276" w:lineRule="auto"/>
        <w:ind w:firstLine="851"/>
        <w:jc w:val="both"/>
        <w:rPr>
          <w:rFonts w:ascii="Arial" w:eastAsia="TimesNewRomanPSMT" w:hAnsi="Arial" w:cs="Arial"/>
          <w:sz w:val="22"/>
          <w:szCs w:val="22"/>
        </w:rPr>
      </w:pPr>
      <w:r w:rsidRPr="00F850FB">
        <w:rPr>
          <w:rFonts w:ascii="Arial" w:eastAsia="TimesNewRomanPSMT" w:hAnsi="Arial" w:cs="Arial"/>
          <w:sz w:val="22"/>
          <w:szCs w:val="22"/>
        </w:rPr>
        <w:t>As ligações com solda serão executadas conforme definições em projeto, considerando-se sua posição, seu tipo e o tipo de entalhe nas peças a serem unidas. Os respectivos detalhes estão disponíveis em projeto para a melhor execução.</w:t>
      </w:r>
    </w:p>
    <w:p w:rsidR="00CF4A47" w:rsidRPr="00E66AD4" w:rsidRDefault="00CF4A47" w:rsidP="00CF4A47">
      <w:pPr>
        <w:autoSpaceDE w:val="0"/>
        <w:autoSpaceDN w:val="0"/>
        <w:adjustRightInd w:val="0"/>
        <w:spacing w:line="276" w:lineRule="auto"/>
        <w:ind w:firstLine="851"/>
        <w:jc w:val="both"/>
        <w:rPr>
          <w:rFonts w:ascii="Arial" w:hAnsi="Arial" w:cs="Arial"/>
          <w:b/>
          <w:color w:val="000000" w:themeColor="text1"/>
          <w:sz w:val="22"/>
          <w:szCs w:val="22"/>
        </w:rPr>
      </w:pPr>
    </w:p>
    <w:p w:rsidR="00CF4A47" w:rsidRDefault="00CF4A47" w:rsidP="00CF4A47">
      <w:pPr>
        <w:tabs>
          <w:tab w:val="left" w:pos="180"/>
          <w:tab w:val="left" w:pos="360"/>
        </w:tabs>
        <w:spacing w:line="276" w:lineRule="auto"/>
        <w:ind w:firstLine="851"/>
        <w:jc w:val="both"/>
        <w:rPr>
          <w:rFonts w:ascii="Arial" w:hAnsi="Arial" w:cs="Arial"/>
          <w:b/>
          <w:color w:val="000000" w:themeColor="text1"/>
          <w:sz w:val="22"/>
          <w:szCs w:val="22"/>
          <w:u w:val="single"/>
        </w:rPr>
      </w:pPr>
      <w:r w:rsidRPr="00097F72">
        <w:rPr>
          <w:rFonts w:ascii="Arial" w:hAnsi="Arial" w:cs="Arial"/>
          <w:b/>
          <w:color w:val="000000" w:themeColor="text1"/>
          <w:sz w:val="22"/>
          <w:szCs w:val="22"/>
          <w:u w:val="single"/>
        </w:rPr>
        <w:t>Critérios de controle:</w:t>
      </w:r>
    </w:p>
    <w:p w:rsidR="00CF4A47" w:rsidRPr="00097F72" w:rsidRDefault="00CF4A47" w:rsidP="00CF4A47">
      <w:pPr>
        <w:tabs>
          <w:tab w:val="left" w:pos="180"/>
          <w:tab w:val="left" w:pos="360"/>
        </w:tabs>
        <w:spacing w:line="276" w:lineRule="auto"/>
        <w:ind w:firstLine="851"/>
        <w:jc w:val="both"/>
        <w:rPr>
          <w:rFonts w:ascii="Arial" w:hAnsi="Arial" w:cs="Arial"/>
          <w:b/>
          <w:color w:val="000000" w:themeColor="text1"/>
          <w:sz w:val="22"/>
          <w:szCs w:val="22"/>
          <w:u w:val="single"/>
        </w:rPr>
      </w:pPr>
    </w:p>
    <w:p w:rsidR="00CF4A47" w:rsidRPr="00F850FB" w:rsidRDefault="00CF4A47" w:rsidP="00CF4A47">
      <w:pPr>
        <w:autoSpaceDE w:val="0"/>
        <w:autoSpaceDN w:val="0"/>
        <w:adjustRightInd w:val="0"/>
        <w:spacing w:line="276" w:lineRule="auto"/>
        <w:ind w:firstLine="851"/>
        <w:jc w:val="both"/>
        <w:rPr>
          <w:rFonts w:ascii="Arial" w:eastAsia="TimesNewRomanPSMT" w:hAnsi="Arial" w:cs="Arial"/>
          <w:sz w:val="22"/>
          <w:szCs w:val="22"/>
        </w:rPr>
      </w:pPr>
      <w:r w:rsidRPr="00F850FB">
        <w:rPr>
          <w:rFonts w:ascii="Arial" w:eastAsia="TimesNewRomanPSMT" w:hAnsi="Arial" w:cs="Arial"/>
          <w:sz w:val="22"/>
          <w:szCs w:val="22"/>
        </w:rPr>
        <w:t>Controle da Fabricação: Durante a fabricação, toda a estrutura será inspecionada, observando-se a obediência à concepção do projeto e a conformidade com os desenhos aprovados pelo seu autor.</w:t>
      </w:r>
    </w:p>
    <w:p w:rsidR="00CF4A47" w:rsidRPr="00F850FB" w:rsidRDefault="00CF4A47" w:rsidP="00CF4A47">
      <w:pPr>
        <w:autoSpaceDE w:val="0"/>
        <w:autoSpaceDN w:val="0"/>
        <w:adjustRightInd w:val="0"/>
        <w:spacing w:line="276" w:lineRule="auto"/>
        <w:ind w:firstLine="851"/>
        <w:jc w:val="both"/>
        <w:rPr>
          <w:rFonts w:ascii="Arial" w:eastAsia="TimesNewRomanPSMT" w:hAnsi="Arial" w:cs="Arial"/>
          <w:sz w:val="22"/>
          <w:szCs w:val="22"/>
        </w:rPr>
      </w:pPr>
      <w:r w:rsidRPr="00F850FB">
        <w:rPr>
          <w:rFonts w:ascii="Arial" w:eastAsia="TimesNewRomanPSMT" w:hAnsi="Arial" w:cs="Arial"/>
          <w:sz w:val="22"/>
          <w:szCs w:val="22"/>
        </w:rPr>
        <w:t>Controle da Montagem: O local de montagem deve apresentar espaço amplo para movimentação das peças. Além disso, a montagem da estrutura metálica deverá ser considerada no planejamento global da obra onde está inserida, de maneira a não obstaculizar o desenvolvimento de outros serviços.</w:t>
      </w:r>
    </w:p>
    <w:p w:rsidR="00CF4A47" w:rsidRPr="00F850FB" w:rsidRDefault="00CF4A47" w:rsidP="00CF4A47">
      <w:pPr>
        <w:autoSpaceDE w:val="0"/>
        <w:autoSpaceDN w:val="0"/>
        <w:adjustRightInd w:val="0"/>
        <w:spacing w:line="276" w:lineRule="auto"/>
        <w:ind w:firstLine="851"/>
        <w:jc w:val="both"/>
        <w:rPr>
          <w:rFonts w:ascii="Arial" w:eastAsia="TimesNewRomanPSMT" w:hAnsi="Arial" w:cs="Arial"/>
          <w:sz w:val="22"/>
          <w:szCs w:val="22"/>
        </w:rPr>
      </w:pPr>
      <w:r w:rsidRPr="00F850FB">
        <w:rPr>
          <w:rFonts w:ascii="Arial" w:eastAsia="TimesNewRomanPSMT" w:hAnsi="Arial" w:cs="Arial"/>
          <w:sz w:val="22"/>
          <w:szCs w:val="22"/>
        </w:rPr>
        <w:t>Controle de Qualidade da Solda: Durante esta etapa o profissional deve garantir que a solda atenda os parâmetros determinado em projeto. Neste contexto, todas as soldas deverão ser inspecionadas por técnicos habilitados e credenciados aos quais serão dadas todas as condições de acesso e desempenho de forma a respeitar as condições exigidas de projeto.</w:t>
      </w:r>
    </w:p>
    <w:p w:rsidR="00CF4A47" w:rsidRPr="00F850FB" w:rsidRDefault="00CF4A47" w:rsidP="00CF4A47">
      <w:pPr>
        <w:autoSpaceDE w:val="0"/>
        <w:autoSpaceDN w:val="0"/>
        <w:adjustRightInd w:val="0"/>
        <w:spacing w:line="276" w:lineRule="auto"/>
        <w:ind w:firstLine="851"/>
        <w:jc w:val="both"/>
        <w:rPr>
          <w:rFonts w:ascii="Arial" w:eastAsia="TimesNewRomanPSMT" w:hAnsi="Arial" w:cs="Arial"/>
          <w:sz w:val="22"/>
          <w:szCs w:val="22"/>
        </w:rPr>
      </w:pPr>
      <w:r w:rsidRPr="00F850FB">
        <w:rPr>
          <w:rFonts w:ascii="Arial" w:eastAsia="TimesNewRomanPSMT" w:hAnsi="Arial" w:cs="Arial"/>
          <w:sz w:val="22"/>
          <w:szCs w:val="22"/>
        </w:rPr>
        <w:t xml:space="preserve">Defeitos e Tolerância de Fabricação: Os cordões de solda deverão apresentar superfície lisa e uniforme e obedecer às dimensões estabelecidas pelo projeto, não se admitindo, em qualquer ponto, dimensões inferiores às especificadas. </w:t>
      </w:r>
    </w:p>
    <w:p w:rsidR="00CF4A47" w:rsidRPr="00E66AD4" w:rsidRDefault="00CF4A47" w:rsidP="00CF4A47">
      <w:pPr>
        <w:tabs>
          <w:tab w:val="left" w:pos="180"/>
          <w:tab w:val="left" w:pos="360"/>
        </w:tabs>
        <w:spacing w:line="276" w:lineRule="auto"/>
        <w:ind w:firstLine="851"/>
        <w:jc w:val="both"/>
        <w:rPr>
          <w:rFonts w:ascii="Arial" w:hAnsi="Arial" w:cs="Arial"/>
          <w:b/>
          <w:color w:val="000000" w:themeColor="text1"/>
          <w:sz w:val="22"/>
          <w:szCs w:val="22"/>
        </w:rPr>
      </w:pPr>
    </w:p>
    <w:p w:rsidR="00CF4A47" w:rsidRPr="00FC1927" w:rsidRDefault="00CF4A47" w:rsidP="00CF4A47">
      <w:pPr>
        <w:tabs>
          <w:tab w:val="left" w:pos="180"/>
          <w:tab w:val="left" w:pos="360"/>
        </w:tabs>
        <w:spacing w:line="276" w:lineRule="auto"/>
        <w:ind w:firstLine="851"/>
        <w:jc w:val="both"/>
        <w:rPr>
          <w:rFonts w:ascii="Arial" w:hAnsi="Arial" w:cs="Arial"/>
          <w:b/>
          <w:color w:val="000000" w:themeColor="text1"/>
          <w:sz w:val="22"/>
          <w:szCs w:val="22"/>
        </w:rPr>
      </w:pPr>
      <w:r w:rsidRPr="00FC1927">
        <w:rPr>
          <w:rFonts w:ascii="Arial" w:hAnsi="Arial" w:cs="Arial"/>
          <w:b/>
          <w:color w:val="000000" w:themeColor="text1"/>
          <w:sz w:val="22"/>
          <w:szCs w:val="22"/>
        </w:rPr>
        <w:t>Comportamento Estrutural do Aço</w:t>
      </w:r>
    </w:p>
    <w:p w:rsidR="00CF4A47" w:rsidRPr="00F850FB" w:rsidRDefault="00CF4A47" w:rsidP="00CF4A47">
      <w:pPr>
        <w:autoSpaceDE w:val="0"/>
        <w:autoSpaceDN w:val="0"/>
        <w:adjustRightInd w:val="0"/>
        <w:spacing w:line="276" w:lineRule="auto"/>
        <w:ind w:firstLine="851"/>
        <w:jc w:val="both"/>
        <w:rPr>
          <w:rFonts w:ascii="Arial" w:eastAsia="TimesNewRomanPSMT" w:hAnsi="Arial" w:cs="Arial"/>
          <w:sz w:val="22"/>
          <w:szCs w:val="22"/>
        </w:rPr>
      </w:pPr>
      <w:r w:rsidRPr="00F850FB">
        <w:rPr>
          <w:rFonts w:ascii="Arial" w:eastAsia="TimesNewRomanPSMT" w:hAnsi="Arial" w:cs="Arial"/>
          <w:sz w:val="22"/>
          <w:szCs w:val="22"/>
        </w:rPr>
        <w:t>Aço laminado: ASTM A36</w:t>
      </w:r>
    </w:p>
    <w:p w:rsidR="00CF4A47" w:rsidRPr="00F850FB" w:rsidRDefault="00CF4A47" w:rsidP="00CF4A47">
      <w:pPr>
        <w:autoSpaceDE w:val="0"/>
        <w:autoSpaceDN w:val="0"/>
        <w:adjustRightInd w:val="0"/>
        <w:spacing w:line="276" w:lineRule="auto"/>
        <w:ind w:firstLine="851"/>
        <w:jc w:val="both"/>
        <w:rPr>
          <w:rFonts w:ascii="Arial" w:eastAsia="TimesNewRomanPSMT" w:hAnsi="Arial" w:cs="Arial"/>
          <w:sz w:val="22"/>
          <w:szCs w:val="22"/>
        </w:rPr>
      </w:pPr>
      <w:r w:rsidRPr="00F850FB">
        <w:rPr>
          <w:rFonts w:ascii="Arial" w:eastAsia="TimesNewRomanPSMT" w:hAnsi="Arial" w:cs="Arial"/>
          <w:sz w:val="22"/>
          <w:szCs w:val="22"/>
        </w:rPr>
        <w:t>Resistência mínima do aço (Escoamento): 250MPa</w:t>
      </w:r>
    </w:p>
    <w:p w:rsidR="00CF4A47" w:rsidRPr="00F850FB" w:rsidRDefault="00CF4A47" w:rsidP="00CF4A47">
      <w:pPr>
        <w:autoSpaceDE w:val="0"/>
        <w:autoSpaceDN w:val="0"/>
        <w:adjustRightInd w:val="0"/>
        <w:spacing w:line="276" w:lineRule="auto"/>
        <w:ind w:firstLine="851"/>
        <w:jc w:val="both"/>
        <w:rPr>
          <w:rFonts w:ascii="Arial" w:eastAsia="TimesNewRomanPSMT" w:hAnsi="Arial" w:cs="Arial"/>
          <w:sz w:val="22"/>
          <w:szCs w:val="22"/>
        </w:rPr>
      </w:pPr>
      <w:r w:rsidRPr="00F850FB">
        <w:rPr>
          <w:rFonts w:ascii="Arial" w:eastAsia="TimesNewRomanPSMT" w:hAnsi="Arial" w:cs="Arial"/>
          <w:sz w:val="22"/>
          <w:szCs w:val="22"/>
        </w:rPr>
        <w:t>Resistência mínima do aço (Ruptura): 400 MPa</w:t>
      </w:r>
    </w:p>
    <w:p w:rsidR="00CF4A47" w:rsidRPr="00F850FB" w:rsidRDefault="00CF4A47" w:rsidP="00CF4A47">
      <w:pPr>
        <w:autoSpaceDE w:val="0"/>
        <w:autoSpaceDN w:val="0"/>
        <w:adjustRightInd w:val="0"/>
        <w:spacing w:line="276" w:lineRule="auto"/>
        <w:ind w:firstLine="851"/>
        <w:jc w:val="both"/>
        <w:rPr>
          <w:rFonts w:ascii="Arial" w:eastAsia="TimesNewRomanPSMT" w:hAnsi="Arial" w:cs="Arial"/>
          <w:sz w:val="22"/>
          <w:szCs w:val="22"/>
        </w:rPr>
      </w:pPr>
    </w:p>
    <w:p w:rsidR="00CF4A47" w:rsidRPr="00F850FB" w:rsidRDefault="00CF4A47" w:rsidP="00CF4A47">
      <w:pPr>
        <w:autoSpaceDE w:val="0"/>
        <w:autoSpaceDN w:val="0"/>
        <w:adjustRightInd w:val="0"/>
        <w:spacing w:line="276" w:lineRule="auto"/>
        <w:ind w:firstLine="851"/>
        <w:jc w:val="both"/>
        <w:rPr>
          <w:rFonts w:ascii="Arial" w:eastAsia="TimesNewRomanPSMT" w:hAnsi="Arial" w:cs="Arial"/>
          <w:sz w:val="22"/>
          <w:szCs w:val="22"/>
        </w:rPr>
      </w:pPr>
      <w:r w:rsidRPr="00F850FB">
        <w:rPr>
          <w:rFonts w:ascii="Arial" w:eastAsia="TimesNewRomanPSMT" w:hAnsi="Arial" w:cs="Arial"/>
          <w:sz w:val="22"/>
          <w:szCs w:val="22"/>
        </w:rPr>
        <w:t>Aço dobrado: CF-24 / ASTM A36</w:t>
      </w:r>
    </w:p>
    <w:p w:rsidR="00CF4A47" w:rsidRPr="00F850FB" w:rsidRDefault="00CF4A47" w:rsidP="00CF4A47">
      <w:pPr>
        <w:autoSpaceDE w:val="0"/>
        <w:autoSpaceDN w:val="0"/>
        <w:adjustRightInd w:val="0"/>
        <w:spacing w:line="276" w:lineRule="auto"/>
        <w:ind w:firstLine="851"/>
        <w:jc w:val="both"/>
        <w:rPr>
          <w:rFonts w:ascii="Arial" w:eastAsia="TimesNewRomanPSMT" w:hAnsi="Arial" w:cs="Arial"/>
          <w:sz w:val="22"/>
          <w:szCs w:val="22"/>
        </w:rPr>
      </w:pPr>
      <w:r w:rsidRPr="00F850FB">
        <w:rPr>
          <w:rFonts w:ascii="Arial" w:eastAsia="TimesNewRomanPSMT" w:hAnsi="Arial" w:cs="Arial"/>
          <w:sz w:val="22"/>
          <w:szCs w:val="22"/>
        </w:rPr>
        <w:t>Resistência mínima do aço (Escoamento): 240MPa/ 250 MPa</w:t>
      </w:r>
    </w:p>
    <w:p w:rsidR="00CF4A47" w:rsidRPr="00F850FB" w:rsidRDefault="00CF4A47" w:rsidP="00CF4A47">
      <w:pPr>
        <w:autoSpaceDE w:val="0"/>
        <w:autoSpaceDN w:val="0"/>
        <w:adjustRightInd w:val="0"/>
        <w:spacing w:line="276" w:lineRule="auto"/>
        <w:ind w:firstLine="851"/>
        <w:jc w:val="both"/>
        <w:rPr>
          <w:rFonts w:ascii="Arial" w:eastAsia="TimesNewRomanPSMT" w:hAnsi="Arial" w:cs="Arial"/>
          <w:sz w:val="22"/>
          <w:szCs w:val="22"/>
        </w:rPr>
      </w:pPr>
      <w:r w:rsidRPr="00F850FB">
        <w:rPr>
          <w:rFonts w:ascii="Arial" w:eastAsia="TimesNewRomanPSMT" w:hAnsi="Arial" w:cs="Arial"/>
          <w:sz w:val="22"/>
          <w:szCs w:val="22"/>
        </w:rPr>
        <w:t>Resistência mínima do aço (Ruptura): 370 MPa/ 400 MPa</w:t>
      </w:r>
    </w:p>
    <w:p w:rsidR="00CF4A47" w:rsidRPr="00F850FB" w:rsidRDefault="00CF4A47" w:rsidP="00CF4A47">
      <w:pPr>
        <w:autoSpaceDE w:val="0"/>
        <w:autoSpaceDN w:val="0"/>
        <w:adjustRightInd w:val="0"/>
        <w:spacing w:line="276" w:lineRule="auto"/>
        <w:ind w:firstLine="851"/>
        <w:jc w:val="both"/>
        <w:rPr>
          <w:rFonts w:ascii="Arial" w:eastAsia="TimesNewRomanPSMT" w:hAnsi="Arial" w:cs="Arial"/>
          <w:sz w:val="22"/>
          <w:szCs w:val="22"/>
        </w:rPr>
      </w:pPr>
    </w:p>
    <w:p w:rsidR="00CF4A47" w:rsidRPr="00F850FB" w:rsidRDefault="00CF4A47" w:rsidP="00CF4A47">
      <w:pPr>
        <w:autoSpaceDE w:val="0"/>
        <w:autoSpaceDN w:val="0"/>
        <w:adjustRightInd w:val="0"/>
        <w:spacing w:line="276" w:lineRule="auto"/>
        <w:ind w:firstLine="851"/>
        <w:jc w:val="both"/>
        <w:rPr>
          <w:rFonts w:ascii="Arial" w:eastAsia="TimesNewRomanPSMT" w:hAnsi="Arial" w:cs="Arial"/>
          <w:sz w:val="22"/>
          <w:szCs w:val="22"/>
        </w:rPr>
      </w:pPr>
      <w:r w:rsidRPr="00F850FB">
        <w:rPr>
          <w:rFonts w:ascii="Arial" w:eastAsia="TimesNewRomanPSMT" w:hAnsi="Arial" w:cs="Arial"/>
          <w:sz w:val="22"/>
          <w:szCs w:val="22"/>
        </w:rPr>
        <w:lastRenderedPageBreak/>
        <w:t>Sae 1020</w:t>
      </w:r>
    </w:p>
    <w:p w:rsidR="00CF4A47" w:rsidRPr="00F850FB" w:rsidRDefault="00CF4A47" w:rsidP="00CF4A47">
      <w:pPr>
        <w:autoSpaceDE w:val="0"/>
        <w:autoSpaceDN w:val="0"/>
        <w:adjustRightInd w:val="0"/>
        <w:spacing w:line="276" w:lineRule="auto"/>
        <w:ind w:firstLine="851"/>
        <w:jc w:val="both"/>
        <w:rPr>
          <w:rFonts w:ascii="Arial" w:eastAsia="TimesNewRomanPSMT" w:hAnsi="Arial" w:cs="Arial"/>
          <w:sz w:val="22"/>
          <w:szCs w:val="22"/>
        </w:rPr>
      </w:pPr>
      <w:r w:rsidRPr="00F850FB">
        <w:rPr>
          <w:rFonts w:ascii="Arial" w:eastAsia="TimesNewRomanPSMT" w:hAnsi="Arial" w:cs="Arial"/>
          <w:sz w:val="22"/>
          <w:szCs w:val="22"/>
        </w:rPr>
        <w:t>Resistência mínima do aço (Escoamento): 210MPa</w:t>
      </w:r>
    </w:p>
    <w:p w:rsidR="00CF4A47" w:rsidRPr="00F850FB" w:rsidRDefault="00CF4A47" w:rsidP="00CF4A47">
      <w:pPr>
        <w:autoSpaceDE w:val="0"/>
        <w:autoSpaceDN w:val="0"/>
        <w:adjustRightInd w:val="0"/>
        <w:spacing w:line="276" w:lineRule="auto"/>
        <w:ind w:firstLine="851"/>
        <w:jc w:val="both"/>
        <w:rPr>
          <w:rFonts w:ascii="Arial" w:eastAsia="TimesNewRomanPSMT" w:hAnsi="Arial" w:cs="Arial"/>
          <w:sz w:val="22"/>
          <w:szCs w:val="22"/>
        </w:rPr>
      </w:pPr>
      <w:r w:rsidRPr="00F850FB">
        <w:rPr>
          <w:rFonts w:ascii="Arial" w:eastAsia="TimesNewRomanPSMT" w:hAnsi="Arial" w:cs="Arial"/>
          <w:sz w:val="22"/>
          <w:szCs w:val="22"/>
        </w:rPr>
        <w:t>Resistência mínima do aço (Ruptura): 380MPa</w:t>
      </w:r>
    </w:p>
    <w:p w:rsidR="00CF4A47" w:rsidRDefault="00CF4A47" w:rsidP="00CF4A47">
      <w:pPr>
        <w:tabs>
          <w:tab w:val="left" w:pos="180"/>
          <w:tab w:val="left" w:pos="360"/>
        </w:tabs>
        <w:spacing w:line="276" w:lineRule="auto"/>
        <w:ind w:firstLine="851"/>
        <w:jc w:val="both"/>
        <w:rPr>
          <w:rFonts w:ascii="Arial" w:hAnsi="Arial" w:cs="Arial"/>
          <w:color w:val="000000" w:themeColor="text1"/>
          <w:sz w:val="22"/>
          <w:szCs w:val="22"/>
        </w:rPr>
      </w:pPr>
    </w:p>
    <w:p w:rsidR="00CF4A47" w:rsidRPr="00E66AD4" w:rsidRDefault="00CF4A47" w:rsidP="00CF4A47">
      <w:pPr>
        <w:tabs>
          <w:tab w:val="left" w:pos="180"/>
          <w:tab w:val="left" w:pos="360"/>
        </w:tabs>
        <w:spacing w:line="276" w:lineRule="auto"/>
        <w:ind w:firstLine="851"/>
        <w:jc w:val="both"/>
        <w:rPr>
          <w:rFonts w:ascii="Arial" w:hAnsi="Arial" w:cs="Arial"/>
          <w:color w:val="000000" w:themeColor="text1"/>
          <w:sz w:val="22"/>
          <w:szCs w:val="22"/>
        </w:rPr>
      </w:pPr>
      <w:r w:rsidRPr="00E66AD4">
        <w:rPr>
          <w:rFonts w:ascii="Arial" w:hAnsi="Arial" w:cs="Arial"/>
          <w:color w:val="000000" w:themeColor="text1"/>
          <w:sz w:val="22"/>
          <w:szCs w:val="22"/>
        </w:rPr>
        <w:t>Eletrodo E</w:t>
      </w:r>
      <w:r>
        <w:rPr>
          <w:rFonts w:ascii="Arial" w:hAnsi="Arial" w:cs="Arial"/>
          <w:color w:val="000000" w:themeColor="text1"/>
          <w:sz w:val="22"/>
          <w:szCs w:val="22"/>
        </w:rPr>
        <w:t>6</w:t>
      </w:r>
      <w:r w:rsidRPr="00E66AD4">
        <w:rPr>
          <w:rFonts w:ascii="Arial" w:hAnsi="Arial" w:cs="Arial"/>
          <w:color w:val="000000" w:themeColor="text1"/>
          <w:sz w:val="22"/>
          <w:szCs w:val="22"/>
        </w:rPr>
        <w:t>0</w:t>
      </w:r>
    </w:p>
    <w:p w:rsidR="00CF4A47" w:rsidRDefault="00CF4A47" w:rsidP="00CF4A47">
      <w:pPr>
        <w:tabs>
          <w:tab w:val="left" w:pos="180"/>
          <w:tab w:val="left" w:pos="360"/>
        </w:tabs>
        <w:spacing w:line="276" w:lineRule="auto"/>
        <w:ind w:firstLine="851"/>
        <w:jc w:val="both"/>
        <w:rPr>
          <w:rFonts w:ascii="Arial" w:hAnsi="Arial" w:cs="Arial"/>
          <w:color w:val="000000" w:themeColor="text1"/>
          <w:sz w:val="22"/>
          <w:szCs w:val="22"/>
        </w:rPr>
      </w:pPr>
      <w:r w:rsidRPr="00E66AD4">
        <w:rPr>
          <w:rFonts w:ascii="Arial" w:hAnsi="Arial" w:cs="Arial"/>
          <w:color w:val="000000" w:themeColor="text1"/>
          <w:sz w:val="22"/>
          <w:szCs w:val="22"/>
        </w:rPr>
        <w:t>Resistência mínima do Eletrodo: 4</w:t>
      </w:r>
      <w:r>
        <w:rPr>
          <w:rFonts w:ascii="Arial" w:hAnsi="Arial" w:cs="Arial"/>
          <w:color w:val="000000" w:themeColor="text1"/>
          <w:sz w:val="22"/>
          <w:szCs w:val="22"/>
        </w:rPr>
        <w:t>1</w:t>
      </w:r>
      <w:r w:rsidRPr="00E66AD4">
        <w:rPr>
          <w:rFonts w:ascii="Arial" w:hAnsi="Arial" w:cs="Arial"/>
          <w:color w:val="000000" w:themeColor="text1"/>
          <w:sz w:val="22"/>
          <w:szCs w:val="22"/>
        </w:rPr>
        <w:t xml:space="preserve">5 </w:t>
      </w:r>
      <w:r>
        <w:rPr>
          <w:rFonts w:ascii="Arial" w:hAnsi="Arial" w:cs="Arial"/>
          <w:color w:val="000000" w:themeColor="text1"/>
          <w:sz w:val="22"/>
          <w:szCs w:val="22"/>
        </w:rPr>
        <w:t>MPa</w:t>
      </w:r>
    </w:p>
    <w:p w:rsidR="00CF4A47" w:rsidRDefault="00CF4A47" w:rsidP="00CF4A47">
      <w:pPr>
        <w:tabs>
          <w:tab w:val="left" w:pos="180"/>
          <w:tab w:val="left" w:pos="360"/>
        </w:tabs>
        <w:spacing w:line="276" w:lineRule="auto"/>
        <w:ind w:firstLine="851"/>
        <w:jc w:val="both"/>
        <w:rPr>
          <w:rFonts w:ascii="Arial" w:hAnsi="Arial" w:cs="Arial"/>
          <w:color w:val="000000" w:themeColor="text1"/>
          <w:sz w:val="22"/>
          <w:szCs w:val="22"/>
        </w:rPr>
      </w:pPr>
    </w:p>
    <w:p w:rsidR="00CF4A47" w:rsidRPr="00910B97" w:rsidRDefault="00CF4A47" w:rsidP="00CF4A47">
      <w:pPr>
        <w:tabs>
          <w:tab w:val="left" w:pos="180"/>
          <w:tab w:val="left" w:pos="360"/>
        </w:tabs>
        <w:spacing w:line="276" w:lineRule="auto"/>
        <w:ind w:firstLine="851"/>
        <w:jc w:val="both"/>
        <w:rPr>
          <w:rFonts w:ascii="Arial" w:hAnsi="Arial" w:cs="Arial"/>
          <w:b/>
          <w:color w:val="000000" w:themeColor="text1"/>
          <w:sz w:val="22"/>
          <w:szCs w:val="22"/>
          <w:u w:val="single"/>
        </w:rPr>
      </w:pPr>
      <w:r w:rsidRPr="00910B97">
        <w:rPr>
          <w:rFonts w:ascii="Arial" w:hAnsi="Arial" w:cs="Arial"/>
          <w:b/>
          <w:color w:val="000000" w:themeColor="text1"/>
          <w:sz w:val="22"/>
          <w:szCs w:val="22"/>
          <w:u w:val="single"/>
        </w:rPr>
        <w:t>Critérios de medição e pagamento</w:t>
      </w:r>
    </w:p>
    <w:p w:rsidR="00CF4A47" w:rsidRPr="00E66AD4" w:rsidRDefault="00CF4A47" w:rsidP="00CF4A47">
      <w:pPr>
        <w:tabs>
          <w:tab w:val="left" w:pos="180"/>
          <w:tab w:val="left" w:pos="360"/>
        </w:tabs>
        <w:spacing w:line="276" w:lineRule="auto"/>
        <w:ind w:firstLine="851"/>
        <w:jc w:val="both"/>
        <w:rPr>
          <w:rFonts w:ascii="Arial" w:hAnsi="Arial" w:cs="Arial"/>
          <w:b/>
          <w:color w:val="000000" w:themeColor="text1"/>
          <w:sz w:val="22"/>
          <w:szCs w:val="22"/>
        </w:rPr>
      </w:pPr>
    </w:p>
    <w:p w:rsidR="00CF4A47" w:rsidRPr="00F850FB" w:rsidRDefault="00CF4A47" w:rsidP="00CF4A47">
      <w:pPr>
        <w:autoSpaceDE w:val="0"/>
        <w:autoSpaceDN w:val="0"/>
        <w:adjustRightInd w:val="0"/>
        <w:spacing w:line="276" w:lineRule="auto"/>
        <w:ind w:firstLine="851"/>
        <w:jc w:val="both"/>
        <w:rPr>
          <w:rFonts w:ascii="Arial" w:eastAsia="TimesNewRomanPSMT" w:hAnsi="Arial" w:cs="Arial"/>
          <w:sz w:val="22"/>
          <w:szCs w:val="22"/>
        </w:rPr>
      </w:pPr>
      <w:r w:rsidRPr="00F850FB">
        <w:rPr>
          <w:rFonts w:ascii="Arial" w:eastAsia="TimesNewRomanPSMT" w:hAnsi="Arial" w:cs="Arial"/>
          <w:sz w:val="22"/>
          <w:szCs w:val="22"/>
        </w:rPr>
        <w:t>Os critérios de medição e pagamentos será por quilo. Tais valores estão apresentados nas pranchas em Projeto MET e na planilha orçamentária.</w:t>
      </w:r>
    </w:p>
    <w:p w:rsidR="00CF4A47" w:rsidRDefault="00CF4A47" w:rsidP="00CF4A47">
      <w:pPr>
        <w:tabs>
          <w:tab w:val="left" w:pos="180"/>
          <w:tab w:val="left" w:pos="360"/>
        </w:tabs>
        <w:spacing w:line="276" w:lineRule="auto"/>
        <w:ind w:firstLine="851"/>
        <w:jc w:val="both"/>
        <w:rPr>
          <w:rFonts w:ascii="Arial" w:hAnsi="Arial" w:cs="Arial"/>
          <w:color w:val="000000" w:themeColor="text1"/>
          <w:sz w:val="22"/>
          <w:szCs w:val="22"/>
        </w:rPr>
      </w:pPr>
    </w:p>
    <w:p w:rsidR="00CF4A47" w:rsidRPr="00E66AD4" w:rsidRDefault="00CF4A47" w:rsidP="00CF4A47">
      <w:pPr>
        <w:autoSpaceDE w:val="0"/>
        <w:autoSpaceDN w:val="0"/>
        <w:adjustRightInd w:val="0"/>
        <w:spacing w:line="276" w:lineRule="auto"/>
        <w:jc w:val="both"/>
        <w:rPr>
          <w:rFonts w:ascii="Arial" w:hAnsi="Arial" w:cs="Arial"/>
          <w:b/>
          <w:color w:val="000000" w:themeColor="text1"/>
          <w:sz w:val="22"/>
          <w:szCs w:val="22"/>
        </w:rPr>
      </w:pPr>
      <w:r w:rsidRPr="00E66AD4">
        <w:rPr>
          <w:rFonts w:ascii="Arial" w:hAnsi="Arial" w:cs="Arial"/>
          <w:b/>
          <w:color w:val="000000" w:themeColor="text1"/>
          <w:sz w:val="22"/>
          <w:szCs w:val="22"/>
        </w:rPr>
        <w:t>Referências:</w:t>
      </w:r>
    </w:p>
    <w:p w:rsidR="00CF4A47" w:rsidRPr="00F850FB" w:rsidRDefault="00CF4A47" w:rsidP="00CF4A47">
      <w:pPr>
        <w:autoSpaceDE w:val="0"/>
        <w:autoSpaceDN w:val="0"/>
        <w:adjustRightInd w:val="0"/>
        <w:spacing w:line="276" w:lineRule="auto"/>
        <w:jc w:val="both"/>
        <w:rPr>
          <w:rFonts w:ascii="Arial" w:eastAsia="TimesNewRomanPSMT" w:hAnsi="Arial" w:cs="Arial"/>
          <w:sz w:val="22"/>
          <w:szCs w:val="22"/>
        </w:rPr>
      </w:pPr>
      <w:r w:rsidRPr="00F850FB">
        <w:rPr>
          <w:rFonts w:ascii="Arial" w:eastAsia="TimesNewRomanPSMT" w:hAnsi="Arial" w:cs="Arial"/>
          <w:sz w:val="22"/>
          <w:szCs w:val="22"/>
        </w:rPr>
        <w:t>NBR 8800:2008 -Projeto de Estruturas de Aço e de Estrutura Mista de Aço e Concreto de Edifícios.</w:t>
      </w:r>
    </w:p>
    <w:p w:rsidR="00CF4A47" w:rsidRPr="00F850FB" w:rsidRDefault="00CF4A47" w:rsidP="00CF4A47">
      <w:pPr>
        <w:autoSpaceDE w:val="0"/>
        <w:autoSpaceDN w:val="0"/>
        <w:adjustRightInd w:val="0"/>
        <w:spacing w:line="276" w:lineRule="auto"/>
        <w:jc w:val="both"/>
        <w:rPr>
          <w:rFonts w:ascii="Arial" w:eastAsia="TimesNewRomanPSMT" w:hAnsi="Arial" w:cs="Arial"/>
          <w:sz w:val="22"/>
          <w:szCs w:val="22"/>
        </w:rPr>
      </w:pPr>
      <w:r w:rsidRPr="00F850FB">
        <w:rPr>
          <w:rFonts w:ascii="Arial" w:eastAsia="TimesNewRomanPSMT" w:hAnsi="Arial" w:cs="Arial"/>
          <w:sz w:val="22"/>
          <w:szCs w:val="22"/>
        </w:rPr>
        <w:t>NBR 14323:2013 - Dimensionamento de Estruturas de Aço de Edifícios em Situação de Incêndio – Procedimento.</w:t>
      </w:r>
    </w:p>
    <w:p w:rsidR="00CF4A47" w:rsidRPr="00F850FB" w:rsidRDefault="00CF4A47" w:rsidP="00CF4A47">
      <w:pPr>
        <w:autoSpaceDE w:val="0"/>
        <w:autoSpaceDN w:val="0"/>
        <w:adjustRightInd w:val="0"/>
        <w:spacing w:line="276" w:lineRule="auto"/>
        <w:jc w:val="both"/>
        <w:rPr>
          <w:rFonts w:ascii="Arial" w:eastAsia="TimesNewRomanPSMT" w:hAnsi="Arial" w:cs="Arial"/>
          <w:sz w:val="22"/>
          <w:szCs w:val="22"/>
        </w:rPr>
      </w:pPr>
      <w:r w:rsidRPr="00F850FB">
        <w:rPr>
          <w:rFonts w:ascii="Arial" w:eastAsia="TimesNewRomanPSMT" w:hAnsi="Arial" w:cs="Arial"/>
          <w:sz w:val="22"/>
          <w:szCs w:val="22"/>
        </w:rPr>
        <w:t>NBR 14762:2010 - Dimensionamento de Estruturas de Aço Constituídas por Perfis Formados a Frio – Procedimento.</w:t>
      </w:r>
    </w:p>
    <w:p w:rsidR="00CF4A47" w:rsidRPr="00F850FB" w:rsidRDefault="00CF4A47" w:rsidP="00CF4A47">
      <w:pPr>
        <w:autoSpaceDE w:val="0"/>
        <w:autoSpaceDN w:val="0"/>
        <w:adjustRightInd w:val="0"/>
        <w:spacing w:line="276" w:lineRule="auto"/>
        <w:jc w:val="both"/>
        <w:rPr>
          <w:rFonts w:ascii="Arial" w:eastAsia="TimesNewRomanPSMT" w:hAnsi="Arial" w:cs="Arial"/>
          <w:sz w:val="22"/>
          <w:szCs w:val="22"/>
        </w:rPr>
      </w:pPr>
      <w:r w:rsidRPr="00F850FB">
        <w:rPr>
          <w:rFonts w:ascii="Arial" w:eastAsia="TimesNewRomanPSMT" w:hAnsi="Arial" w:cs="Arial"/>
          <w:sz w:val="22"/>
          <w:szCs w:val="22"/>
        </w:rPr>
        <w:t>NBR ABNT 6118 – Projeto de estrutura de concreto – Procedimento;</w:t>
      </w:r>
    </w:p>
    <w:p w:rsidR="00CF4A47" w:rsidRPr="00F850FB" w:rsidRDefault="00CF4A47" w:rsidP="00CF4A47">
      <w:pPr>
        <w:autoSpaceDE w:val="0"/>
        <w:autoSpaceDN w:val="0"/>
        <w:adjustRightInd w:val="0"/>
        <w:spacing w:line="276" w:lineRule="auto"/>
        <w:jc w:val="both"/>
        <w:rPr>
          <w:rFonts w:ascii="Arial" w:eastAsia="TimesNewRomanPSMT" w:hAnsi="Arial" w:cs="Arial"/>
          <w:sz w:val="22"/>
          <w:szCs w:val="22"/>
        </w:rPr>
      </w:pPr>
      <w:r w:rsidRPr="00F850FB">
        <w:rPr>
          <w:rFonts w:ascii="Arial" w:eastAsia="TimesNewRomanPSMT" w:hAnsi="Arial" w:cs="Arial"/>
          <w:sz w:val="22"/>
          <w:szCs w:val="22"/>
        </w:rPr>
        <w:t>NBR ABNT 14762 – Dimensionamento de estruturas de aço constituídas por perfis formados a frio;</w:t>
      </w:r>
    </w:p>
    <w:p w:rsidR="00CF4A47" w:rsidRPr="00F850FB" w:rsidRDefault="00CF4A47" w:rsidP="00CF4A47">
      <w:pPr>
        <w:autoSpaceDE w:val="0"/>
        <w:autoSpaceDN w:val="0"/>
        <w:adjustRightInd w:val="0"/>
        <w:spacing w:line="276" w:lineRule="auto"/>
        <w:jc w:val="both"/>
        <w:rPr>
          <w:rFonts w:ascii="Arial" w:eastAsia="TimesNewRomanPSMT" w:hAnsi="Arial" w:cs="Arial"/>
          <w:sz w:val="22"/>
          <w:szCs w:val="22"/>
        </w:rPr>
      </w:pPr>
      <w:r w:rsidRPr="00F850FB">
        <w:rPr>
          <w:rFonts w:ascii="Arial" w:eastAsia="TimesNewRomanPSMT" w:hAnsi="Arial" w:cs="Arial"/>
          <w:sz w:val="22"/>
          <w:szCs w:val="22"/>
        </w:rPr>
        <w:t>NBR 5000 - Chapas Grossas de Aço de Baixa Liga e Alta Resistência Mecânica;</w:t>
      </w:r>
    </w:p>
    <w:p w:rsidR="00CF4A47" w:rsidRPr="00F850FB" w:rsidRDefault="00CF4A47" w:rsidP="00CF4A47">
      <w:pPr>
        <w:autoSpaceDE w:val="0"/>
        <w:autoSpaceDN w:val="0"/>
        <w:adjustRightInd w:val="0"/>
        <w:spacing w:line="276" w:lineRule="auto"/>
        <w:jc w:val="both"/>
        <w:rPr>
          <w:rFonts w:ascii="Arial" w:eastAsia="TimesNewRomanPSMT" w:hAnsi="Arial" w:cs="Arial"/>
          <w:sz w:val="22"/>
          <w:szCs w:val="22"/>
        </w:rPr>
      </w:pPr>
      <w:r w:rsidRPr="00F850FB">
        <w:rPr>
          <w:rFonts w:ascii="Arial" w:eastAsia="TimesNewRomanPSMT" w:hAnsi="Arial" w:cs="Arial"/>
          <w:sz w:val="22"/>
          <w:szCs w:val="22"/>
        </w:rPr>
        <w:t>NBR 5008 - Chapas Grossas e Bobinas Grossas, de Aço de Baixa Liga, resistente à Corrosão Atmosférica para Uso Estrutural – Requisitos;</w:t>
      </w:r>
    </w:p>
    <w:p w:rsidR="00CF4A47" w:rsidRPr="00F850FB" w:rsidRDefault="00CF4A47" w:rsidP="00CF4A47">
      <w:pPr>
        <w:autoSpaceDE w:val="0"/>
        <w:autoSpaceDN w:val="0"/>
        <w:adjustRightInd w:val="0"/>
        <w:spacing w:line="276" w:lineRule="auto"/>
        <w:jc w:val="both"/>
        <w:rPr>
          <w:rFonts w:ascii="Arial" w:eastAsia="TimesNewRomanPSMT" w:hAnsi="Arial" w:cs="Arial"/>
          <w:sz w:val="22"/>
          <w:szCs w:val="22"/>
        </w:rPr>
      </w:pPr>
      <w:r w:rsidRPr="00F850FB">
        <w:rPr>
          <w:rFonts w:ascii="Arial" w:eastAsia="TimesNewRomanPSMT" w:hAnsi="Arial" w:cs="Arial"/>
          <w:sz w:val="22"/>
          <w:szCs w:val="22"/>
        </w:rPr>
        <w:t>NBR 5921 - Chapas Finas a Quente e Bobinas Finas a Quente, de Aço de Baixa Liga, resistente à Corrosão Atmosférica para Uso Estrutural;</w:t>
      </w:r>
    </w:p>
    <w:p w:rsidR="00CF4A47" w:rsidRPr="00F850FB" w:rsidRDefault="00CF4A47" w:rsidP="00CF4A47">
      <w:pPr>
        <w:autoSpaceDE w:val="0"/>
        <w:autoSpaceDN w:val="0"/>
        <w:adjustRightInd w:val="0"/>
        <w:spacing w:line="276" w:lineRule="auto"/>
        <w:jc w:val="both"/>
        <w:rPr>
          <w:rFonts w:ascii="Arial" w:eastAsia="TimesNewRomanPSMT" w:hAnsi="Arial" w:cs="Arial"/>
          <w:sz w:val="22"/>
          <w:szCs w:val="22"/>
        </w:rPr>
      </w:pPr>
      <w:r w:rsidRPr="00F850FB">
        <w:rPr>
          <w:rFonts w:ascii="Arial" w:eastAsia="TimesNewRomanPSMT" w:hAnsi="Arial" w:cs="Arial"/>
          <w:sz w:val="22"/>
          <w:szCs w:val="22"/>
        </w:rPr>
        <w:t>NBR 6648 - Chapas Grossas de Aço-Carbono para Uso Estrutural;</w:t>
      </w:r>
    </w:p>
    <w:p w:rsidR="00CF4A47" w:rsidRPr="00F850FB" w:rsidRDefault="00CF4A47" w:rsidP="00CF4A47">
      <w:pPr>
        <w:autoSpaceDE w:val="0"/>
        <w:autoSpaceDN w:val="0"/>
        <w:adjustRightInd w:val="0"/>
        <w:spacing w:line="276" w:lineRule="auto"/>
        <w:jc w:val="both"/>
        <w:rPr>
          <w:rFonts w:ascii="Arial" w:eastAsia="TimesNewRomanPSMT" w:hAnsi="Arial" w:cs="Arial"/>
          <w:sz w:val="22"/>
          <w:szCs w:val="22"/>
        </w:rPr>
      </w:pPr>
      <w:r w:rsidRPr="00F850FB">
        <w:rPr>
          <w:rFonts w:ascii="Arial" w:eastAsia="TimesNewRomanPSMT" w:hAnsi="Arial" w:cs="Arial"/>
          <w:sz w:val="22"/>
          <w:szCs w:val="22"/>
        </w:rPr>
        <w:t>NBR 6649 - Chapas Finas a Frio de Aço-Carbono para Uso Estrutural;</w:t>
      </w:r>
    </w:p>
    <w:p w:rsidR="00CF4A47" w:rsidRPr="00F850FB" w:rsidRDefault="00CF4A47" w:rsidP="00CF4A47">
      <w:pPr>
        <w:autoSpaceDE w:val="0"/>
        <w:autoSpaceDN w:val="0"/>
        <w:adjustRightInd w:val="0"/>
        <w:spacing w:line="276" w:lineRule="auto"/>
        <w:jc w:val="both"/>
        <w:rPr>
          <w:rFonts w:ascii="Arial" w:eastAsia="TimesNewRomanPSMT" w:hAnsi="Arial" w:cs="Arial"/>
          <w:sz w:val="22"/>
          <w:szCs w:val="22"/>
        </w:rPr>
      </w:pPr>
      <w:r w:rsidRPr="00F850FB">
        <w:rPr>
          <w:rFonts w:ascii="Arial" w:eastAsia="TimesNewRomanPSMT" w:hAnsi="Arial" w:cs="Arial"/>
          <w:sz w:val="22"/>
          <w:szCs w:val="22"/>
        </w:rPr>
        <w:t>NBR 6650 - Chapas Finas a Quente de Aço-Carbono para Uso Estrutural;</w:t>
      </w:r>
    </w:p>
    <w:p w:rsidR="00CF4A47" w:rsidRPr="00F850FB" w:rsidRDefault="00CF4A47" w:rsidP="00CF4A47">
      <w:pPr>
        <w:autoSpaceDE w:val="0"/>
        <w:autoSpaceDN w:val="0"/>
        <w:adjustRightInd w:val="0"/>
        <w:spacing w:line="276" w:lineRule="auto"/>
        <w:jc w:val="both"/>
        <w:rPr>
          <w:rFonts w:ascii="Arial" w:eastAsia="TimesNewRomanPSMT" w:hAnsi="Arial" w:cs="Arial"/>
          <w:sz w:val="22"/>
          <w:szCs w:val="22"/>
        </w:rPr>
      </w:pPr>
      <w:r w:rsidRPr="00F850FB">
        <w:rPr>
          <w:rFonts w:ascii="Arial" w:eastAsia="TimesNewRomanPSMT" w:hAnsi="Arial" w:cs="Arial"/>
          <w:sz w:val="22"/>
          <w:szCs w:val="22"/>
        </w:rPr>
        <w:t xml:space="preserve">NBR 7007 - Aços Carbono </w:t>
      </w:r>
      <w:proofErr w:type="spellStart"/>
      <w:r w:rsidRPr="00F850FB">
        <w:rPr>
          <w:rFonts w:ascii="Arial" w:eastAsia="TimesNewRomanPSMT" w:hAnsi="Arial" w:cs="Arial"/>
          <w:sz w:val="22"/>
          <w:szCs w:val="22"/>
        </w:rPr>
        <w:t>Microligados</w:t>
      </w:r>
      <w:proofErr w:type="spellEnd"/>
      <w:r w:rsidRPr="00F850FB">
        <w:rPr>
          <w:rFonts w:ascii="Arial" w:eastAsia="TimesNewRomanPSMT" w:hAnsi="Arial" w:cs="Arial"/>
          <w:sz w:val="22"/>
          <w:szCs w:val="22"/>
        </w:rPr>
        <w:t xml:space="preserve"> para Uso Estrutural em Geral;</w:t>
      </w:r>
    </w:p>
    <w:p w:rsidR="00CF4A47" w:rsidRPr="00F850FB" w:rsidRDefault="00CF4A47" w:rsidP="00CF4A47">
      <w:pPr>
        <w:autoSpaceDE w:val="0"/>
        <w:autoSpaceDN w:val="0"/>
        <w:adjustRightInd w:val="0"/>
        <w:spacing w:line="276" w:lineRule="auto"/>
        <w:jc w:val="both"/>
        <w:rPr>
          <w:rFonts w:ascii="Arial" w:eastAsia="TimesNewRomanPSMT" w:hAnsi="Arial" w:cs="Arial"/>
          <w:sz w:val="22"/>
          <w:szCs w:val="22"/>
        </w:rPr>
      </w:pPr>
      <w:r w:rsidRPr="00F850FB">
        <w:rPr>
          <w:rFonts w:ascii="Arial" w:eastAsia="TimesNewRomanPSMT" w:hAnsi="Arial" w:cs="Arial"/>
          <w:sz w:val="22"/>
          <w:szCs w:val="22"/>
        </w:rPr>
        <w:t xml:space="preserve">FAKURY, R. H; SILVA, A. L. R. C; CALDAS, R. B. </w:t>
      </w:r>
      <w:r w:rsidRPr="00F850FB">
        <w:rPr>
          <w:rFonts w:ascii="Arial" w:eastAsia="TimesNewRomanPSMT" w:hAnsi="Arial" w:cs="Arial"/>
          <w:b/>
          <w:sz w:val="22"/>
          <w:szCs w:val="22"/>
        </w:rPr>
        <w:t>Dimensionamento de elementos estruturais de aço e mistos de aço e concreto</w:t>
      </w:r>
      <w:r w:rsidRPr="00F850FB">
        <w:rPr>
          <w:rFonts w:ascii="Arial" w:eastAsia="TimesNewRomanPSMT" w:hAnsi="Arial" w:cs="Arial"/>
          <w:sz w:val="22"/>
          <w:szCs w:val="22"/>
        </w:rPr>
        <w:t>. São Paulo: Pearson, 2016.</w:t>
      </w:r>
    </w:p>
    <w:p w:rsidR="00CF4A47" w:rsidRPr="003D247F" w:rsidRDefault="00CF4A47" w:rsidP="00CF4A47">
      <w:pPr>
        <w:tabs>
          <w:tab w:val="left" w:pos="-5245"/>
          <w:tab w:val="left" w:pos="720"/>
          <w:tab w:val="left" w:pos="851"/>
        </w:tabs>
        <w:spacing w:line="276" w:lineRule="auto"/>
        <w:jc w:val="both"/>
        <w:rPr>
          <w:rFonts w:ascii="Arial" w:hAnsi="Arial" w:cs="Arial"/>
          <w:b/>
          <w:highlight w:val="yellow"/>
        </w:rPr>
      </w:pPr>
    </w:p>
    <w:p w:rsidR="00CF4A47" w:rsidRDefault="00CF4A47" w:rsidP="00CF4A47">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F850FB">
        <w:rPr>
          <w:rFonts w:ascii="Arial" w:hAnsi="Arial" w:cs="Arial"/>
          <w:b/>
        </w:rPr>
        <w:t>Instalação de tesoura (inteira ou meia), em aço, para vãos maiores ou iguais a 3,0 m e menores que 6,0 m, incluso içamento</w:t>
      </w:r>
      <w:r>
        <w:rPr>
          <w:rFonts w:ascii="Arial" w:hAnsi="Arial" w:cs="Arial"/>
          <w:b/>
        </w:rPr>
        <w:t>.</w:t>
      </w:r>
    </w:p>
    <w:p w:rsidR="00CF4A47" w:rsidRDefault="00CF4A47" w:rsidP="00CF4A47">
      <w:pPr>
        <w:pStyle w:val="PargrafodaLista"/>
        <w:tabs>
          <w:tab w:val="left" w:pos="1134"/>
          <w:tab w:val="left" w:pos="1418"/>
          <w:tab w:val="left" w:pos="1560"/>
          <w:tab w:val="left" w:pos="1985"/>
        </w:tabs>
        <w:spacing w:after="0"/>
        <w:ind w:left="851"/>
        <w:jc w:val="both"/>
        <w:rPr>
          <w:rFonts w:ascii="Arial" w:hAnsi="Arial" w:cs="Arial"/>
          <w:b/>
        </w:rPr>
      </w:pPr>
    </w:p>
    <w:p w:rsidR="00CF4A47" w:rsidRDefault="00CF4A47" w:rsidP="00CF4A47">
      <w:pPr>
        <w:tabs>
          <w:tab w:val="left" w:pos="1134"/>
          <w:tab w:val="left" w:pos="1418"/>
          <w:tab w:val="left" w:pos="1560"/>
          <w:tab w:val="left" w:pos="1985"/>
        </w:tabs>
        <w:ind w:left="851"/>
        <w:jc w:val="both"/>
        <w:rPr>
          <w:rFonts w:ascii="Arial" w:eastAsia="TimesNewRomanPSMT" w:hAnsi="Arial" w:cs="Arial"/>
          <w:b/>
          <w:color w:val="000000" w:themeColor="text1"/>
          <w:sz w:val="22"/>
          <w:szCs w:val="22"/>
          <w:lang w:eastAsia="en-US"/>
        </w:rPr>
      </w:pPr>
      <w:r w:rsidRPr="00E66AD4">
        <w:rPr>
          <w:rFonts w:ascii="Arial" w:eastAsia="TimesNewRomanPSMT" w:hAnsi="Arial" w:cs="Arial"/>
          <w:b/>
          <w:color w:val="000000" w:themeColor="text1"/>
          <w:sz w:val="22"/>
          <w:szCs w:val="22"/>
          <w:lang w:eastAsia="en-US"/>
        </w:rPr>
        <w:t xml:space="preserve">Definição </w:t>
      </w:r>
    </w:p>
    <w:p w:rsidR="00CF4A47" w:rsidRPr="00E66AD4" w:rsidRDefault="00CF4A47" w:rsidP="00CF4A47">
      <w:pPr>
        <w:tabs>
          <w:tab w:val="left" w:pos="1134"/>
          <w:tab w:val="left" w:pos="1418"/>
          <w:tab w:val="left" w:pos="1560"/>
          <w:tab w:val="left" w:pos="1985"/>
        </w:tabs>
        <w:ind w:left="851"/>
        <w:jc w:val="both"/>
        <w:rPr>
          <w:rFonts w:ascii="Arial" w:eastAsia="TimesNewRomanPSMT" w:hAnsi="Arial" w:cs="Arial"/>
          <w:b/>
          <w:color w:val="000000" w:themeColor="text1"/>
          <w:sz w:val="22"/>
          <w:szCs w:val="22"/>
          <w:lang w:eastAsia="en-US"/>
        </w:rPr>
      </w:pPr>
    </w:p>
    <w:p w:rsidR="00CF4A47" w:rsidRPr="00F850FB" w:rsidRDefault="00CF4A47" w:rsidP="00CF4A47">
      <w:pPr>
        <w:autoSpaceDE w:val="0"/>
        <w:autoSpaceDN w:val="0"/>
        <w:adjustRightInd w:val="0"/>
        <w:spacing w:line="276" w:lineRule="auto"/>
        <w:ind w:firstLine="851"/>
        <w:jc w:val="both"/>
        <w:rPr>
          <w:rFonts w:ascii="Arial" w:hAnsi="Arial" w:cs="Arial"/>
          <w:sz w:val="22"/>
          <w:szCs w:val="22"/>
        </w:rPr>
      </w:pPr>
      <w:r w:rsidRPr="00F850FB">
        <w:rPr>
          <w:rFonts w:ascii="Arial" w:hAnsi="Arial" w:cs="Arial"/>
          <w:sz w:val="22"/>
          <w:szCs w:val="22"/>
        </w:rPr>
        <w:t>Este item compreende o fornecimento de insumos, mão de obra homem e guindaste hidráulico para o içamento dos elementos estruturais em aço.</w:t>
      </w:r>
    </w:p>
    <w:p w:rsidR="00CF4A47" w:rsidRPr="00E66AD4" w:rsidRDefault="00CF4A47" w:rsidP="00CF4A47">
      <w:pPr>
        <w:tabs>
          <w:tab w:val="left" w:pos="1134"/>
          <w:tab w:val="left" w:pos="1418"/>
          <w:tab w:val="left" w:pos="1560"/>
          <w:tab w:val="left" w:pos="1985"/>
        </w:tabs>
        <w:jc w:val="both"/>
        <w:rPr>
          <w:rFonts w:ascii="Arial" w:eastAsia="Calibri" w:hAnsi="Arial" w:cs="Arial"/>
          <w:color w:val="000000" w:themeColor="text1"/>
          <w:sz w:val="22"/>
          <w:szCs w:val="22"/>
          <w:lang w:eastAsia="en-US"/>
        </w:rPr>
      </w:pPr>
      <w:r w:rsidRPr="00E66AD4">
        <w:rPr>
          <w:rFonts w:ascii="Arial" w:eastAsia="Calibri" w:hAnsi="Arial" w:cs="Arial"/>
          <w:color w:val="000000" w:themeColor="text1"/>
          <w:sz w:val="22"/>
          <w:szCs w:val="22"/>
          <w:lang w:eastAsia="en-US"/>
        </w:rPr>
        <w:t>.</w:t>
      </w:r>
    </w:p>
    <w:p w:rsidR="00CF4A47" w:rsidRPr="00E66AD4" w:rsidRDefault="00CF4A47" w:rsidP="00CF4A47">
      <w:pPr>
        <w:pStyle w:val="PargrafodaLista"/>
        <w:tabs>
          <w:tab w:val="left" w:pos="1134"/>
          <w:tab w:val="left" w:pos="1418"/>
          <w:tab w:val="left" w:pos="1560"/>
          <w:tab w:val="left" w:pos="1985"/>
        </w:tabs>
        <w:spacing w:line="240" w:lineRule="auto"/>
        <w:ind w:left="0" w:firstLine="851"/>
        <w:jc w:val="both"/>
        <w:rPr>
          <w:rFonts w:ascii="Arial" w:eastAsia="TimesNewRomanPSMT" w:hAnsi="Arial" w:cs="Arial"/>
          <w:b/>
          <w:color w:val="000000" w:themeColor="text1"/>
        </w:rPr>
      </w:pPr>
      <w:r w:rsidRPr="00E66AD4">
        <w:rPr>
          <w:rFonts w:ascii="Arial" w:eastAsia="TimesNewRomanPSMT" w:hAnsi="Arial" w:cs="Arial"/>
          <w:b/>
          <w:color w:val="000000" w:themeColor="text1"/>
        </w:rPr>
        <w:t>Método de execução</w:t>
      </w:r>
    </w:p>
    <w:p w:rsidR="00CF4A47" w:rsidRPr="00E66AD4" w:rsidRDefault="00CF4A47" w:rsidP="00CF4A47">
      <w:pPr>
        <w:autoSpaceDE w:val="0"/>
        <w:autoSpaceDN w:val="0"/>
        <w:adjustRightInd w:val="0"/>
        <w:spacing w:line="276" w:lineRule="auto"/>
        <w:ind w:firstLine="851"/>
        <w:jc w:val="both"/>
        <w:rPr>
          <w:rFonts w:ascii="Arial" w:eastAsia="Calibri" w:hAnsi="Arial" w:cs="Arial"/>
          <w:color w:val="000000" w:themeColor="text1"/>
          <w:sz w:val="22"/>
          <w:szCs w:val="22"/>
          <w:lang w:eastAsia="en-US"/>
        </w:rPr>
      </w:pPr>
      <w:r w:rsidRPr="00F850FB">
        <w:rPr>
          <w:rFonts w:ascii="Arial" w:eastAsia="TimesNewRomanPSMT" w:hAnsi="Arial" w:cs="Arial"/>
          <w:sz w:val="22"/>
          <w:szCs w:val="22"/>
        </w:rPr>
        <w:lastRenderedPageBreak/>
        <w:t xml:space="preserve">Deve-se </w:t>
      </w:r>
      <w:proofErr w:type="spellStart"/>
      <w:r w:rsidRPr="00F850FB">
        <w:rPr>
          <w:rFonts w:ascii="Arial" w:eastAsia="TimesNewRomanPSMT" w:hAnsi="Arial" w:cs="Arial"/>
          <w:sz w:val="22"/>
          <w:szCs w:val="22"/>
        </w:rPr>
        <w:t>utilizarGuindaste</w:t>
      </w:r>
      <w:proofErr w:type="spellEnd"/>
      <w:r w:rsidRPr="00F850FB">
        <w:rPr>
          <w:rFonts w:ascii="Arial" w:eastAsia="TimesNewRomanPSMT" w:hAnsi="Arial" w:cs="Arial"/>
          <w:sz w:val="22"/>
          <w:szCs w:val="22"/>
        </w:rPr>
        <w:t xml:space="preserve"> hidráulico </w:t>
      </w:r>
      <w:proofErr w:type="spellStart"/>
      <w:r w:rsidRPr="00F850FB">
        <w:rPr>
          <w:rFonts w:ascii="Arial" w:eastAsia="TimesNewRomanPSMT" w:hAnsi="Arial" w:cs="Arial"/>
          <w:sz w:val="22"/>
          <w:szCs w:val="22"/>
        </w:rPr>
        <w:t>autopropelido</w:t>
      </w:r>
      <w:proofErr w:type="spellEnd"/>
      <w:r w:rsidRPr="00F850FB">
        <w:rPr>
          <w:rFonts w:ascii="Arial" w:eastAsia="TimesNewRomanPSMT" w:hAnsi="Arial" w:cs="Arial"/>
          <w:sz w:val="22"/>
          <w:szCs w:val="22"/>
        </w:rPr>
        <w:t xml:space="preserve">, com lança telescópica 40m, capacidade máxima 60 t, potência 260 </w:t>
      </w:r>
      <w:proofErr w:type="spellStart"/>
      <w:r w:rsidRPr="00F850FB">
        <w:rPr>
          <w:rFonts w:ascii="Arial" w:eastAsia="TimesNewRomanPSMT" w:hAnsi="Arial" w:cs="Arial"/>
          <w:sz w:val="22"/>
          <w:szCs w:val="22"/>
        </w:rPr>
        <w:t>kw</w:t>
      </w:r>
      <w:proofErr w:type="spellEnd"/>
      <w:r w:rsidRPr="00F850FB">
        <w:rPr>
          <w:rFonts w:ascii="Arial" w:eastAsia="TimesNewRomanPSMT" w:hAnsi="Arial" w:cs="Arial"/>
          <w:sz w:val="22"/>
          <w:szCs w:val="22"/>
        </w:rPr>
        <w:t xml:space="preserve"> para </w:t>
      </w:r>
      <w:proofErr w:type="spellStart"/>
      <w:r w:rsidRPr="00F850FB">
        <w:rPr>
          <w:rFonts w:ascii="Arial" w:eastAsia="TimesNewRomanPSMT" w:hAnsi="Arial" w:cs="Arial"/>
          <w:sz w:val="22"/>
          <w:szCs w:val="22"/>
        </w:rPr>
        <w:t>para</w:t>
      </w:r>
      <w:proofErr w:type="spellEnd"/>
      <w:r w:rsidRPr="00F850FB">
        <w:rPr>
          <w:rFonts w:ascii="Arial" w:eastAsia="TimesNewRomanPSMT" w:hAnsi="Arial" w:cs="Arial"/>
          <w:sz w:val="22"/>
          <w:szCs w:val="22"/>
        </w:rPr>
        <w:t xml:space="preserve"> o içamento. Além disso, cabe ao executor a instalação das treliças de forma a garantir a estabilidade e segurança da estrutura. Dessa maneira não se aceita que a estrutura sofra impactos, comprometendo a integridade da mesma.</w:t>
      </w:r>
    </w:p>
    <w:p w:rsidR="00CF4A47" w:rsidRPr="00E66AD4" w:rsidRDefault="00CF4A47" w:rsidP="00CF4A47">
      <w:pPr>
        <w:tabs>
          <w:tab w:val="left" w:pos="1134"/>
          <w:tab w:val="left" w:pos="1418"/>
          <w:tab w:val="left" w:pos="1560"/>
          <w:tab w:val="left" w:pos="1985"/>
        </w:tabs>
        <w:jc w:val="both"/>
        <w:rPr>
          <w:rFonts w:ascii="Arial" w:eastAsia="Calibri" w:hAnsi="Arial" w:cs="Arial"/>
          <w:color w:val="000000" w:themeColor="text1"/>
          <w:sz w:val="22"/>
          <w:szCs w:val="22"/>
          <w:lang w:eastAsia="en-US"/>
        </w:rPr>
      </w:pPr>
    </w:p>
    <w:p w:rsidR="00CF4A47" w:rsidRDefault="00CF4A47" w:rsidP="00CF4A47">
      <w:pPr>
        <w:pStyle w:val="PargrafodaLista"/>
        <w:tabs>
          <w:tab w:val="left" w:pos="1134"/>
          <w:tab w:val="left" w:pos="1418"/>
          <w:tab w:val="left" w:pos="1560"/>
          <w:tab w:val="left" w:pos="1985"/>
        </w:tabs>
        <w:spacing w:line="240" w:lineRule="auto"/>
        <w:ind w:left="0" w:firstLine="851"/>
        <w:jc w:val="both"/>
        <w:rPr>
          <w:rFonts w:ascii="Arial" w:eastAsia="TimesNewRomanPSMT" w:hAnsi="Arial" w:cs="Arial"/>
          <w:b/>
          <w:color w:val="000000" w:themeColor="text1"/>
        </w:rPr>
      </w:pPr>
      <w:r w:rsidRPr="00E66AD4">
        <w:rPr>
          <w:rFonts w:ascii="Arial" w:eastAsia="TimesNewRomanPSMT" w:hAnsi="Arial" w:cs="Arial"/>
          <w:b/>
          <w:color w:val="000000" w:themeColor="text1"/>
        </w:rPr>
        <w:t>Critérios de medição e pagamento</w:t>
      </w:r>
    </w:p>
    <w:p w:rsidR="00CF4A47" w:rsidRPr="00E66AD4" w:rsidRDefault="00CF4A47" w:rsidP="00CF4A47">
      <w:pPr>
        <w:pStyle w:val="PargrafodaLista"/>
        <w:tabs>
          <w:tab w:val="left" w:pos="1134"/>
          <w:tab w:val="left" w:pos="1418"/>
          <w:tab w:val="left" w:pos="1560"/>
          <w:tab w:val="left" w:pos="1985"/>
        </w:tabs>
        <w:spacing w:line="240" w:lineRule="auto"/>
        <w:ind w:left="0" w:firstLine="851"/>
        <w:jc w:val="both"/>
        <w:rPr>
          <w:rFonts w:ascii="Arial" w:eastAsia="TimesNewRomanPSMT" w:hAnsi="Arial" w:cs="Arial"/>
          <w:b/>
          <w:color w:val="000000" w:themeColor="text1"/>
        </w:rPr>
      </w:pPr>
    </w:p>
    <w:p w:rsidR="00CF4A47" w:rsidRDefault="00CF4A47" w:rsidP="00CF4A47">
      <w:pPr>
        <w:pStyle w:val="PargrafodaLista"/>
        <w:tabs>
          <w:tab w:val="left" w:pos="1134"/>
          <w:tab w:val="left" w:pos="1418"/>
          <w:tab w:val="left" w:pos="1560"/>
          <w:tab w:val="left" w:pos="1985"/>
        </w:tabs>
        <w:spacing w:line="240" w:lineRule="auto"/>
        <w:ind w:left="0" w:firstLine="851"/>
        <w:jc w:val="both"/>
        <w:rPr>
          <w:rFonts w:ascii="Arial" w:hAnsi="Arial" w:cs="Arial"/>
          <w:color w:val="000000" w:themeColor="text1"/>
        </w:rPr>
      </w:pPr>
      <w:r w:rsidRPr="00E66AD4">
        <w:rPr>
          <w:rFonts w:ascii="Arial" w:hAnsi="Arial" w:cs="Arial"/>
          <w:color w:val="000000" w:themeColor="text1"/>
        </w:rPr>
        <w:t>Os serviços serão medidos pelas unidades das treliças que devem ser içadas, conforme a quantidade em projeto. O pagamento será efetuado por preço unitário contratual e conforme medição aprovada pela Fiscalização.</w:t>
      </w:r>
    </w:p>
    <w:p w:rsidR="00CF4A47" w:rsidRPr="00F850FB" w:rsidRDefault="00CF4A47" w:rsidP="00CF4A47">
      <w:pPr>
        <w:pStyle w:val="PargrafodaLista"/>
        <w:tabs>
          <w:tab w:val="left" w:pos="1134"/>
          <w:tab w:val="left" w:pos="1418"/>
          <w:tab w:val="left" w:pos="1560"/>
          <w:tab w:val="left" w:pos="1985"/>
        </w:tabs>
        <w:spacing w:line="240" w:lineRule="auto"/>
        <w:ind w:left="0" w:firstLine="851"/>
        <w:jc w:val="both"/>
        <w:rPr>
          <w:rFonts w:ascii="Arial" w:hAnsi="Arial" w:cs="Arial"/>
          <w:color w:val="000000" w:themeColor="text1"/>
        </w:rPr>
      </w:pPr>
    </w:p>
    <w:p w:rsidR="00CF4A47" w:rsidRPr="00F850FB" w:rsidRDefault="00CF4A47" w:rsidP="00CF4A47">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F850FB">
        <w:rPr>
          <w:rFonts w:ascii="Arial" w:hAnsi="Arial" w:cs="Arial"/>
          <w:b/>
        </w:rPr>
        <w:t xml:space="preserve">Instalação de tesoura (inteira ou meia), em aço, para vãos maiores ou iguais a 6,0 m e menores que 8,0 m, incluso içamento. </w:t>
      </w:r>
    </w:p>
    <w:p w:rsidR="00CF4A47" w:rsidRPr="00F850FB" w:rsidRDefault="00CF4A47" w:rsidP="00CF4A47">
      <w:pPr>
        <w:pStyle w:val="PargrafodaLista"/>
        <w:tabs>
          <w:tab w:val="left" w:pos="1134"/>
          <w:tab w:val="left" w:pos="1418"/>
          <w:tab w:val="left" w:pos="1560"/>
          <w:tab w:val="left" w:pos="1985"/>
        </w:tabs>
        <w:spacing w:after="0"/>
        <w:ind w:left="851"/>
        <w:jc w:val="both"/>
        <w:rPr>
          <w:rFonts w:ascii="Arial" w:hAnsi="Arial" w:cs="Arial"/>
          <w:b/>
        </w:rPr>
      </w:pPr>
    </w:p>
    <w:p w:rsidR="00CF4A47" w:rsidRPr="00F850FB" w:rsidRDefault="00CF4A47" w:rsidP="00CF4A47">
      <w:pPr>
        <w:widowControl w:val="0"/>
        <w:autoSpaceDE w:val="0"/>
        <w:autoSpaceDN w:val="0"/>
        <w:adjustRightInd w:val="0"/>
        <w:spacing w:line="276" w:lineRule="auto"/>
        <w:ind w:left="709"/>
        <w:jc w:val="both"/>
        <w:rPr>
          <w:rFonts w:ascii="Arial" w:hAnsi="Arial" w:cs="Arial"/>
          <w:sz w:val="22"/>
          <w:szCs w:val="22"/>
        </w:rPr>
      </w:pPr>
      <w:bookmarkStart w:id="33" w:name="_Toc431823903"/>
      <w:r w:rsidRPr="00F850FB">
        <w:rPr>
          <w:rFonts w:ascii="Arial" w:hAnsi="Arial" w:cs="Arial"/>
          <w:sz w:val="22"/>
          <w:szCs w:val="22"/>
        </w:rPr>
        <w:t>Conforme item 6.2.</w:t>
      </w:r>
    </w:p>
    <w:p w:rsidR="00CF4A47" w:rsidRPr="00F850FB" w:rsidRDefault="00CF4A47" w:rsidP="00CF4A47">
      <w:pPr>
        <w:widowControl w:val="0"/>
        <w:autoSpaceDE w:val="0"/>
        <w:autoSpaceDN w:val="0"/>
        <w:adjustRightInd w:val="0"/>
        <w:spacing w:line="276" w:lineRule="auto"/>
        <w:ind w:left="709"/>
        <w:jc w:val="both"/>
        <w:rPr>
          <w:rFonts w:ascii="Arial" w:hAnsi="Arial" w:cs="Arial"/>
          <w:sz w:val="22"/>
          <w:szCs w:val="22"/>
        </w:rPr>
      </w:pPr>
    </w:p>
    <w:p w:rsidR="00CF4A47" w:rsidRPr="00F850FB" w:rsidRDefault="00CF4A47" w:rsidP="00CF4A47">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F850FB">
        <w:rPr>
          <w:rFonts w:ascii="Arial" w:hAnsi="Arial" w:cs="Arial"/>
          <w:b/>
        </w:rPr>
        <w:t xml:space="preserve">Pintura a </w:t>
      </w:r>
      <w:proofErr w:type="spellStart"/>
      <w:r w:rsidRPr="00F850FB">
        <w:rPr>
          <w:rFonts w:ascii="Arial" w:hAnsi="Arial" w:cs="Arial"/>
          <w:b/>
        </w:rPr>
        <w:t>oleo</w:t>
      </w:r>
      <w:proofErr w:type="spellEnd"/>
      <w:r w:rsidRPr="00F850FB">
        <w:rPr>
          <w:rFonts w:ascii="Arial" w:hAnsi="Arial" w:cs="Arial"/>
          <w:b/>
        </w:rPr>
        <w:t xml:space="preserve"> brilhante sobre </w:t>
      </w:r>
      <w:r>
        <w:rPr>
          <w:rFonts w:ascii="Arial" w:hAnsi="Arial" w:cs="Arial"/>
          <w:b/>
        </w:rPr>
        <w:t xml:space="preserve">superfície </w:t>
      </w:r>
      <w:proofErr w:type="spellStart"/>
      <w:r w:rsidRPr="00F850FB">
        <w:rPr>
          <w:rFonts w:ascii="Arial" w:hAnsi="Arial" w:cs="Arial"/>
          <w:b/>
        </w:rPr>
        <w:t>metalica</w:t>
      </w:r>
      <w:proofErr w:type="spellEnd"/>
      <w:r w:rsidRPr="00F850FB">
        <w:rPr>
          <w:rFonts w:ascii="Arial" w:hAnsi="Arial" w:cs="Arial"/>
          <w:b/>
        </w:rPr>
        <w:t xml:space="preserve">, uma </w:t>
      </w:r>
      <w:proofErr w:type="spellStart"/>
      <w:r w:rsidRPr="00F850FB">
        <w:rPr>
          <w:rFonts w:ascii="Arial" w:hAnsi="Arial" w:cs="Arial"/>
          <w:b/>
        </w:rPr>
        <w:t>demao</w:t>
      </w:r>
      <w:proofErr w:type="spellEnd"/>
      <w:r w:rsidRPr="00F850FB">
        <w:rPr>
          <w:rFonts w:ascii="Arial" w:hAnsi="Arial" w:cs="Arial"/>
          <w:b/>
        </w:rPr>
        <w:t xml:space="preserve"> incluso uma </w:t>
      </w:r>
      <w:proofErr w:type="spellStart"/>
      <w:r w:rsidRPr="00F850FB">
        <w:rPr>
          <w:rFonts w:ascii="Arial" w:hAnsi="Arial" w:cs="Arial"/>
          <w:b/>
        </w:rPr>
        <w:t>demao</w:t>
      </w:r>
      <w:proofErr w:type="spellEnd"/>
      <w:r w:rsidRPr="00F850FB">
        <w:rPr>
          <w:rFonts w:ascii="Arial" w:hAnsi="Arial" w:cs="Arial"/>
          <w:b/>
        </w:rPr>
        <w:t xml:space="preserve"> de fundo anticorrosivo</w:t>
      </w:r>
    </w:p>
    <w:p w:rsidR="00CF4A47" w:rsidRPr="003D30B0" w:rsidRDefault="00CF4A47" w:rsidP="00CF4A47">
      <w:pPr>
        <w:pStyle w:val="PargrafodaLista"/>
        <w:tabs>
          <w:tab w:val="left" w:pos="1134"/>
          <w:tab w:val="left" w:pos="1418"/>
          <w:tab w:val="left" w:pos="1560"/>
          <w:tab w:val="left" w:pos="1985"/>
        </w:tabs>
        <w:spacing w:after="0"/>
        <w:ind w:left="851"/>
        <w:jc w:val="both"/>
        <w:rPr>
          <w:rFonts w:ascii="Arial" w:hAnsi="Arial" w:cs="Arial"/>
          <w:b/>
        </w:rPr>
      </w:pPr>
    </w:p>
    <w:bookmarkEnd w:id="33"/>
    <w:p w:rsidR="00CF4A47" w:rsidRPr="00910B97" w:rsidRDefault="00CF4A47" w:rsidP="00CF4A47">
      <w:pPr>
        <w:ind w:firstLine="641"/>
        <w:jc w:val="both"/>
        <w:rPr>
          <w:rFonts w:ascii="Arial" w:hAnsi="Arial" w:cs="Arial"/>
          <w:b/>
          <w:color w:val="000000" w:themeColor="text1"/>
          <w:sz w:val="22"/>
          <w:szCs w:val="22"/>
          <w:u w:val="single"/>
        </w:rPr>
      </w:pPr>
      <w:r w:rsidRPr="00910B97">
        <w:rPr>
          <w:rFonts w:ascii="Arial" w:eastAsia="TimesNewRomanPSMT" w:hAnsi="Arial" w:cs="Arial"/>
          <w:b/>
          <w:color w:val="000000" w:themeColor="text1"/>
          <w:u w:val="single"/>
        </w:rPr>
        <w:tab/>
      </w:r>
      <w:r w:rsidRPr="00910B97">
        <w:rPr>
          <w:rFonts w:ascii="Arial" w:hAnsi="Arial" w:cs="Arial"/>
          <w:b/>
          <w:color w:val="000000" w:themeColor="text1"/>
          <w:sz w:val="22"/>
          <w:szCs w:val="22"/>
          <w:u w:val="single"/>
        </w:rPr>
        <w:t>Definição</w:t>
      </w:r>
    </w:p>
    <w:p w:rsidR="00CF4A47" w:rsidRDefault="00CF4A47" w:rsidP="00CF4A47">
      <w:pPr>
        <w:ind w:firstLine="708"/>
        <w:jc w:val="both"/>
        <w:rPr>
          <w:rFonts w:ascii="Arial" w:hAnsi="Arial" w:cs="Arial"/>
          <w:color w:val="000000" w:themeColor="text1"/>
          <w:sz w:val="22"/>
          <w:szCs w:val="22"/>
        </w:rPr>
      </w:pPr>
    </w:p>
    <w:p w:rsidR="00CF4A47" w:rsidRPr="00F850FB" w:rsidRDefault="00CF4A47" w:rsidP="00CF4A47">
      <w:pPr>
        <w:pStyle w:val="PargrafodaLista"/>
        <w:tabs>
          <w:tab w:val="left" w:pos="1134"/>
          <w:tab w:val="left" w:pos="1418"/>
          <w:tab w:val="left" w:pos="1560"/>
          <w:tab w:val="left" w:pos="1985"/>
        </w:tabs>
        <w:spacing w:line="240" w:lineRule="auto"/>
        <w:ind w:left="0" w:firstLine="851"/>
        <w:jc w:val="both"/>
        <w:rPr>
          <w:rFonts w:ascii="Arial" w:hAnsi="Arial" w:cs="Arial"/>
          <w:color w:val="000000" w:themeColor="text1"/>
        </w:rPr>
      </w:pPr>
      <w:r w:rsidRPr="00E66AD4">
        <w:rPr>
          <w:rFonts w:ascii="Arial" w:hAnsi="Arial" w:cs="Arial"/>
          <w:color w:val="000000" w:themeColor="text1"/>
        </w:rPr>
        <w:t>Compreende a execução de pinturas em instalações que contemplam estruturas metálicas compostas por chapas dobradas, laminadas, bem como seções tubulares e demais dispositivos metálicos que requerem tratamento especial. O aço, como qualquer material estrutural, requer certos cuidados ao ser usado, de modo a evitar situações indesejáveis. Alguns desses cuidados referem-se à corrosão, conforme será detalhado a seguir.</w:t>
      </w:r>
    </w:p>
    <w:p w:rsidR="00CF4A47" w:rsidRPr="00910B97" w:rsidRDefault="00CF4A47" w:rsidP="00CF4A47">
      <w:pPr>
        <w:ind w:firstLine="708"/>
        <w:jc w:val="both"/>
        <w:rPr>
          <w:rFonts w:ascii="Arial" w:hAnsi="Arial" w:cs="Arial"/>
          <w:b/>
          <w:color w:val="000000" w:themeColor="text1"/>
          <w:sz w:val="22"/>
          <w:szCs w:val="22"/>
          <w:u w:val="single"/>
        </w:rPr>
      </w:pPr>
      <w:r w:rsidRPr="00910B97">
        <w:rPr>
          <w:rFonts w:ascii="Arial" w:hAnsi="Arial" w:cs="Arial"/>
          <w:b/>
          <w:color w:val="000000" w:themeColor="text1"/>
          <w:sz w:val="22"/>
          <w:szCs w:val="22"/>
          <w:u w:val="single"/>
        </w:rPr>
        <w:t>Método de execução</w:t>
      </w:r>
    </w:p>
    <w:p w:rsidR="00CF4A47" w:rsidRPr="00E66AD4" w:rsidRDefault="00CF4A47" w:rsidP="00CF4A47">
      <w:pPr>
        <w:ind w:firstLine="708"/>
        <w:jc w:val="both"/>
        <w:rPr>
          <w:rFonts w:ascii="Arial" w:hAnsi="Arial" w:cs="Arial"/>
          <w:b/>
          <w:color w:val="000000" w:themeColor="text1"/>
          <w:sz w:val="22"/>
          <w:szCs w:val="22"/>
        </w:rPr>
      </w:pPr>
    </w:p>
    <w:p w:rsidR="00CF4A47" w:rsidRPr="00E66AD4" w:rsidRDefault="00CF4A47" w:rsidP="00CF4A47">
      <w:pPr>
        <w:ind w:firstLine="851"/>
        <w:jc w:val="both"/>
        <w:rPr>
          <w:rFonts w:ascii="Arial" w:hAnsi="Arial" w:cs="Arial"/>
          <w:color w:val="000000" w:themeColor="text1"/>
          <w:sz w:val="22"/>
          <w:szCs w:val="22"/>
          <w:u w:val="single"/>
        </w:rPr>
      </w:pPr>
      <w:r w:rsidRPr="00E66AD4">
        <w:rPr>
          <w:rFonts w:ascii="Arial" w:hAnsi="Arial" w:cs="Arial"/>
          <w:color w:val="000000" w:themeColor="text1"/>
          <w:sz w:val="22"/>
          <w:szCs w:val="22"/>
          <w:u w:val="single"/>
        </w:rPr>
        <w:t>Aplicação de primers</w:t>
      </w:r>
    </w:p>
    <w:p w:rsidR="00CF4A47" w:rsidRPr="00E66AD4" w:rsidRDefault="00CF4A47" w:rsidP="00CF4A47">
      <w:pPr>
        <w:pStyle w:val="PargrafodaLista"/>
        <w:tabs>
          <w:tab w:val="left" w:pos="1134"/>
          <w:tab w:val="left" w:pos="1418"/>
          <w:tab w:val="left" w:pos="1560"/>
          <w:tab w:val="left" w:pos="1985"/>
        </w:tabs>
        <w:spacing w:line="240" w:lineRule="auto"/>
        <w:ind w:left="0" w:firstLine="851"/>
        <w:jc w:val="both"/>
        <w:rPr>
          <w:rFonts w:ascii="Arial" w:hAnsi="Arial" w:cs="Arial"/>
          <w:color w:val="000000" w:themeColor="text1"/>
        </w:rPr>
      </w:pPr>
      <w:r w:rsidRPr="00E66AD4">
        <w:rPr>
          <w:rFonts w:ascii="Arial" w:hAnsi="Arial" w:cs="Arial"/>
          <w:color w:val="000000" w:themeColor="text1"/>
        </w:rPr>
        <w:t>A eficiência dos revestimentos depende, principalmente, de uma excelente preparação. Uma superfície limpa, livre de ferrugem, graxa, sujeira e umidade é o melhor substrato para um bom revestimento protetor. A seguir será listado algumas prescrições que devem ser seguidas para a obtenção do sucesso durante o procedimento de pintura.</w:t>
      </w:r>
    </w:p>
    <w:p w:rsidR="00CF4A47" w:rsidRPr="00E66AD4" w:rsidRDefault="00CF4A47" w:rsidP="00CF4A47">
      <w:pPr>
        <w:pStyle w:val="PargrafodaLista"/>
        <w:tabs>
          <w:tab w:val="left" w:pos="1134"/>
          <w:tab w:val="left" w:pos="1418"/>
          <w:tab w:val="left" w:pos="1560"/>
          <w:tab w:val="left" w:pos="1985"/>
        </w:tabs>
        <w:spacing w:line="240" w:lineRule="auto"/>
        <w:ind w:left="0" w:firstLine="851"/>
        <w:jc w:val="both"/>
        <w:rPr>
          <w:rFonts w:ascii="Arial" w:hAnsi="Arial" w:cs="Arial"/>
          <w:color w:val="000000" w:themeColor="text1"/>
        </w:rPr>
      </w:pPr>
      <w:r w:rsidRPr="00E66AD4">
        <w:rPr>
          <w:rFonts w:ascii="Arial" w:hAnsi="Arial" w:cs="Arial"/>
          <w:color w:val="000000" w:themeColor="text1"/>
        </w:rPr>
        <w:t xml:space="preserve">A preparação da superfície para a pintura poderá ser executada através da limpeza mecânica que consiste em, remover as cascas e/ou rebarbas da laminação e/ou dobramento bem como de cortes e de outras impurezas através da utilização de ferramentas manuais ou mecânicas de raspagem, </w:t>
      </w:r>
      <w:proofErr w:type="spellStart"/>
      <w:r w:rsidRPr="00E66AD4">
        <w:rPr>
          <w:rFonts w:ascii="Arial" w:hAnsi="Arial" w:cs="Arial"/>
          <w:color w:val="000000" w:themeColor="text1"/>
        </w:rPr>
        <w:t>escovamento</w:t>
      </w:r>
      <w:proofErr w:type="spellEnd"/>
      <w:r w:rsidRPr="00E66AD4">
        <w:rPr>
          <w:rFonts w:ascii="Arial" w:hAnsi="Arial" w:cs="Arial"/>
          <w:color w:val="000000" w:themeColor="text1"/>
        </w:rPr>
        <w:t xml:space="preserve"> e lixamento.</w:t>
      </w:r>
    </w:p>
    <w:p w:rsidR="00CF4A47" w:rsidRPr="00E66AD4" w:rsidRDefault="00CF4A47" w:rsidP="00CF4A47">
      <w:pPr>
        <w:pStyle w:val="PargrafodaLista"/>
        <w:tabs>
          <w:tab w:val="left" w:pos="1134"/>
          <w:tab w:val="left" w:pos="1418"/>
          <w:tab w:val="left" w:pos="1560"/>
          <w:tab w:val="left" w:pos="1985"/>
        </w:tabs>
        <w:spacing w:line="240" w:lineRule="auto"/>
        <w:ind w:left="0" w:firstLine="851"/>
        <w:jc w:val="both"/>
        <w:rPr>
          <w:rFonts w:ascii="Arial" w:hAnsi="Arial" w:cs="Arial"/>
          <w:color w:val="000000" w:themeColor="text1"/>
        </w:rPr>
      </w:pPr>
      <w:r w:rsidRPr="00E66AD4">
        <w:rPr>
          <w:rFonts w:ascii="Arial" w:hAnsi="Arial" w:cs="Arial"/>
          <w:color w:val="000000" w:themeColor="text1"/>
        </w:rPr>
        <w:t>Concluída a primeira limpeza, a poeira da superfície deverá ser eliminada com aspirador de pó, ar comprimido ou através da utilização de pano que garanta a inteira higienização do material. A aplicação de primers correspondem à primeira demão da pintura, formando uma capa dura e resistente que serve de base para a pintura definitiva.</w:t>
      </w:r>
    </w:p>
    <w:p w:rsidR="00CF4A47" w:rsidRPr="00E66AD4" w:rsidRDefault="00CF4A47" w:rsidP="00CF4A47">
      <w:pPr>
        <w:pStyle w:val="PargrafodaLista"/>
        <w:tabs>
          <w:tab w:val="left" w:pos="1134"/>
          <w:tab w:val="left" w:pos="1418"/>
          <w:tab w:val="left" w:pos="1560"/>
          <w:tab w:val="left" w:pos="1985"/>
        </w:tabs>
        <w:spacing w:line="240" w:lineRule="auto"/>
        <w:ind w:left="0" w:firstLine="851"/>
        <w:jc w:val="both"/>
        <w:rPr>
          <w:rFonts w:ascii="Arial" w:hAnsi="Arial" w:cs="Arial"/>
          <w:color w:val="000000" w:themeColor="text1"/>
        </w:rPr>
      </w:pPr>
      <w:r w:rsidRPr="00E66AD4">
        <w:rPr>
          <w:rFonts w:ascii="Arial" w:hAnsi="Arial" w:cs="Arial"/>
          <w:color w:val="000000" w:themeColor="text1"/>
        </w:rPr>
        <w:t>O primer a ser aplicado deverá ter perfeita aderência à superfície que vai cobrir, e compatibilidade com o material desta e com a tinta de revestimento. Preferencialmente utilizar primers a base de epóxi que são formulados a base de resinas epóxi, apresentam grande resistência à abrasão e aos agentes corrosivos como derivados de petróleo, ácidos orgânicos e inorgânicos diluídos. Não é recomendável aplicar o primer em peças expostas em dias de chuva.</w:t>
      </w:r>
    </w:p>
    <w:p w:rsidR="00CF4A47" w:rsidRPr="00E66AD4" w:rsidRDefault="00CF4A47" w:rsidP="00CF4A47">
      <w:pPr>
        <w:pStyle w:val="PargrafodaLista"/>
        <w:tabs>
          <w:tab w:val="left" w:pos="1134"/>
          <w:tab w:val="left" w:pos="1418"/>
          <w:tab w:val="left" w:pos="1560"/>
          <w:tab w:val="left" w:pos="1985"/>
        </w:tabs>
        <w:spacing w:line="240" w:lineRule="auto"/>
        <w:ind w:left="0" w:firstLine="851"/>
        <w:jc w:val="both"/>
        <w:rPr>
          <w:rFonts w:ascii="Arial" w:hAnsi="Arial" w:cs="Arial"/>
          <w:color w:val="000000" w:themeColor="text1"/>
        </w:rPr>
      </w:pPr>
      <w:r w:rsidRPr="00E66AD4">
        <w:rPr>
          <w:rFonts w:ascii="Arial" w:hAnsi="Arial" w:cs="Arial"/>
          <w:color w:val="000000" w:themeColor="text1"/>
        </w:rPr>
        <w:lastRenderedPageBreak/>
        <w:t>De forma geral, recomenda-se que o primer seja aplicado com revolver ou “</w:t>
      </w:r>
      <w:proofErr w:type="spellStart"/>
      <w:r w:rsidRPr="00E66AD4">
        <w:rPr>
          <w:rFonts w:ascii="Arial" w:hAnsi="Arial" w:cs="Arial"/>
          <w:color w:val="000000" w:themeColor="text1"/>
        </w:rPr>
        <w:t>airless</w:t>
      </w:r>
      <w:proofErr w:type="spellEnd"/>
      <w:r w:rsidRPr="00E66AD4">
        <w:rPr>
          <w:rFonts w:ascii="Arial" w:hAnsi="Arial" w:cs="Arial"/>
          <w:color w:val="000000" w:themeColor="text1"/>
        </w:rPr>
        <w:t>”, e que sua pulverização sobre a superfície atenda uma distância entre 50 e 300 mm. Desta forma, deve-se tomar cuidados para que não haja o escorrimento do fluído durante a pulverização.</w:t>
      </w:r>
    </w:p>
    <w:p w:rsidR="00CF4A47" w:rsidRPr="00E66AD4" w:rsidRDefault="00CF4A47" w:rsidP="00CF4A47">
      <w:pPr>
        <w:pStyle w:val="PargrafodaLista"/>
        <w:tabs>
          <w:tab w:val="left" w:pos="1134"/>
          <w:tab w:val="left" w:pos="1418"/>
          <w:tab w:val="left" w:pos="1560"/>
          <w:tab w:val="left" w:pos="1985"/>
        </w:tabs>
        <w:spacing w:line="240" w:lineRule="auto"/>
        <w:ind w:left="0" w:firstLine="851"/>
        <w:jc w:val="both"/>
        <w:rPr>
          <w:rFonts w:ascii="Arial" w:hAnsi="Arial" w:cs="Arial"/>
          <w:color w:val="000000" w:themeColor="text1"/>
        </w:rPr>
      </w:pPr>
      <w:r w:rsidRPr="00E66AD4">
        <w:rPr>
          <w:rFonts w:ascii="Arial" w:hAnsi="Arial" w:cs="Arial"/>
          <w:color w:val="000000" w:themeColor="text1"/>
        </w:rPr>
        <w:t>O número e as espessuras das demãos deverão estar de acordo com as definições de projeto</w:t>
      </w:r>
      <w:r>
        <w:rPr>
          <w:rFonts w:ascii="Arial" w:hAnsi="Arial" w:cs="Arial"/>
          <w:color w:val="000000" w:themeColor="text1"/>
        </w:rPr>
        <w:t xml:space="preserve"> ou o que se paga em planilha orçamentária</w:t>
      </w:r>
      <w:r w:rsidRPr="00E66AD4">
        <w:rPr>
          <w:rFonts w:ascii="Arial" w:hAnsi="Arial" w:cs="Arial"/>
          <w:color w:val="000000" w:themeColor="text1"/>
        </w:rPr>
        <w:t xml:space="preserve">. Quando tal propriedade não for especificada aplica-se uma camada que proporcione uma película seca uniforme com espessura de 35 </w:t>
      </w:r>
      <w:proofErr w:type="spellStart"/>
      <w:r w:rsidRPr="00E66AD4">
        <w:rPr>
          <w:rFonts w:ascii="Arial" w:hAnsi="Arial" w:cs="Arial"/>
          <w:color w:val="000000" w:themeColor="text1"/>
        </w:rPr>
        <w:t>Microns</w:t>
      </w:r>
      <w:proofErr w:type="spellEnd"/>
      <w:r w:rsidRPr="00E66AD4">
        <w:rPr>
          <w:rFonts w:ascii="Arial" w:hAnsi="Arial" w:cs="Arial"/>
          <w:color w:val="000000" w:themeColor="text1"/>
        </w:rPr>
        <w:t>.</w:t>
      </w:r>
    </w:p>
    <w:p w:rsidR="00CF4A47" w:rsidRPr="00E66AD4" w:rsidRDefault="00CF4A47" w:rsidP="00CF4A47">
      <w:pPr>
        <w:ind w:firstLine="708"/>
        <w:jc w:val="both"/>
        <w:rPr>
          <w:rFonts w:ascii="Arial" w:hAnsi="Arial" w:cs="Arial"/>
          <w:color w:val="000000" w:themeColor="text1"/>
          <w:sz w:val="22"/>
          <w:szCs w:val="22"/>
        </w:rPr>
      </w:pPr>
    </w:p>
    <w:p w:rsidR="00CF4A47" w:rsidRPr="00F850FB" w:rsidRDefault="00CF4A47" w:rsidP="00CF4A47">
      <w:pPr>
        <w:ind w:firstLine="708"/>
        <w:jc w:val="both"/>
        <w:rPr>
          <w:rFonts w:ascii="Arial" w:hAnsi="Arial" w:cs="Arial"/>
          <w:color w:val="000000" w:themeColor="text1"/>
          <w:sz w:val="22"/>
          <w:szCs w:val="22"/>
          <w:u w:val="single"/>
        </w:rPr>
      </w:pPr>
      <w:r w:rsidRPr="00E66AD4">
        <w:rPr>
          <w:rFonts w:ascii="Arial" w:hAnsi="Arial" w:cs="Arial"/>
          <w:color w:val="000000" w:themeColor="text1"/>
          <w:sz w:val="22"/>
          <w:szCs w:val="22"/>
          <w:u w:val="single"/>
        </w:rPr>
        <w:t>Aplicação da pintura de revestimento</w:t>
      </w:r>
    </w:p>
    <w:p w:rsidR="00CF4A47" w:rsidRPr="00E66AD4" w:rsidRDefault="00CF4A47" w:rsidP="00CF4A47">
      <w:pPr>
        <w:pStyle w:val="PargrafodaLista"/>
        <w:tabs>
          <w:tab w:val="left" w:pos="1134"/>
          <w:tab w:val="left" w:pos="1418"/>
          <w:tab w:val="left" w:pos="1560"/>
          <w:tab w:val="left" w:pos="1985"/>
        </w:tabs>
        <w:spacing w:line="240" w:lineRule="auto"/>
        <w:ind w:left="0" w:firstLine="851"/>
        <w:jc w:val="both"/>
        <w:rPr>
          <w:rFonts w:ascii="Arial" w:hAnsi="Arial" w:cs="Arial"/>
          <w:color w:val="000000" w:themeColor="text1"/>
        </w:rPr>
      </w:pPr>
      <w:r w:rsidRPr="00E66AD4">
        <w:rPr>
          <w:rFonts w:ascii="Arial" w:hAnsi="Arial" w:cs="Arial"/>
          <w:color w:val="000000" w:themeColor="text1"/>
        </w:rPr>
        <w:t>Esta etapa está relacionada com a proteção final da superfície, protegendo-a da ação de intempéries, evitando sua degradação ou mesmo alteração, e promovendo um acabamento estético agradável. A tinta utilizada deverá ter perfeita aderência ao primer, que deverá apresentar sua superfície preparada, retocada, limpa, seca e livre de graxa.</w:t>
      </w:r>
    </w:p>
    <w:p w:rsidR="00CF4A47" w:rsidRPr="00E66AD4" w:rsidRDefault="00CF4A47" w:rsidP="00CF4A47">
      <w:pPr>
        <w:pStyle w:val="PargrafodaLista"/>
        <w:tabs>
          <w:tab w:val="left" w:pos="1134"/>
          <w:tab w:val="left" w:pos="1418"/>
          <w:tab w:val="left" w:pos="1560"/>
          <w:tab w:val="left" w:pos="1985"/>
        </w:tabs>
        <w:spacing w:line="240" w:lineRule="auto"/>
        <w:ind w:left="0" w:firstLine="851"/>
        <w:jc w:val="both"/>
        <w:rPr>
          <w:rFonts w:ascii="Arial" w:hAnsi="Arial" w:cs="Arial"/>
          <w:color w:val="000000" w:themeColor="text1"/>
        </w:rPr>
      </w:pPr>
      <w:r w:rsidRPr="00E66AD4">
        <w:rPr>
          <w:rFonts w:ascii="Arial" w:hAnsi="Arial" w:cs="Arial"/>
          <w:color w:val="000000" w:themeColor="text1"/>
        </w:rPr>
        <w:t xml:space="preserve">A </w:t>
      </w:r>
      <w:r w:rsidRPr="00F850FB">
        <w:rPr>
          <w:rFonts w:ascii="Arial" w:hAnsi="Arial" w:cs="Arial"/>
          <w:color w:val="000000" w:themeColor="text1"/>
        </w:rPr>
        <w:t xml:space="preserve">superfície metálica deve receber uma </w:t>
      </w:r>
      <w:proofErr w:type="spellStart"/>
      <w:r w:rsidRPr="00F850FB">
        <w:rPr>
          <w:rFonts w:ascii="Arial" w:hAnsi="Arial" w:cs="Arial"/>
          <w:color w:val="000000" w:themeColor="text1"/>
        </w:rPr>
        <w:t>demão</w:t>
      </w:r>
      <w:r>
        <w:rPr>
          <w:rFonts w:ascii="Arial" w:hAnsi="Arial" w:cs="Arial"/>
          <w:color w:val="000000" w:themeColor="text1"/>
        </w:rPr>
        <w:t>de</w:t>
      </w:r>
      <w:proofErr w:type="spellEnd"/>
      <w:r>
        <w:rPr>
          <w:rFonts w:ascii="Arial" w:hAnsi="Arial" w:cs="Arial"/>
          <w:color w:val="000000" w:themeColor="text1"/>
        </w:rPr>
        <w:t xml:space="preserve"> acabamento, sendo a</w:t>
      </w:r>
      <w:r w:rsidRPr="00E66AD4">
        <w:rPr>
          <w:rFonts w:ascii="Arial" w:hAnsi="Arial" w:cs="Arial"/>
          <w:color w:val="000000" w:themeColor="text1"/>
        </w:rPr>
        <w:t>plicada em um período entre 10 e 24 horas após a aplicação do primer, salvo recomendações do fabricante.</w:t>
      </w:r>
    </w:p>
    <w:p w:rsidR="00CF4A47" w:rsidRPr="00E66AD4" w:rsidRDefault="00CF4A47" w:rsidP="00CF4A47">
      <w:pPr>
        <w:ind w:firstLine="708"/>
        <w:jc w:val="both"/>
        <w:rPr>
          <w:rFonts w:ascii="Arial" w:hAnsi="Arial" w:cs="Arial"/>
          <w:color w:val="000000" w:themeColor="text1"/>
          <w:sz w:val="22"/>
          <w:szCs w:val="22"/>
        </w:rPr>
      </w:pPr>
    </w:p>
    <w:p w:rsidR="00CF4A47" w:rsidRPr="00E66AD4" w:rsidRDefault="00CF4A47" w:rsidP="00CF4A47">
      <w:pPr>
        <w:ind w:firstLine="708"/>
        <w:jc w:val="both"/>
        <w:rPr>
          <w:rFonts w:ascii="Arial" w:hAnsi="Arial" w:cs="Arial"/>
          <w:color w:val="000000" w:themeColor="text1"/>
          <w:sz w:val="22"/>
          <w:szCs w:val="22"/>
          <w:u w:val="single"/>
        </w:rPr>
      </w:pPr>
      <w:r w:rsidRPr="00E66AD4">
        <w:rPr>
          <w:rFonts w:ascii="Arial" w:hAnsi="Arial" w:cs="Arial"/>
          <w:color w:val="000000" w:themeColor="text1"/>
          <w:sz w:val="22"/>
          <w:szCs w:val="22"/>
          <w:u w:val="single"/>
        </w:rPr>
        <w:t>Controle</w:t>
      </w:r>
    </w:p>
    <w:p w:rsidR="00CF4A47" w:rsidRPr="00E66AD4" w:rsidRDefault="00CF4A47" w:rsidP="00CF4A47">
      <w:pPr>
        <w:pStyle w:val="PargrafodaLista"/>
        <w:tabs>
          <w:tab w:val="left" w:pos="1134"/>
          <w:tab w:val="left" w:pos="1418"/>
          <w:tab w:val="left" w:pos="1560"/>
          <w:tab w:val="left" w:pos="1985"/>
        </w:tabs>
        <w:spacing w:line="240" w:lineRule="auto"/>
        <w:ind w:left="0" w:firstLine="851"/>
        <w:jc w:val="both"/>
        <w:rPr>
          <w:rFonts w:ascii="Arial" w:hAnsi="Arial" w:cs="Arial"/>
          <w:color w:val="000000" w:themeColor="text1"/>
        </w:rPr>
      </w:pPr>
      <w:r w:rsidRPr="00E66AD4">
        <w:rPr>
          <w:rFonts w:ascii="Arial" w:hAnsi="Arial" w:cs="Arial"/>
          <w:color w:val="000000" w:themeColor="text1"/>
        </w:rPr>
        <w:t>Não serão aceitas bases ou tintas que apresentem na abertura da lata problemas de sedimentação ou de variação de cor acentuada. A sedimentação ocorre quando a parte sólida da tinta se acumula no fundo da lata devido a um longo tempo de armazenamento. Caso o material apresente esta característica, no ato da abertura da lata, o mesmo deverá ser covenientemente homogeneizado. Não sendo possível tal homogeneização, o material deverá ser rejeitado e substituído. Não serão aceitas misturas ou diluições no intuito de se adequar cores, exceto quando especificado em projeto.</w:t>
      </w:r>
    </w:p>
    <w:p w:rsidR="00CF4A47" w:rsidRPr="00E66AD4" w:rsidRDefault="00CF4A47" w:rsidP="00CF4A47">
      <w:pPr>
        <w:pStyle w:val="PargrafodaLista"/>
        <w:tabs>
          <w:tab w:val="left" w:pos="1134"/>
          <w:tab w:val="left" w:pos="1418"/>
          <w:tab w:val="left" w:pos="1560"/>
          <w:tab w:val="left" w:pos="1985"/>
        </w:tabs>
        <w:spacing w:line="240" w:lineRule="auto"/>
        <w:ind w:left="0" w:firstLine="851"/>
        <w:jc w:val="both"/>
        <w:rPr>
          <w:rFonts w:ascii="Arial" w:hAnsi="Arial" w:cs="Arial"/>
          <w:color w:val="000000" w:themeColor="text1"/>
        </w:rPr>
      </w:pPr>
      <w:r w:rsidRPr="00E66AD4">
        <w:rPr>
          <w:rFonts w:ascii="Arial" w:hAnsi="Arial" w:cs="Arial"/>
          <w:color w:val="000000" w:themeColor="text1"/>
        </w:rPr>
        <w:t>Deverão ser evitadas diluições em excesso, em desacordo com o recomendado na lata, pelos fabricantes, o que torna a espessura do filme inferior ao ideal, além de causar problemas de escorrimento. A diluição, quando ocorrer, deverá ser feita com solventes adequados ao tipo de tinta utilizada.</w:t>
      </w:r>
    </w:p>
    <w:p w:rsidR="00CF4A47" w:rsidRPr="00E66AD4" w:rsidRDefault="00CF4A47" w:rsidP="00CF4A47">
      <w:pPr>
        <w:pStyle w:val="PargrafodaLista"/>
        <w:tabs>
          <w:tab w:val="left" w:pos="1134"/>
          <w:tab w:val="left" w:pos="1418"/>
          <w:tab w:val="left" w:pos="1560"/>
          <w:tab w:val="left" w:pos="1985"/>
        </w:tabs>
        <w:spacing w:line="240" w:lineRule="auto"/>
        <w:ind w:left="0" w:firstLine="851"/>
        <w:jc w:val="both"/>
        <w:rPr>
          <w:rFonts w:ascii="Arial" w:hAnsi="Arial" w:cs="Arial"/>
          <w:color w:val="000000" w:themeColor="text1"/>
        </w:rPr>
      </w:pPr>
      <w:r w:rsidRPr="00E66AD4">
        <w:rPr>
          <w:rFonts w:ascii="Arial" w:hAnsi="Arial" w:cs="Arial"/>
          <w:color w:val="000000" w:themeColor="text1"/>
        </w:rPr>
        <w:t>Não deverão ser executadas pinturas, principalmente externas sob condições adversas, como em dias chuvosos, excessivamente úmidos, quentes (a excessiva rapidez de evaporação dos solventes não permite a uniformidade do acabamento e nem de espessura da camada).</w:t>
      </w:r>
    </w:p>
    <w:p w:rsidR="00CF4A47" w:rsidRPr="00E66AD4" w:rsidRDefault="00CF4A47" w:rsidP="00CF4A47">
      <w:pPr>
        <w:ind w:firstLine="708"/>
        <w:jc w:val="both"/>
        <w:rPr>
          <w:rFonts w:ascii="Arial" w:hAnsi="Arial" w:cs="Arial"/>
          <w:color w:val="000000" w:themeColor="text1"/>
          <w:sz w:val="22"/>
          <w:szCs w:val="22"/>
        </w:rPr>
      </w:pPr>
    </w:p>
    <w:p w:rsidR="00CF4A47" w:rsidRPr="00F850FB" w:rsidRDefault="00CF4A47" w:rsidP="00CF4A47">
      <w:pPr>
        <w:ind w:firstLine="708"/>
        <w:jc w:val="both"/>
        <w:rPr>
          <w:rFonts w:ascii="Arial" w:hAnsi="Arial" w:cs="Arial"/>
          <w:color w:val="000000" w:themeColor="text1"/>
          <w:sz w:val="22"/>
          <w:szCs w:val="22"/>
          <w:u w:val="single"/>
        </w:rPr>
      </w:pPr>
      <w:r w:rsidRPr="00E66AD4">
        <w:rPr>
          <w:rFonts w:ascii="Arial" w:hAnsi="Arial" w:cs="Arial"/>
          <w:color w:val="000000" w:themeColor="text1"/>
          <w:sz w:val="22"/>
          <w:szCs w:val="22"/>
          <w:u w:val="single"/>
        </w:rPr>
        <w:t>Critérios de medição e pagamento</w:t>
      </w:r>
    </w:p>
    <w:p w:rsidR="00CF4A47" w:rsidRPr="00F850FB" w:rsidRDefault="00CF4A47" w:rsidP="00CF4A47">
      <w:pPr>
        <w:pStyle w:val="PargrafodaLista"/>
        <w:tabs>
          <w:tab w:val="left" w:pos="1134"/>
          <w:tab w:val="left" w:pos="1418"/>
          <w:tab w:val="left" w:pos="1560"/>
          <w:tab w:val="left" w:pos="1985"/>
        </w:tabs>
        <w:spacing w:line="240" w:lineRule="auto"/>
        <w:ind w:left="0" w:firstLine="851"/>
        <w:jc w:val="both"/>
        <w:rPr>
          <w:rFonts w:ascii="Arial" w:hAnsi="Arial" w:cs="Arial"/>
          <w:color w:val="000000" w:themeColor="text1"/>
        </w:rPr>
      </w:pPr>
      <w:r w:rsidRPr="00E66AD4">
        <w:rPr>
          <w:rFonts w:ascii="Arial" w:hAnsi="Arial" w:cs="Arial"/>
          <w:color w:val="000000" w:themeColor="text1"/>
        </w:rPr>
        <w:t>Os serviços serão medidos</w:t>
      </w:r>
      <w:r>
        <w:rPr>
          <w:rFonts w:ascii="Arial" w:hAnsi="Arial" w:cs="Arial"/>
          <w:color w:val="000000" w:themeColor="text1"/>
        </w:rPr>
        <w:t xml:space="preserve"> e pago pelas áreas das superfícies a ser pintada</w:t>
      </w:r>
      <w:r w:rsidRPr="00E66AD4">
        <w:rPr>
          <w:rFonts w:ascii="Arial" w:hAnsi="Arial" w:cs="Arial"/>
          <w:color w:val="000000" w:themeColor="text1"/>
        </w:rPr>
        <w:t xml:space="preserve"> (área deli</w:t>
      </w:r>
      <w:r>
        <w:rPr>
          <w:rFonts w:ascii="Arial" w:hAnsi="Arial" w:cs="Arial"/>
          <w:color w:val="000000" w:themeColor="text1"/>
        </w:rPr>
        <w:t>mitada e apresentada nas tabelas em projeto e planilha orçamentária)</w:t>
      </w:r>
      <w:r w:rsidRPr="00E66AD4">
        <w:rPr>
          <w:rFonts w:ascii="Arial" w:hAnsi="Arial" w:cs="Arial"/>
          <w:color w:val="000000" w:themeColor="text1"/>
        </w:rPr>
        <w:t>, em metros quadrados. O pagamento será efetuado por preço unitário contratual, conforme medição aprovada pela Fiscalização.</w:t>
      </w:r>
    </w:p>
    <w:p w:rsidR="00CF4A47" w:rsidRPr="00F850FB" w:rsidRDefault="00CF4A47" w:rsidP="00CF4A47">
      <w:pPr>
        <w:autoSpaceDE w:val="0"/>
        <w:autoSpaceDN w:val="0"/>
        <w:adjustRightInd w:val="0"/>
        <w:jc w:val="both"/>
        <w:rPr>
          <w:rFonts w:ascii="Arial" w:hAnsi="Arial" w:cs="Arial"/>
          <w:b/>
        </w:rPr>
      </w:pPr>
      <w:r w:rsidRPr="00F850FB">
        <w:rPr>
          <w:rFonts w:ascii="Arial" w:hAnsi="Arial" w:cs="Arial"/>
          <w:b/>
        </w:rPr>
        <w:t>Referências:</w:t>
      </w:r>
    </w:p>
    <w:p w:rsidR="00CF4A47" w:rsidRPr="00F850FB" w:rsidRDefault="00CF4A47" w:rsidP="00CF4A47">
      <w:pPr>
        <w:autoSpaceDE w:val="0"/>
        <w:autoSpaceDN w:val="0"/>
        <w:adjustRightInd w:val="0"/>
        <w:spacing w:line="276" w:lineRule="auto"/>
        <w:jc w:val="both"/>
        <w:rPr>
          <w:rFonts w:ascii="Arial" w:eastAsia="TimesNewRomanPSMT" w:hAnsi="Arial" w:cs="Arial"/>
          <w:sz w:val="22"/>
          <w:szCs w:val="22"/>
        </w:rPr>
      </w:pPr>
      <w:r w:rsidRPr="00F850FB">
        <w:rPr>
          <w:rFonts w:ascii="Arial" w:eastAsia="TimesNewRomanPSMT" w:hAnsi="Arial" w:cs="Arial"/>
          <w:sz w:val="22"/>
          <w:szCs w:val="22"/>
        </w:rPr>
        <w:t>NR18 - Condições e meio ambiente de trabalho na indústria da construção.</w:t>
      </w:r>
    </w:p>
    <w:p w:rsidR="00CF4A47" w:rsidRPr="00F850FB" w:rsidRDefault="00CF4A47" w:rsidP="00CF4A47">
      <w:pPr>
        <w:autoSpaceDE w:val="0"/>
        <w:autoSpaceDN w:val="0"/>
        <w:adjustRightInd w:val="0"/>
        <w:spacing w:line="276" w:lineRule="auto"/>
        <w:jc w:val="both"/>
        <w:rPr>
          <w:rFonts w:ascii="Arial" w:eastAsia="TimesNewRomanPSMT" w:hAnsi="Arial" w:cs="Arial"/>
          <w:sz w:val="22"/>
          <w:szCs w:val="22"/>
        </w:rPr>
      </w:pPr>
      <w:r w:rsidRPr="00F850FB">
        <w:rPr>
          <w:rFonts w:ascii="Arial" w:eastAsia="TimesNewRomanPSMT" w:hAnsi="Arial" w:cs="Arial"/>
          <w:sz w:val="22"/>
          <w:szCs w:val="22"/>
        </w:rPr>
        <w:t>NBR 11702:2010 Versão Corrigida:2011 - Tintas para construção civil – Tintas para edificações não industriais – Classificação.</w:t>
      </w:r>
    </w:p>
    <w:p w:rsidR="00CF4A47" w:rsidRPr="00F850FB" w:rsidRDefault="00CF4A47" w:rsidP="00CF4A47">
      <w:pPr>
        <w:autoSpaceDE w:val="0"/>
        <w:autoSpaceDN w:val="0"/>
        <w:adjustRightInd w:val="0"/>
        <w:spacing w:line="276" w:lineRule="auto"/>
        <w:jc w:val="both"/>
        <w:rPr>
          <w:rFonts w:ascii="Arial" w:eastAsia="TimesNewRomanPSMT" w:hAnsi="Arial" w:cs="Arial"/>
          <w:sz w:val="22"/>
          <w:szCs w:val="22"/>
        </w:rPr>
      </w:pPr>
      <w:r w:rsidRPr="00F850FB">
        <w:rPr>
          <w:rFonts w:ascii="Arial" w:eastAsia="TimesNewRomanPSMT" w:hAnsi="Arial" w:cs="Arial"/>
          <w:sz w:val="22"/>
          <w:szCs w:val="22"/>
        </w:rPr>
        <w:t xml:space="preserve">NBR 15381:2006 - Tintas para construção civil - Edificações não industriais - Determinação do grau de </w:t>
      </w:r>
      <w:proofErr w:type="spellStart"/>
      <w:r w:rsidRPr="00F850FB">
        <w:rPr>
          <w:rFonts w:ascii="Arial" w:eastAsia="TimesNewRomanPSMT" w:hAnsi="Arial" w:cs="Arial"/>
          <w:sz w:val="22"/>
          <w:szCs w:val="22"/>
        </w:rPr>
        <w:t>empolamento</w:t>
      </w:r>
      <w:proofErr w:type="spellEnd"/>
      <w:r w:rsidRPr="00F850FB">
        <w:rPr>
          <w:rFonts w:ascii="Arial" w:eastAsia="TimesNewRomanPSMT" w:hAnsi="Arial" w:cs="Arial"/>
          <w:sz w:val="22"/>
          <w:szCs w:val="22"/>
        </w:rPr>
        <w:t>.</w:t>
      </w:r>
    </w:p>
    <w:p w:rsidR="00CF4A47" w:rsidRPr="00F850FB" w:rsidRDefault="00CF4A47" w:rsidP="00CF4A47">
      <w:pPr>
        <w:autoSpaceDE w:val="0"/>
        <w:autoSpaceDN w:val="0"/>
        <w:adjustRightInd w:val="0"/>
        <w:spacing w:line="276" w:lineRule="auto"/>
        <w:jc w:val="both"/>
        <w:rPr>
          <w:rFonts w:ascii="Arial" w:eastAsia="TimesNewRomanPSMT" w:hAnsi="Arial" w:cs="Arial"/>
          <w:sz w:val="22"/>
          <w:szCs w:val="22"/>
        </w:rPr>
      </w:pPr>
      <w:r w:rsidRPr="00F850FB">
        <w:rPr>
          <w:rFonts w:ascii="Arial" w:eastAsia="TimesNewRomanPSMT" w:hAnsi="Arial" w:cs="Arial"/>
          <w:sz w:val="22"/>
          <w:szCs w:val="22"/>
        </w:rPr>
        <w:t>NBR 15382:2017 - Tintas para construção civil - Determinação da massa específica de tintas para edificações não industriais</w:t>
      </w:r>
    </w:p>
    <w:p w:rsidR="00CF4A47" w:rsidRPr="003D247F" w:rsidRDefault="00CF4A47" w:rsidP="00CF4A47">
      <w:pPr>
        <w:tabs>
          <w:tab w:val="left" w:pos="1134"/>
          <w:tab w:val="left" w:pos="1418"/>
          <w:tab w:val="left" w:pos="1560"/>
          <w:tab w:val="left" w:pos="1985"/>
        </w:tabs>
        <w:jc w:val="both"/>
        <w:rPr>
          <w:rFonts w:ascii="Arial" w:hAnsi="Arial" w:cs="Arial"/>
          <w:b/>
        </w:rPr>
      </w:pPr>
    </w:p>
    <w:p w:rsidR="00CF4A47" w:rsidRDefault="00CF4A47" w:rsidP="00CF4A47">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F850FB">
        <w:rPr>
          <w:rFonts w:ascii="Arial" w:hAnsi="Arial" w:cs="Arial"/>
          <w:b/>
        </w:rPr>
        <w:lastRenderedPageBreak/>
        <w:t xml:space="preserve">Aparelho de apoio </w:t>
      </w:r>
      <w:proofErr w:type="spellStart"/>
      <w:r w:rsidRPr="00F850FB">
        <w:rPr>
          <w:rFonts w:ascii="Arial" w:hAnsi="Arial" w:cs="Arial"/>
          <w:b/>
        </w:rPr>
        <w:t>neoprenenao</w:t>
      </w:r>
      <w:proofErr w:type="spellEnd"/>
      <w:r w:rsidRPr="00F850FB">
        <w:rPr>
          <w:rFonts w:ascii="Arial" w:hAnsi="Arial" w:cs="Arial"/>
          <w:b/>
        </w:rPr>
        <w:t xml:space="preserve"> fretado (1,4kg/dm3</w:t>
      </w:r>
      <w:r w:rsidRPr="00BD28C4">
        <w:rPr>
          <w:rFonts w:ascii="Arial" w:hAnsi="Arial" w:cs="Arial"/>
          <w:b/>
        </w:rPr>
        <w:t>)</w:t>
      </w:r>
    </w:p>
    <w:p w:rsidR="00CF4A47" w:rsidRDefault="00CF4A47" w:rsidP="00CF4A47">
      <w:pPr>
        <w:pStyle w:val="Recuodecorpodetexto2"/>
        <w:tabs>
          <w:tab w:val="clear" w:pos="720"/>
          <w:tab w:val="clear" w:pos="1800"/>
          <w:tab w:val="left" w:pos="851"/>
          <w:tab w:val="left" w:pos="1560"/>
        </w:tabs>
        <w:spacing w:line="276" w:lineRule="auto"/>
        <w:ind w:left="0"/>
        <w:jc w:val="both"/>
        <w:rPr>
          <w:rFonts w:ascii="Arial" w:hAnsi="Arial" w:cs="Arial"/>
          <w:sz w:val="22"/>
          <w:szCs w:val="22"/>
        </w:rPr>
      </w:pPr>
    </w:p>
    <w:p w:rsidR="00CF4A47" w:rsidRDefault="00CF4A47" w:rsidP="00CF4A47">
      <w:pPr>
        <w:pStyle w:val="PargrafodaLista"/>
        <w:tabs>
          <w:tab w:val="left" w:pos="1134"/>
          <w:tab w:val="left" w:pos="1418"/>
          <w:tab w:val="left" w:pos="1560"/>
          <w:tab w:val="left" w:pos="1985"/>
        </w:tabs>
        <w:spacing w:line="240" w:lineRule="auto"/>
        <w:ind w:left="0" w:firstLine="851"/>
        <w:jc w:val="both"/>
        <w:rPr>
          <w:rFonts w:ascii="Arial" w:hAnsi="Arial" w:cs="Arial"/>
          <w:color w:val="000000" w:themeColor="text1"/>
        </w:rPr>
      </w:pPr>
      <w:r>
        <w:rPr>
          <w:rFonts w:ascii="Arial" w:hAnsi="Arial" w:cs="Arial"/>
          <w:color w:val="000000" w:themeColor="text1"/>
        </w:rPr>
        <w:tab/>
      </w:r>
      <w:r w:rsidRPr="00BD28C4">
        <w:rPr>
          <w:rFonts w:ascii="Arial" w:eastAsia="TimesNewRomanPSMT" w:hAnsi="Arial" w:cs="Arial"/>
          <w:b/>
          <w:color w:val="000000" w:themeColor="text1"/>
        </w:rPr>
        <w:t>Definição</w:t>
      </w:r>
    </w:p>
    <w:p w:rsidR="00CF4A47" w:rsidRPr="00E66AD4" w:rsidRDefault="00CF4A47" w:rsidP="00CF4A47">
      <w:pPr>
        <w:tabs>
          <w:tab w:val="left" w:pos="1134"/>
          <w:tab w:val="left" w:pos="1418"/>
          <w:tab w:val="left" w:pos="1560"/>
          <w:tab w:val="left" w:pos="1985"/>
        </w:tabs>
        <w:jc w:val="both"/>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ab/>
      </w:r>
      <w:r w:rsidRPr="00E66AD4">
        <w:rPr>
          <w:rFonts w:ascii="Arial" w:eastAsia="Calibri" w:hAnsi="Arial" w:cs="Arial"/>
          <w:color w:val="000000" w:themeColor="text1"/>
          <w:sz w:val="22"/>
          <w:szCs w:val="22"/>
          <w:lang w:eastAsia="en-US"/>
        </w:rPr>
        <w:t>Este item compreende o fornecimento de insumos, mão de obra homem para execução do serviço.</w:t>
      </w:r>
    </w:p>
    <w:p w:rsidR="00CF4A47" w:rsidRDefault="00CF4A47" w:rsidP="00CF4A47">
      <w:pPr>
        <w:tabs>
          <w:tab w:val="left" w:pos="1134"/>
          <w:tab w:val="left" w:pos="1418"/>
          <w:tab w:val="left" w:pos="1560"/>
          <w:tab w:val="left" w:pos="1985"/>
        </w:tabs>
        <w:jc w:val="both"/>
        <w:rPr>
          <w:rFonts w:ascii="Arial" w:eastAsia="Calibri" w:hAnsi="Arial" w:cs="Arial"/>
          <w:color w:val="000000" w:themeColor="text1"/>
          <w:sz w:val="22"/>
          <w:szCs w:val="22"/>
          <w:lang w:eastAsia="en-US"/>
        </w:rPr>
      </w:pPr>
    </w:p>
    <w:p w:rsidR="00CF4A47" w:rsidRPr="00E66AD4" w:rsidRDefault="00CF4A47" w:rsidP="00CF4A47">
      <w:pPr>
        <w:tabs>
          <w:tab w:val="left" w:pos="1134"/>
          <w:tab w:val="left" w:pos="1418"/>
          <w:tab w:val="left" w:pos="1560"/>
          <w:tab w:val="left" w:pos="1985"/>
        </w:tabs>
        <w:jc w:val="both"/>
        <w:rPr>
          <w:rFonts w:ascii="Arial" w:eastAsia="Calibri" w:hAnsi="Arial" w:cs="Arial"/>
          <w:color w:val="000000" w:themeColor="text1"/>
          <w:sz w:val="22"/>
          <w:szCs w:val="22"/>
          <w:lang w:eastAsia="en-US"/>
        </w:rPr>
      </w:pPr>
    </w:p>
    <w:p w:rsidR="00CF4A47" w:rsidRPr="00E66AD4" w:rsidRDefault="00CF4A47" w:rsidP="00CF4A47">
      <w:pPr>
        <w:pStyle w:val="PargrafodaLista"/>
        <w:tabs>
          <w:tab w:val="left" w:pos="1134"/>
          <w:tab w:val="left" w:pos="1418"/>
          <w:tab w:val="left" w:pos="1560"/>
          <w:tab w:val="left" w:pos="1985"/>
        </w:tabs>
        <w:spacing w:line="240" w:lineRule="auto"/>
        <w:ind w:left="0" w:firstLine="851"/>
        <w:jc w:val="both"/>
        <w:rPr>
          <w:rFonts w:ascii="Arial" w:eastAsia="TimesNewRomanPSMT" w:hAnsi="Arial" w:cs="Arial"/>
          <w:b/>
          <w:color w:val="000000" w:themeColor="text1"/>
        </w:rPr>
      </w:pPr>
      <w:r w:rsidRPr="00E66AD4">
        <w:rPr>
          <w:rFonts w:ascii="Arial" w:eastAsia="TimesNewRomanPSMT" w:hAnsi="Arial" w:cs="Arial"/>
          <w:b/>
          <w:color w:val="000000" w:themeColor="text1"/>
        </w:rPr>
        <w:t>Método de execução</w:t>
      </w:r>
    </w:p>
    <w:p w:rsidR="00CF4A47" w:rsidRPr="00E66AD4" w:rsidRDefault="00CF4A47" w:rsidP="00CF4A47">
      <w:pPr>
        <w:pStyle w:val="Recuodecorpodetexto2"/>
        <w:tabs>
          <w:tab w:val="clear" w:pos="720"/>
          <w:tab w:val="clear" w:pos="1800"/>
          <w:tab w:val="left" w:pos="851"/>
        </w:tabs>
        <w:spacing w:line="276" w:lineRule="auto"/>
        <w:ind w:left="0" w:firstLine="851"/>
        <w:jc w:val="both"/>
        <w:rPr>
          <w:rFonts w:ascii="Arial" w:eastAsia="Calibri" w:hAnsi="Arial" w:cs="Arial"/>
          <w:color w:val="000000" w:themeColor="text1"/>
          <w:sz w:val="22"/>
          <w:szCs w:val="22"/>
          <w:lang w:eastAsia="en-US"/>
        </w:rPr>
      </w:pPr>
      <w:r w:rsidRPr="00F850FB">
        <w:rPr>
          <w:rFonts w:ascii="Arial" w:hAnsi="Arial" w:cs="Arial"/>
          <w:sz w:val="22"/>
          <w:szCs w:val="22"/>
        </w:rPr>
        <w:t>Para executar este serviço é fundamental que a empresa responsável obtenha mão de obra qualificada e obedeça às prescrições dos detalhamentos inseridos no projeto de estrutura metálica. Além disso, o aparelho de apoios deve ser posicionado entre as duas placas de base, formando uma microestrutura “sanduiche”. Minimizando desta maneira, vibrações oriundas de ações externas.</w:t>
      </w:r>
    </w:p>
    <w:p w:rsidR="00CF4A47" w:rsidRPr="00E66AD4" w:rsidRDefault="00CF4A47" w:rsidP="00CF4A47">
      <w:pPr>
        <w:tabs>
          <w:tab w:val="left" w:pos="1134"/>
          <w:tab w:val="left" w:pos="1418"/>
          <w:tab w:val="left" w:pos="1560"/>
          <w:tab w:val="left" w:pos="1985"/>
        </w:tabs>
        <w:jc w:val="both"/>
        <w:rPr>
          <w:rFonts w:ascii="Arial" w:eastAsia="TimesNewRomanPSMT" w:hAnsi="Arial" w:cs="Arial"/>
          <w:b/>
          <w:color w:val="000000" w:themeColor="text1"/>
        </w:rPr>
      </w:pPr>
    </w:p>
    <w:p w:rsidR="00CF4A47" w:rsidRPr="00CF4A47" w:rsidRDefault="00CF4A47" w:rsidP="00CF4A47">
      <w:pPr>
        <w:tabs>
          <w:tab w:val="left" w:pos="1134"/>
          <w:tab w:val="left" w:pos="1418"/>
          <w:tab w:val="left" w:pos="1560"/>
          <w:tab w:val="left" w:pos="1985"/>
        </w:tabs>
        <w:jc w:val="both"/>
        <w:rPr>
          <w:rFonts w:ascii="Arial" w:eastAsia="TimesNewRomanPSMT" w:hAnsi="Arial" w:cs="Arial"/>
          <w:b/>
          <w:color w:val="000000" w:themeColor="text1"/>
          <w:sz w:val="22"/>
          <w:szCs w:val="22"/>
          <w:lang w:eastAsia="en-US"/>
        </w:rPr>
      </w:pPr>
      <w:r w:rsidRPr="00E66AD4">
        <w:rPr>
          <w:rFonts w:ascii="Arial" w:eastAsia="TimesNewRomanPSMT" w:hAnsi="Arial" w:cs="Arial"/>
          <w:b/>
          <w:color w:val="000000" w:themeColor="text1"/>
        </w:rPr>
        <w:tab/>
      </w:r>
      <w:r w:rsidRPr="00E66AD4">
        <w:rPr>
          <w:rFonts w:ascii="Arial" w:eastAsia="TimesNewRomanPSMT" w:hAnsi="Arial" w:cs="Arial"/>
          <w:b/>
          <w:color w:val="000000" w:themeColor="text1"/>
          <w:sz w:val="22"/>
          <w:szCs w:val="22"/>
          <w:lang w:eastAsia="en-US"/>
        </w:rPr>
        <w:t>Critérios de medição e pagamento</w:t>
      </w:r>
    </w:p>
    <w:p w:rsidR="00CF4A47" w:rsidRPr="00F850FB" w:rsidRDefault="00CF4A47" w:rsidP="00CF4A47">
      <w:pPr>
        <w:pStyle w:val="Recuodecorpodetexto2"/>
        <w:tabs>
          <w:tab w:val="clear" w:pos="720"/>
          <w:tab w:val="clear" w:pos="1800"/>
          <w:tab w:val="left" w:pos="851"/>
        </w:tabs>
        <w:spacing w:line="276" w:lineRule="auto"/>
        <w:ind w:left="0" w:firstLine="851"/>
        <w:jc w:val="both"/>
        <w:rPr>
          <w:rFonts w:ascii="Arial" w:hAnsi="Arial" w:cs="Arial"/>
          <w:sz w:val="22"/>
          <w:szCs w:val="22"/>
        </w:rPr>
      </w:pPr>
      <w:r w:rsidRPr="00F850FB">
        <w:rPr>
          <w:rFonts w:ascii="Arial" w:hAnsi="Arial" w:cs="Arial"/>
          <w:sz w:val="22"/>
          <w:szCs w:val="22"/>
        </w:rPr>
        <w:t>Os serviços serão medidos pela massa em (kg) desenvolvidas conforme cada situação de apoio, de acordo com dimensões do projeto. O pagamento será efetuado por preço unitário contratual e conforme medição aprovada pela Fiscalização.</w:t>
      </w:r>
    </w:p>
    <w:p w:rsidR="00AF0A9A" w:rsidRPr="0040144E" w:rsidRDefault="00AF0A9A" w:rsidP="0040144E"/>
    <w:p w:rsidR="0040144E" w:rsidRPr="001E48DB" w:rsidRDefault="0040144E" w:rsidP="0040144E">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proofErr w:type="spellStart"/>
      <w:r w:rsidRPr="001E48DB">
        <w:rPr>
          <w:rFonts w:ascii="Arial" w:hAnsi="Arial" w:cs="Arial"/>
          <w:b/>
        </w:rPr>
        <w:t>Telhamento</w:t>
      </w:r>
      <w:proofErr w:type="spellEnd"/>
      <w:r w:rsidRPr="001E48DB">
        <w:rPr>
          <w:rFonts w:ascii="Arial" w:hAnsi="Arial" w:cs="Arial"/>
          <w:b/>
        </w:rPr>
        <w:t xml:space="preserve"> com telha ondulada de fibrocimento e = 6 mm, com recobrimento lateral de 1 1/4 de onda para telhado com inclinação máxima de 10°, com até 2 águas, incluso içamento. af_06/2016</w:t>
      </w:r>
    </w:p>
    <w:p w:rsidR="0040144E" w:rsidRDefault="0040144E" w:rsidP="0040144E">
      <w:pPr>
        <w:pStyle w:val="PargrafodaLista"/>
        <w:tabs>
          <w:tab w:val="left" w:pos="1134"/>
          <w:tab w:val="left" w:pos="1418"/>
          <w:tab w:val="left" w:pos="1560"/>
          <w:tab w:val="left" w:pos="1985"/>
        </w:tabs>
        <w:spacing w:after="0"/>
        <w:ind w:left="851"/>
        <w:jc w:val="both"/>
        <w:rPr>
          <w:rFonts w:ascii="Arial" w:hAnsi="Arial" w:cs="Arial"/>
          <w:b/>
        </w:rPr>
      </w:pPr>
    </w:p>
    <w:p w:rsidR="001E48DB" w:rsidRPr="00DC7948" w:rsidRDefault="001E48DB" w:rsidP="001E48DB">
      <w:pPr>
        <w:spacing w:line="276" w:lineRule="auto"/>
        <w:ind w:firstLine="851"/>
        <w:jc w:val="both"/>
        <w:rPr>
          <w:rFonts w:ascii="Arial" w:hAnsi="Arial" w:cs="Arial"/>
          <w:sz w:val="22"/>
          <w:szCs w:val="22"/>
        </w:rPr>
      </w:pPr>
      <w:r w:rsidRPr="00DC7948">
        <w:rPr>
          <w:rFonts w:ascii="Arial" w:hAnsi="Arial" w:cs="Arial"/>
          <w:sz w:val="22"/>
          <w:szCs w:val="22"/>
        </w:rPr>
        <w:t>A cobertura será com telha ondulada de fibrocimento 6mm, que atenderá as especificações do fabricante quanto a sua aplicação, levando em consideração que estas devem estar dentro das normas de segurança regulamentação da fabricação. Deverá atender às exigências da norma técnica.</w:t>
      </w:r>
    </w:p>
    <w:p w:rsidR="001E48DB" w:rsidRDefault="001E48DB" w:rsidP="001E48DB">
      <w:pPr>
        <w:spacing w:line="276" w:lineRule="auto"/>
        <w:ind w:firstLine="851"/>
        <w:jc w:val="both"/>
        <w:rPr>
          <w:rFonts w:ascii="Arial" w:hAnsi="Arial" w:cs="Arial"/>
          <w:sz w:val="22"/>
          <w:szCs w:val="22"/>
        </w:rPr>
      </w:pPr>
      <w:r w:rsidRPr="00DC7948">
        <w:rPr>
          <w:rFonts w:ascii="Arial" w:hAnsi="Arial" w:cs="Arial"/>
          <w:sz w:val="22"/>
          <w:szCs w:val="22"/>
        </w:rPr>
        <w:t xml:space="preserve">A execução da cobertura – A execução da estrutura e </w:t>
      </w:r>
      <w:proofErr w:type="spellStart"/>
      <w:r w:rsidRPr="00DC7948">
        <w:rPr>
          <w:rFonts w:ascii="Arial" w:hAnsi="Arial" w:cs="Arial"/>
          <w:sz w:val="22"/>
          <w:szCs w:val="22"/>
        </w:rPr>
        <w:t>telhamento</w:t>
      </w:r>
      <w:proofErr w:type="spellEnd"/>
      <w:r w:rsidRPr="00DC7948">
        <w:rPr>
          <w:rFonts w:ascii="Arial" w:hAnsi="Arial" w:cs="Arial"/>
          <w:sz w:val="22"/>
          <w:szCs w:val="22"/>
        </w:rPr>
        <w:t xml:space="preserve"> obedecerão rigorosamente aos desenhos e detalhes fornecidos pelo proprietário.</w:t>
      </w:r>
    </w:p>
    <w:p w:rsidR="001E48DB" w:rsidRPr="00DC7948" w:rsidRDefault="001E48DB" w:rsidP="001E48DB">
      <w:pPr>
        <w:spacing w:line="276" w:lineRule="auto"/>
        <w:ind w:firstLine="851"/>
        <w:jc w:val="both"/>
        <w:rPr>
          <w:rFonts w:ascii="Arial" w:hAnsi="Arial" w:cs="Arial"/>
          <w:sz w:val="22"/>
          <w:szCs w:val="22"/>
        </w:rPr>
      </w:pPr>
    </w:p>
    <w:p w:rsidR="001E48DB" w:rsidRPr="00DC7948" w:rsidRDefault="001E48DB" w:rsidP="001E48DB">
      <w:pPr>
        <w:autoSpaceDE w:val="0"/>
        <w:autoSpaceDN w:val="0"/>
        <w:adjustRightInd w:val="0"/>
        <w:spacing w:line="276" w:lineRule="auto"/>
        <w:jc w:val="both"/>
        <w:rPr>
          <w:rFonts w:ascii="Arial" w:hAnsi="Arial" w:cs="Arial"/>
          <w:b/>
          <w:bCs/>
          <w:sz w:val="22"/>
          <w:szCs w:val="22"/>
        </w:rPr>
      </w:pPr>
      <w:r w:rsidRPr="00DC7948">
        <w:rPr>
          <w:rFonts w:ascii="Arial" w:hAnsi="Arial" w:cs="Arial"/>
          <w:b/>
          <w:bCs/>
          <w:sz w:val="22"/>
          <w:szCs w:val="22"/>
        </w:rPr>
        <w:t>Referências:</w:t>
      </w:r>
    </w:p>
    <w:p w:rsidR="001E48DB" w:rsidRPr="00DC7948" w:rsidRDefault="001E48DB" w:rsidP="001E48DB">
      <w:pPr>
        <w:tabs>
          <w:tab w:val="left" w:pos="851"/>
          <w:tab w:val="left" w:pos="1418"/>
        </w:tabs>
        <w:spacing w:line="276" w:lineRule="auto"/>
        <w:jc w:val="both"/>
        <w:rPr>
          <w:rFonts w:ascii="Arial" w:hAnsi="Arial" w:cs="Arial"/>
          <w:sz w:val="22"/>
          <w:szCs w:val="22"/>
        </w:rPr>
      </w:pPr>
      <w:r w:rsidRPr="00DC7948">
        <w:rPr>
          <w:rFonts w:ascii="Arial" w:hAnsi="Arial" w:cs="Arial"/>
          <w:sz w:val="22"/>
          <w:szCs w:val="22"/>
        </w:rPr>
        <w:t>NR18 - Condições e meio ambiente de trabalho na indústria da construção.</w:t>
      </w:r>
    </w:p>
    <w:p w:rsidR="001E48DB" w:rsidRPr="00DC7948" w:rsidRDefault="001E48DB" w:rsidP="001E48DB">
      <w:pPr>
        <w:tabs>
          <w:tab w:val="left" w:pos="851"/>
          <w:tab w:val="left" w:pos="1418"/>
        </w:tabs>
        <w:spacing w:line="276" w:lineRule="auto"/>
        <w:jc w:val="both"/>
        <w:rPr>
          <w:rFonts w:ascii="Arial" w:hAnsi="Arial" w:cs="Arial"/>
          <w:sz w:val="22"/>
          <w:szCs w:val="22"/>
        </w:rPr>
      </w:pPr>
      <w:r w:rsidRPr="00DC7948">
        <w:rPr>
          <w:rFonts w:ascii="Arial" w:hAnsi="Arial" w:cs="Arial"/>
          <w:sz w:val="22"/>
          <w:szCs w:val="22"/>
        </w:rPr>
        <w:t>NBR 7196:2014 - Telhas de fibrocimento - Execução de coberturas e fechamentos laterais – Procedimento.</w:t>
      </w:r>
    </w:p>
    <w:p w:rsidR="001E48DB" w:rsidRPr="00DC7948" w:rsidRDefault="001E48DB" w:rsidP="001E48DB">
      <w:pPr>
        <w:tabs>
          <w:tab w:val="left" w:pos="851"/>
          <w:tab w:val="left" w:pos="1418"/>
        </w:tabs>
        <w:spacing w:line="276" w:lineRule="auto"/>
        <w:jc w:val="both"/>
        <w:rPr>
          <w:rFonts w:ascii="Arial" w:hAnsi="Arial" w:cs="Arial"/>
          <w:sz w:val="22"/>
          <w:szCs w:val="22"/>
        </w:rPr>
      </w:pPr>
      <w:r w:rsidRPr="00DC7948">
        <w:rPr>
          <w:rFonts w:ascii="Arial" w:hAnsi="Arial" w:cs="Arial"/>
          <w:sz w:val="22"/>
          <w:szCs w:val="22"/>
        </w:rPr>
        <w:t>NBR 7581-2:2012 Versão Corrigida:2014 Telha ondulada de fibrocimento Parte 2: Ensaios.</w:t>
      </w:r>
    </w:p>
    <w:p w:rsidR="001E48DB" w:rsidRPr="0040144E" w:rsidRDefault="001E48DB" w:rsidP="0040144E">
      <w:pPr>
        <w:pStyle w:val="PargrafodaLista"/>
        <w:tabs>
          <w:tab w:val="left" w:pos="1134"/>
          <w:tab w:val="left" w:pos="1418"/>
          <w:tab w:val="left" w:pos="1560"/>
          <w:tab w:val="left" w:pos="1985"/>
        </w:tabs>
        <w:spacing w:after="0"/>
        <w:ind w:left="851"/>
        <w:jc w:val="both"/>
        <w:rPr>
          <w:rFonts w:ascii="Arial" w:hAnsi="Arial" w:cs="Arial"/>
          <w:b/>
        </w:rPr>
      </w:pPr>
    </w:p>
    <w:p w:rsidR="0040144E" w:rsidRPr="001E48DB" w:rsidRDefault="0040144E" w:rsidP="0040144E">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E48DB">
        <w:rPr>
          <w:rFonts w:ascii="Arial" w:hAnsi="Arial" w:cs="Arial"/>
          <w:b/>
        </w:rPr>
        <w:t xml:space="preserve">Forro em réguas de </w:t>
      </w:r>
      <w:proofErr w:type="spellStart"/>
      <w:r w:rsidRPr="001E48DB">
        <w:rPr>
          <w:rFonts w:ascii="Arial" w:hAnsi="Arial" w:cs="Arial"/>
          <w:b/>
        </w:rPr>
        <w:t>pvc</w:t>
      </w:r>
      <w:proofErr w:type="spellEnd"/>
      <w:r w:rsidRPr="001E48DB">
        <w:rPr>
          <w:rFonts w:ascii="Arial" w:hAnsi="Arial" w:cs="Arial"/>
          <w:b/>
        </w:rPr>
        <w:t>, frisado, para ambientes comerciais, inclusive estrutura de fixação. af_05/2017_p</w:t>
      </w:r>
    </w:p>
    <w:p w:rsidR="001E48DB" w:rsidRDefault="001E48DB" w:rsidP="001E48DB">
      <w:pPr>
        <w:pStyle w:val="PargrafodaLista"/>
        <w:tabs>
          <w:tab w:val="left" w:pos="1134"/>
          <w:tab w:val="left" w:pos="1418"/>
          <w:tab w:val="left" w:pos="1560"/>
          <w:tab w:val="left" w:pos="1985"/>
        </w:tabs>
        <w:spacing w:after="0"/>
        <w:ind w:left="851"/>
        <w:jc w:val="both"/>
        <w:rPr>
          <w:rFonts w:ascii="Arial" w:hAnsi="Arial" w:cs="Arial"/>
          <w:b/>
          <w:highlight w:val="yellow"/>
        </w:rPr>
      </w:pPr>
    </w:p>
    <w:p w:rsidR="001E48DB" w:rsidRPr="00565A01" w:rsidRDefault="001E48DB" w:rsidP="001E48DB">
      <w:pPr>
        <w:autoSpaceDE w:val="0"/>
        <w:autoSpaceDN w:val="0"/>
        <w:adjustRightInd w:val="0"/>
        <w:spacing w:line="276" w:lineRule="auto"/>
        <w:ind w:firstLine="851"/>
        <w:jc w:val="both"/>
        <w:rPr>
          <w:rFonts w:ascii="Arial" w:eastAsia="TimesNewRomanPSMT" w:hAnsi="Arial" w:cs="Arial"/>
          <w:sz w:val="22"/>
          <w:szCs w:val="22"/>
        </w:rPr>
      </w:pPr>
      <w:r w:rsidRPr="00565A01">
        <w:rPr>
          <w:rFonts w:ascii="Arial" w:eastAsia="TimesNewRomanPSMT" w:hAnsi="Arial" w:cs="Arial"/>
          <w:sz w:val="22"/>
          <w:szCs w:val="22"/>
        </w:rPr>
        <w:t>Os Forros de PVC são testados e certificados dentro de todas as normas técnicas. Isto garante um produto de qualidade superior, com melhor acabamento, mais resistência e durabilidade.</w:t>
      </w:r>
    </w:p>
    <w:p w:rsidR="001E48DB" w:rsidRPr="00565A01" w:rsidRDefault="001E48DB" w:rsidP="001E48DB">
      <w:pPr>
        <w:autoSpaceDE w:val="0"/>
        <w:autoSpaceDN w:val="0"/>
        <w:adjustRightInd w:val="0"/>
        <w:spacing w:line="276" w:lineRule="auto"/>
        <w:ind w:firstLine="851"/>
        <w:jc w:val="both"/>
        <w:rPr>
          <w:rFonts w:ascii="Arial" w:eastAsia="TimesNewRomanPSMT" w:hAnsi="Arial" w:cs="Arial"/>
          <w:sz w:val="22"/>
          <w:szCs w:val="22"/>
        </w:rPr>
      </w:pPr>
      <w:r w:rsidRPr="00565A01">
        <w:rPr>
          <w:rFonts w:ascii="Arial" w:eastAsia="TimesNewRomanPSMT" w:hAnsi="Arial" w:cs="Arial"/>
          <w:sz w:val="22"/>
          <w:szCs w:val="22"/>
        </w:rPr>
        <w:t xml:space="preserve">Monte a estrutura de sustentação do forro, bem nivelada. Instale os arremates (roda-forro), cortando os cantos em meia esquadrias. Quando as laminas forem menores do que o </w:t>
      </w:r>
      <w:r w:rsidRPr="00565A01">
        <w:rPr>
          <w:rFonts w:ascii="Arial" w:eastAsia="TimesNewRomanPSMT" w:hAnsi="Arial" w:cs="Arial"/>
          <w:sz w:val="22"/>
          <w:szCs w:val="22"/>
        </w:rPr>
        <w:lastRenderedPageBreak/>
        <w:t xml:space="preserve">comprimento a ser forrado, utiliza-se a emenda de acabamento. Nesse caso, ela deve ser fixada no </w:t>
      </w:r>
      <w:proofErr w:type="spellStart"/>
      <w:r w:rsidRPr="00565A01">
        <w:rPr>
          <w:rFonts w:ascii="Arial" w:eastAsia="TimesNewRomanPSMT" w:hAnsi="Arial" w:cs="Arial"/>
          <w:sz w:val="22"/>
          <w:szCs w:val="22"/>
        </w:rPr>
        <w:t>entarugamento</w:t>
      </w:r>
      <w:proofErr w:type="spellEnd"/>
      <w:r w:rsidRPr="00565A01">
        <w:rPr>
          <w:rFonts w:ascii="Arial" w:eastAsia="TimesNewRomanPSMT" w:hAnsi="Arial" w:cs="Arial"/>
          <w:sz w:val="22"/>
          <w:szCs w:val="22"/>
        </w:rPr>
        <w:t xml:space="preserve"> metálico. Antes de iniciar a colocação das laminas do forro, defina a posição das </w:t>
      </w:r>
      <w:proofErr w:type="spellStart"/>
      <w:r w:rsidRPr="00565A01">
        <w:rPr>
          <w:rFonts w:ascii="Arial" w:eastAsia="TimesNewRomanPSMT" w:hAnsi="Arial" w:cs="Arial"/>
          <w:sz w:val="22"/>
          <w:szCs w:val="22"/>
        </w:rPr>
        <w:t>luminarias</w:t>
      </w:r>
      <w:proofErr w:type="spellEnd"/>
      <w:r w:rsidRPr="00565A01">
        <w:rPr>
          <w:rFonts w:ascii="Arial" w:eastAsia="TimesNewRomanPSMT" w:hAnsi="Arial" w:cs="Arial"/>
          <w:sz w:val="22"/>
          <w:szCs w:val="22"/>
        </w:rPr>
        <w:t xml:space="preserve"> e equipamentos que </w:t>
      </w:r>
      <w:proofErr w:type="spellStart"/>
      <w:r w:rsidRPr="00565A01">
        <w:rPr>
          <w:rFonts w:ascii="Arial" w:eastAsia="TimesNewRomanPSMT" w:hAnsi="Arial" w:cs="Arial"/>
          <w:sz w:val="22"/>
          <w:szCs w:val="22"/>
        </w:rPr>
        <w:t>serao</w:t>
      </w:r>
      <w:proofErr w:type="spellEnd"/>
      <w:r w:rsidRPr="00565A01">
        <w:rPr>
          <w:rFonts w:ascii="Arial" w:eastAsia="TimesNewRomanPSMT" w:hAnsi="Arial" w:cs="Arial"/>
          <w:sz w:val="22"/>
          <w:szCs w:val="22"/>
        </w:rPr>
        <w:t xml:space="preserve"> fixados junto ao forro. </w:t>
      </w:r>
    </w:p>
    <w:p w:rsidR="001E48DB" w:rsidRPr="00565A01" w:rsidRDefault="001E48DB" w:rsidP="001E48DB">
      <w:pPr>
        <w:autoSpaceDE w:val="0"/>
        <w:autoSpaceDN w:val="0"/>
        <w:adjustRightInd w:val="0"/>
        <w:spacing w:line="276" w:lineRule="auto"/>
        <w:ind w:firstLine="851"/>
        <w:jc w:val="both"/>
        <w:rPr>
          <w:rFonts w:ascii="Arial" w:eastAsia="TimesNewRomanPSMT" w:hAnsi="Arial" w:cs="Arial"/>
          <w:sz w:val="22"/>
          <w:szCs w:val="22"/>
        </w:rPr>
      </w:pPr>
      <w:r w:rsidRPr="00565A01">
        <w:rPr>
          <w:rFonts w:ascii="Arial" w:eastAsia="TimesNewRomanPSMT" w:hAnsi="Arial" w:cs="Arial"/>
          <w:sz w:val="22"/>
          <w:szCs w:val="22"/>
        </w:rPr>
        <w:t xml:space="preserve">Suas lâminas são do tipo macho-fêmea, encaixando-se umas nas outras, tornando o processo de montagem fácil, prático e de rápida execução. </w:t>
      </w:r>
    </w:p>
    <w:p w:rsidR="001E48DB" w:rsidRPr="00565A01" w:rsidRDefault="001E48DB" w:rsidP="001E48DB">
      <w:pPr>
        <w:autoSpaceDE w:val="0"/>
        <w:autoSpaceDN w:val="0"/>
        <w:adjustRightInd w:val="0"/>
        <w:spacing w:line="276" w:lineRule="auto"/>
        <w:ind w:firstLine="851"/>
        <w:jc w:val="both"/>
        <w:rPr>
          <w:rFonts w:ascii="Arial" w:eastAsia="TimesNewRomanPSMT" w:hAnsi="Arial" w:cs="Arial"/>
          <w:sz w:val="22"/>
          <w:szCs w:val="22"/>
        </w:rPr>
      </w:pPr>
      <w:r w:rsidRPr="00565A01">
        <w:rPr>
          <w:rFonts w:ascii="Arial" w:eastAsia="TimesNewRomanPSMT" w:hAnsi="Arial" w:cs="Arial"/>
          <w:sz w:val="22"/>
          <w:szCs w:val="22"/>
        </w:rPr>
        <w:t>O melhor processo para a colocação do forro é planejar o trabalho antecipadamente, medindo as superfícies e calculando as quantidades.</w:t>
      </w:r>
    </w:p>
    <w:p w:rsidR="001E48DB" w:rsidRPr="00565A01" w:rsidRDefault="001E48DB" w:rsidP="001E48DB">
      <w:pPr>
        <w:autoSpaceDE w:val="0"/>
        <w:autoSpaceDN w:val="0"/>
        <w:adjustRightInd w:val="0"/>
        <w:spacing w:line="276" w:lineRule="auto"/>
        <w:ind w:firstLine="851"/>
        <w:jc w:val="both"/>
        <w:rPr>
          <w:rFonts w:ascii="Arial" w:eastAsia="TimesNewRomanPSMT" w:hAnsi="Arial" w:cs="Arial"/>
          <w:sz w:val="22"/>
          <w:szCs w:val="22"/>
        </w:rPr>
      </w:pPr>
      <w:r w:rsidRPr="00565A01">
        <w:rPr>
          <w:rFonts w:ascii="Arial" w:eastAsia="TimesNewRomanPSMT" w:hAnsi="Arial" w:cs="Arial"/>
          <w:sz w:val="22"/>
          <w:szCs w:val="22"/>
        </w:rPr>
        <w:t>Tirar as medidas totais da área a ser coberta, caso precise de emenda, preparar o local onde vai ser colocado o suporte em formato "H" para a emenda;</w:t>
      </w:r>
    </w:p>
    <w:p w:rsidR="001E48DB" w:rsidRPr="00565A01" w:rsidRDefault="001E48DB" w:rsidP="001E48DB">
      <w:pPr>
        <w:autoSpaceDE w:val="0"/>
        <w:autoSpaceDN w:val="0"/>
        <w:adjustRightInd w:val="0"/>
        <w:spacing w:line="276" w:lineRule="auto"/>
        <w:ind w:firstLine="851"/>
        <w:jc w:val="both"/>
        <w:rPr>
          <w:rFonts w:ascii="Arial" w:eastAsia="TimesNewRomanPSMT" w:hAnsi="Arial" w:cs="Arial"/>
          <w:sz w:val="22"/>
          <w:szCs w:val="22"/>
        </w:rPr>
      </w:pPr>
      <w:r w:rsidRPr="00565A01">
        <w:rPr>
          <w:rFonts w:ascii="Arial" w:eastAsia="TimesNewRomanPSMT" w:hAnsi="Arial" w:cs="Arial"/>
          <w:sz w:val="22"/>
          <w:szCs w:val="22"/>
        </w:rPr>
        <w:t>Colocar uma base de apoio para sustentar lustres, ventiladores, etc.;</w:t>
      </w:r>
    </w:p>
    <w:p w:rsidR="001E48DB" w:rsidRPr="00565A01" w:rsidRDefault="001E48DB" w:rsidP="001E48DB">
      <w:pPr>
        <w:autoSpaceDE w:val="0"/>
        <w:autoSpaceDN w:val="0"/>
        <w:adjustRightInd w:val="0"/>
        <w:spacing w:line="276" w:lineRule="auto"/>
        <w:ind w:firstLine="851"/>
        <w:jc w:val="both"/>
        <w:rPr>
          <w:rFonts w:ascii="Arial" w:eastAsia="TimesNewRomanPSMT" w:hAnsi="Arial" w:cs="Arial"/>
          <w:sz w:val="22"/>
          <w:szCs w:val="22"/>
        </w:rPr>
      </w:pPr>
      <w:r w:rsidRPr="00565A01">
        <w:rPr>
          <w:rFonts w:ascii="Arial" w:eastAsia="TimesNewRomanPSMT" w:hAnsi="Arial" w:cs="Arial"/>
          <w:sz w:val="22"/>
          <w:szCs w:val="22"/>
        </w:rPr>
        <w:t>Estrutura para sustentação;</w:t>
      </w:r>
    </w:p>
    <w:p w:rsidR="001E48DB" w:rsidRPr="00565A01" w:rsidRDefault="001E48DB" w:rsidP="001E48DB">
      <w:pPr>
        <w:autoSpaceDE w:val="0"/>
        <w:autoSpaceDN w:val="0"/>
        <w:adjustRightInd w:val="0"/>
        <w:spacing w:line="276" w:lineRule="auto"/>
        <w:ind w:firstLine="851"/>
        <w:jc w:val="both"/>
        <w:rPr>
          <w:rFonts w:ascii="Arial" w:eastAsia="TimesNewRomanPSMT" w:hAnsi="Arial" w:cs="Arial"/>
          <w:sz w:val="22"/>
          <w:szCs w:val="22"/>
        </w:rPr>
      </w:pPr>
      <w:r w:rsidRPr="00565A01">
        <w:rPr>
          <w:rFonts w:ascii="Arial" w:eastAsia="TimesNewRomanPSMT" w:hAnsi="Arial" w:cs="Arial"/>
          <w:sz w:val="22"/>
          <w:szCs w:val="22"/>
        </w:rPr>
        <w:t>Encaixe os acabamentos "U" ou "Moldura" em todos os lados do ambiente.</w:t>
      </w:r>
    </w:p>
    <w:p w:rsidR="001E48DB" w:rsidRPr="00565A01" w:rsidRDefault="001E48DB" w:rsidP="001E48DB">
      <w:pPr>
        <w:autoSpaceDE w:val="0"/>
        <w:autoSpaceDN w:val="0"/>
        <w:adjustRightInd w:val="0"/>
        <w:spacing w:line="276" w:lineRule="auto"/>
        <w:ind w:firstLine="851"/>
        <w:jc w:val="both"/>
        <w:rPr>
          <w:rFonts w:ascii="Arial" w:eastAsia="TimesNewRomanPSMT" w:hAnsi="Arial" w:cs="Arial"/>
          <w:sz w:val="22"/>
          <w:szCs w:val="22"/>
        </w:rPr>
      </w:pPr>
      <w:r w:rsidRPr="00565A01">
        <w:rPr>
          <w:rFonts w:ascii="Arial" w:eastAsia="TimesNewRomanPSMT" w:hAnsi="Arial" w:cs="Arial"/>
          <w:sz w:val="22"/>
          <w:szCs w:val="22"/>
        </w:rPr>
        <w:t>Corte a primeira lâmina de 0,5 a 1 cm menor no comprimento que o vão livre entre o fundo dos acabamentos;</w:t>
      </w:r>
    </w:p>
    <w:p w:rsidR="001E48DB" w:rsidRPr="00565A01" w:rsidRDefault="001E48DB" w:rsidP="001E48DB">
      <w:pPr>
        <w:autoSpaceDE w:val="0"/>
        <w:autoSpaceDN w:val="0"/>
        <w:adjustRightInd w:val="0"/>
        <w:spacing w:line="276" w:lineRule="auto"/>
        <w:ind w:firstLine="851"/>
        <w:jc w:val="both"/>
        <w:rPr>
          <w:rFonts w:ascii="Arial" w:eastAsia="TimesNewRomanPSMT" w:hAnsi="Arial" w:cs="Arial"/>
          <w:sz w:val="22"/>
          <w:szCs w:val="22"/>
        </w:rPr>
      </w:pPr>
      <w:r w:rsidRPr="00565A01">
        <w:rPr>
          <w:rFonts w:ascii="Arial" w:eastAsia="TimesNewRomanPSMT" w:hAnsi="Arial" w:cs="Arial"/>
          <w:sz w:val="22"/>
          <w:szCs w:val="22"/>
        </w:rPr>
        <w:t xml:space="preserve">Encaixe a lâmina com o lado aparente voltado para baixo e o engate macho virado para o fundo, dentro do vão dos acabamentos na parte lateral empurrando-a até seu encaixe total. Fixe a lâmina nos elementos da armação, através da aba. Repita o passo acima nas demais lâminas; </w:t>
      </w:r>
    </w:p>
    <w:p w:rsidR="001E48DB" w:rsidRPr="00565A01" w:rsidRDefault="001E48DB" w:rsidP="001E48DB">
      <w:pPr>
        <w:autoSpaceDE w:val="0"/>
        <w:autoSpaceDN w:val="0"/>
        <w:adjustRightInd w:val="0"/>
        <w:spacing w:line="276" w:lineRule="auto"/>
        <w:ind w:firstLine="851"/>
        <w:jc w:val="both"/>
        <w:rPr>
          <w:rFonts w:ascii="Arial" w:eastAsia="TimesNewRomanPSMT" w:hAnsi="Arial" w:cs="Arial"/>
          <w:sz w:val="22"/>
          <w:szCs w:val="22"/>
        </w:rPr>
      </w:pPr>
      <w:r w:rsidRPr="00565A01">
        <w:rPr>
          <w:rFonts w:ascii="Arial" w:eastAsia="TimesNewRomanPSMT" w:hAnsi="Arial" w:cs="Arial"/>
          <w:sz w:val="22"/>
          <w:szCs w:val="22"/>
        </w:rPr>
        <w:t>Para colocação da última lâmina, refile a lâmina na largura entre o fundo do acabamento e o encaixe fêmea, se for necessário;</w:t>
      </w:r>
    </w:p>
    <w:p w:rsidR="001E48DB" w:rsidRPr="00565A01" w:rsidRDefault="001E48DB" w:rsidP="001E48DB">
      <w:pPr>
        <w:autoSpaceDE w:val="0"/>
        <w:autoSpaceDN w:val="0"/>
        <w:adjustRightInd w:val="0"/>
        <w:spacing w:line="276" w:lineRule="auto"/>
        <w:ind w:firstLine="851"/>
        <w:jc w:val="both"/>
        <w:rPr>
          <w:rFonts w:ascii="Arial" w:eastAsia="TimesNewRomanPSMT" w:hAnsi="Arial" w:cs="Arial"/>
          <w:sz w:val="22"/>
          <w:szCs w:val="22"/>
        </w:rPr>
      </w:pPr>
      <w:r w:rsidRPr="00565A01">
        <w:rPr>
          <w:rFonts w:ascii="Arial" w:eastAsia="TimesNewRomanPSMT" w:hAnsi="Arial" w:cs="Arial"/>
          <w:sz w:val="22"/>
          <w:szCs w:val="22"/>
        </w:rPr>
        <w:t>Com a parte refilada voltada para o acabamento encaixe as duas extremidades da lâmina no acabamento lateral contra o fundo do acabamento. Use uma espátula para facilitar o processo. Puxe a lâmina macha para frente até que encaixe na lâmina fêmea.</w:t>
      </w:r>
    </w:p>
    <w:p w:rsidR="001E48DB" w:rsidRPr="00FC1C90" w:rsidRDefault="001E48DB" w:rsidP="001E48DB">
      <w:pPr>
        <w:tabs>
          <w:tab w:val="left" w:pos="1523"/>
        </w:tabs>
        <w:jc w:val="both"/>
        <w:rPr>
          <w:rFonts w:ascii="Arial" w:hAnsi="Arial" w:cs="Arial"/>
          <w:color w:val="000000"/>
          <w:sz w:val="22"/>
          <w:szCs w:val="22"/>
        </w:rPr>
      </w:pPr>
      <w:r w:rsidRPr="00FC1C90">
        <w:rPr>
          <w:rFonts w:ascii="Arial" w:hAnsi="Arial" w:cs="Arial"/>
          <w:color w:val="000000"/>
          <w:sz w:val="22"/>
          <w:szCs w:val="22"/>
        </w:rPr>
        <w:tab/>
      </w:r>
    </w:p>
    <w:p w:rsidR="001E48DB" w:rsidRPr="00FC1C90" w:rsidRDefault="001E48DB" w:rsidP="001E48DB">
      <w:pPr>
        <w:pStyle w:val="PargrafodaLista"/>
        <w:tabs>
          <w:tab w:val="left" w:pos="0"/>
          <w:tab w:val="left" w:pos="142"/>
        </w:tabs>
        <w:ind w:left="0"/>
        <w:jc w:val="both"/>
        <w:rPr>
          <w:rFonts w:ascii="Arial" w:hAnsi="Arial" w:cs="Arial"/>
          <w:color w:val="000000"/>
        </w:rPr>
      </w:pPr>
      <w:r w:rsidRPr="00FC1C90">
        <w:rPr>
          <w:rFonts w:ascii="Arial" w:hAnsi="Arial" w:cs="Arial"/>
          <w:b/>
          <w:bCs/>
          <w:color w:val="000000"/>
        </w:rPr>
        <w:t>Referências:</w:t>
      </w:r>
    </w:p>
    <w:p w:rsidR="001E48DB" w:rsidRDefault="001E48DB" w:rsidP="001E48DB">
      <w:pPr>
        <w:pStyle w:val="PargrafodaLista"/>
        <w:tabs>
          <w:tab w:val="left" w:pos="0"/>
          <w:tab w:val="left" w:pos="142"/>
        </w:tabs>
        <w:ind w:left="0"/>
        <w:jc w:val="both"/>
        <w:rPr>
          <w:rFonts w:ascii="Arial" w:hAnsi="Arial" w:cs="Arial"/>
          <w:color w:val="000000"/>
        </w:rPr>
      </w:pPr>
      <w:r w:rsidRPr="00FC1C90">
        <w:rPr>
          <w:rFonts w:ascii="Arial" w:hAnsi="Arial" w:cs="Arial"/>
          <w:color w:val="000000"/>
        </w:rPr>
        <w:t>NBR14285 - Perfil de PVC rígido para forros - Requisitos (Mês/Ano: 03/1999)</w:t>
      </w:r>
    </w:p>
    <w:p w:rsidR="001E48DB" w:rsidRPr="001E48DB" w:rsidRDefault="001E48DB" w:rsidP="001E48DB">
      <w:pPr>
        <w:pStyle w:val="PargrafodaLista"/>
        <w:tabs>
          <w:tab w:val="left" w:pos="1134"/>
          <w:tab w:val="left" w:pos="1418"/>
          <w:tab w:val="left" w:pos="1560"/>
          <w:tab w:val="left" w:pos="1985"/>
        </w:tabs>
        <w:spacing w:after="0"/>
        <w:ind w:left="851"/>
        <w:jc w:val="both"/>
        <w:rPr>
          <w:rFonts w:ascii="Arial" w:hAnsi="Arial" w:cs="Arial"/>
          <w:b/>
          <w:highlight w:val="yellow"/>
        </w:rPr>
      </w:pPr>
    </w:p>
    <w:p w:rsidR="0040144E" w:rsidRDefault="0040144E" w:rsidP="0040144E">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40144E">
        <w:rPr>
          <w:rFonts w:ascii="Arial" w:hAnsi="Arial" w:cs="Arial"/>
          <w:b/>
        </w:rPr>
        <w:t>Acabamentos para forro (roda-forro em perfil metálico e plástico). af_05/2017</w:t>
      </w:r>
    </w:p>
    <w:p w:rsidR="0040144E" w:rsidRDefault="0040144E" w:rsidP="0040144E">
      <w:pPr>
        <w:tabs>
          <w:tab w:val="left" w:pos="1134"/>
          <w:tab w:val="left" w:pos="1418"/>
          <w:tab w:val="left" w:pos="1560"/>
          <w:tab w:val="left" w:pos="1985"/>
        </w:tabs>
        <w:jc w:val="both"/>
        <w:rPr>
          <w:rFonts w:ascii="Arial" w:eastAsia="Calibri" w:hAnsi="Arial" w:cs="Arial"/>
          <w:b/>
          <w:sz w:val="22"/>
          <w:szCs w:val="22"/>
          <w:lang w:eastAsia="en-US"/>
        </w:rPr>
      </w:pPr>
    </w:p>
    <w:p w:rsidR="0040144E" w:rsidRDefault="0040144E" w:rsidP="001E48DB">
      <w:pPr>
        <w:autoSpaceDE w:val="0"/>
        <w:autoSpaceDN w:val="0"/>
        <w:adjustRightInd w:val="0"/>
        <w:spacing w:line="276" w:lineRule="auto"/>
        <w:ind w:firstLine="851"/>
        <w:jc w:val="both"/>
        <w:rPr>
          <w:rFonts w:ascii="Arial" w:eastAsia="TimesNewRomanPSMT" w:hAnsi="Arial" w:cs="Arial"/>
          <w:sz w:val="22"/>
          <w:szCs w:val="22"/>
        </w:rPr>
      </w:pPr>
      <w:r w:rsidRPr="0040144E">
        <w:rPr>
          <w:rFonts w:ascii="Arial" w:eastAsia="TimesNewRomanPSMT" w:hAnsi="Arial" w:cs="Arial"/>
          <w:sz w:val="22"/>
          <w:szCs w:val="22"/>
        </w:rPr>
        <w:t>Conforme o item 6.2</w:t>
      </w:r>
    </w:p>
    <w:p w:rsidR="001E48DB" w:rsidRPr="001E48DB" w:rsidRDefault="001E48DB" w:rsidP="001E48DB">
      <w:pPr>
        <w:autoSpaceDE w:val="0"/>
        <w:autoSpaceDN w:val="0"/>
        <w:adjustRightInd w:val="0"/>
        <w:spacing w:line="276" w:lineRule="auto"/>
        <w:ind w:firstLine="851"/>
        <w:jc w:val="both"/>
        <w:rPr>
          <w:rFonts w:ascii="Arial" w:eastAsia="TimesNewRomanPSMT" w:hAnsi="Arial" w:cs="Arial"/>
          <w:sz w:val="22"/>
          <w:szCs w:val="22"/>
        </w:rPr>
      </w:pPr>
    </w:p>
    <w:p w:rsidR="002F7B94" w:rsidRDefault="0040144E" w:rsidP="007D421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40144E">
        <w:rPr>
          <w:rFonts w:ascii="Arial" w:hAnsi="Arial" w:cs="Arial"/>
          <w:b/>
        </w:rPr>
        <w:t>Cumeeira para telha de fibrocimento ondulada e = 6 mm, incluso acessórios de fixação e içamento. af_06/2016</w:t>
      </w:r>
    </w:p>
    <w:p w:rsidR="0040144E" w:rsidRDefault="0040144E" w:rsidP="0040144E">
      <w:pPr>
        <w:pStyle w:val="PargrafodaLista"/>
        <w:tabs>
          <w:tab w:val="left" w:pos="1134"/>
          <w:tab w:val="left" w:pos="1418"/>
          <w:tab w:val="left" w:pos="1560"/>
          <w:tab w:val="left" w:pos="1985"/>
        </w:tabs>
        <w:spacing w:after="0"/>
        <w:ind w:left="851"/>
        <w:jc w:val="both"/>
        <w:rPr>
          <w:rFonts w:ascii="Arial" w:hAnsi="Arial" w:cs="Arial"/>
          <w:b/>
        </w:rPr>
      </w:pPr>
    </w:p>
    <w:p w:rsidR="0040144E" w:rsidRPr="0040144E" w:rsidRDefault="0040144E" w:rsidP="0040144E">
      <w:pPr>
        <w:autoSpaceDE w:val="0"/>
        <w:autoSpaceDN w:val="0"/>
        <w:adjustRightInd w:val="0"/>
        <w:spacing w:line="276" w:lineRule="auto"/>
        <w:ind w:firstLine="851"/>
        <w:jc w:val="both"/>
        <w:rPr>
          <w:rFonts w:ascii="Arial" w:eastAsia="TimesNewRomanPSMT" w:hAnsi="Arial" w:cs="Arial"/>
          <w:sz w:val="22"/>
          <w:szCs w:val="22"/>
        </w:rPr>
      </w:pPr>
      <w:r w:rsidRPr="00EB05F7">
        <w:rPr>
          <w:rFonts w:ascii="Arial" w:eastAsia="TimesNewRomanPSMT" w:hAnsi="Arial" w:cs="Arial"/>
          <w:sz w:val="22"/>
          <w:szCs w:val="22"/>
        </w:rPr>
        <w:t>Conforme o item 6.</w:t>
      </w:r>
      <w:r w:rsidR="00274A1F" w:rsidRPr="00EB05F7">
        <w:rPr>
          <w:rFonts w:ascii="Arial" w:eastAsia="TimesNewRomanPSMT" w:hAnsi="Arial" w:cs="Arial"/>
          <w:sz w:val="22"/>
          <w:szCs w:val="22"/>
        </w:rPr>
        <w:t>6</w:t>
      </w:r>
    </w:p>
    <w:p w:rsidR="0040144E" w:rsidRPr="0040144E" w:rsidRDefault="0040144E" w:rsidP="0040144E">
      <w:pPr>
        <w:pStyle w:val="PargrafodaLista"/>
        <w:tabs>
          <w:tab w:val="left" w:pos="1134"/>
          <w:tab w:val="left" w:pos="1418"/>
          <w:tab w:val="left" w:pos="1560"/>
          <w:tab w:val="left" w:pos="1985"/>
        </w:tabs>
        <w:spacing w:after="0"/>
        <w:ind w:left="851"/>
        <w:jc w:val="both"/>
        <w:rPr>
          <w:rFonts w:ascii="Arial" w:hAnsi="Arial" w:cs="Arial"/>
          <w:b/>
        </w:rPr>
      </w:pPr>
    </w:p>
    <w:p w:rsidR="003D247F" w:rsidRDefault="003D247F" w:rsidP="003D247F">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3D247F">
        <w:rPr>
          <w:rFonts w:ascii="Arial" w:hAnsi="Arial" w:cs="Arial"/>
          <w:b/>
        </w:rPr>
        <w:t xml:space="preserve">Calha em chapa de aço galvanizado número 24, desenvolvimento de 50 </w:t>
      </w:r>
      <w:proofErr w:type="spellStart"/>
      <w:proofErr w:type="gramStart"/>
      <w:r w:rsidRPr="003D247F">
        <w:rPr>
          <w:rFonts w:ascii="Arial" w:hAnsi="Arial" w:cs="Arial"/>
          <w:b/>
        </w:rPr>
        <w:t>cm,incluso</w:t>
      </w:r>
      <w:proofErr w:type="spellEnd"/>
      <w:proofErr w:type="gramEnd"/>
      <w:r w:rsidRPr="003D247F">
        <w:rPr>
          <w:rFonts w:ascii="Arial" w:hAnsi="Arial" w:cs="Arial"/>
          <w:b/>
        </w:rPr>
        <w:t xml:space="preserve"> transporte vertical. af_06/2016</w:t>
      </w:r>
    </w:p>
    <w:p w:rsidR="003D247F" w:rsidRDefault="003D247F" w:rsidP="003D247F">
      <w:pPr>
        <w:pStyle w:val="Recuodecorpodetexto2"/>
        <w:tabs>
          <w:tab w:val="clear" w:pos="720"/>
          <w:tab w:val="clear" w:pos="1800"/>
          <w:tab w:val="left" w:pos="851"/>
          <w:tab w:val="left" w:pos="1560"/>
        </w:tabs>
        <w:spacing w:line="276" w:lineRule="auto"/>
        <w:ind w:left="0"/>
        <w:jc w:val="both"/>
        <w:rPr>
          <w:rFonts w:ascii="Arial" w:hAnsi="Arial" w:cs="Arial"/>
          <w:sz w:val="22"/>
          <w:szCs w:val="22"/>
        </w:rPr>
      </w:pPr>
    </w:p>
    <w:p w:rsidR="003D247F" w:rsidRPr="0040144E" w:rsidRDefault="003D247F" w:rsidP="003D247F">
      <w:pPr>
        <w:pStyle w:val="Recuodecorpodetexto2"/>
        <w:tabs>
          <w:tab w:val="clear" w:pos="720"/>
          <w:tab w:val="clear" w:pos="1800"/>
          <w:tab w:val="left" w:pos="851"/>
          <w:tab w:val="left" w:pos="1560"/>
        </w:tabs>
        <w:spacing w:line="276" w:lineRule="auto"/>
        <w:ind w:left="0"/>
        <w:jc w:val="both"/>
        <w:rPr>
          <w:rFonts w:ascii="Arial" w:hAnsi="Arial" w:cs="Arial"/>
          <w:sz w:val="22"/>
          <w:szCs w:val="22"/>
        </w:rPr>
      </w:pPr>
      <w:r w:rsidRPr="00107423">
        <w:rPr>
          <w:rFonts w:ascii="Arial" w:hAnsi="Arial" w:cs="Arial"/>
          <w:sz w:val="22"/>
          <w:szCs w:val="22"/>
        </w:rPr>
        <w:tab/>
      </w:r>
      <w:r w:rsidRPr="0040144E">
        <w:rPr>
          <w:rFonts w:ascii="Arial" w:hAnsi="Arial" w:cs="Arial"/>
          <w:sz w:val="22"/>
          <w:szCs w:val="22"/>
        </w:rPr>
        <w:t>Será executada Calha em chapa galvanizada nº 24 (desenvolvimento = 50cm) Conforme projeto e planilha orçamentária.</w:t>
      </w:r>
    </w:p>
    <w:p w:rsidR="003D247F" w:rsidRPr="00107423" w:rsidRDefault="003D247F" w:rsidP="003D247F">
      <w:pPr>
        <w:tabs>
          <w:tab w:val="left" w:pos="180"/>
          <w:tab w:val="left" w:pos="851"/>
        </w:tabs>
        <w:spacing w:line="276" w:lineRule="auto"/>
        <w:jc w:val="both"/>
        <w:rPr>
          <w:rFonts w:ascii="Arial" w:hAnsi="Arial" w:cs="Arial"/>
          <w:sz w:val="22"/>
          <w:szCs w:val="22"/>
        </w:rPr>
      </w:pPr>
      <w:r w:rsidRPr="0040144E">
        <w:rPr>
          <w:rFonts w:ascii="Arial" w:hAnsi="Arial" w:cs="Arial"/>
          <w:sz w:val="22"/>
          <w:szCs w:val="22"/>
        </w:rPr>
        <w:tab/>
      </w:r>
      <w:r w:rsidRPr="0040144E">
        <w:rPr>
          <w:rFonts w:ascii="Arial" w:hAnsi="Arial" w:cs="Arial"/>
          <w:sz w:val="22"/>
          <w:szCs w:val="22"/>
        </w:rPr>
        <w:tab/>
        <w:t xml:space="preserve">As calhas deverão ser assentadas com a borda encaixada na parede através de rasgo, aberto com serra circular portátil, com disco diamantado. A mesma deverá estar com a borda </w:t>
      </w:r>
      <w:r w:rsidRPr="0040144E">
        <w:rPr>
          <w:rFonts w:ascii="Arial" w:hAnsi="Arial" w:cs="Arial"/>
          <w:sz w:val="22"/>
          <w:szCs w:val="22"/>
          <w:lang w:eastAsia="ar-SA"/>
        </w:rPr>
        <w:t xml:space="preserve">aproximadamente 6.0 cm dentro da parede. Na </w:t>
      </w:r>
      <w:r w:rsidRPr="0040144E">
        <w:rPr>
          <w:rFonts w:ascii="Arial" w:hAnsi="Arial" w:cs="Arial"/>
          <w:sz w:val="22"/>
          <w:szCs w:val="22"/>
        </w:rPr>
        <w:t xml:space="preserve">borda a ser encaixada sobre as telhas, o metal da </w:t>
      </w:r>
      <w:r w:rsidRPr="0040144E">
        <w:rPr>
          <w:rFonts w:ascii="Arial" w:hAnsi="Arial" w:cs="Arial"/>
          <w:sz w:val="22"/>
          <w:szCs w:val="22"/>
        </w:rPr>
        <w:lastRenderedPageBreak/>
        <w:t>calha deverá possuir uma borda de 50cm, borda</w:t>
      </w:r>
      <w:r w:rsidRPr="00107423">
        <w:rPr>
          <w:rFonts w:ascii="Arial" w:hAnsi="Arial" w:cs="Arial"/>
          <w:sz w:val="22"/>
          <w:szCs w:val="22"/>
        </w:rPr>
        <w:t xml:space="preserve"> essa que ficara sobre as telhas e garantirá o completo escoamento da água, assegurando contra qualquer transbordamento.</w:t>
      </w:r>
    </w:p>
    <w:p w:rsidR="003D247F" w:rsidRPr="00107423" w:rsidRDefault="003D247F" w:rsidP="003D247F">
      <w:pPr>
        <w:pStyle w:val="Recuodecorpodetexto2"/>
        <w:spacing w:line="276" w:lineRule="auto"/>
        <w:ind w:left="0"/>
        <w:jc w:val="both"/>
        <w:rPr>
          <w:rFonts w:ascii="Arial" w:hAnsi="Arial" w:cs="Arial"/>
          <w:sz w:val="22"/>
          <w:szCs w:val="22"/>
        </w:rPr>
      </w:pPr>
    </w:p>
    <w:p w:rsidR="003D247F" w:rsidRPr="00107423" w:rsidRDefault="003D247F" w:rsidP="003D247F">
      <w:pPr>
        <w:autoSpaceDE w:val="0"/>
        <w:autoSpaceDN w:val="0"/>
        <w:adjustRightInd w:val="0"/>
        <w:spacing w:line="276" w:lineRule="auto"/>
        <w:jc w:val="both"/>
        <w:rPr>
          <w:rFonts w:ascii="Arial" w:hAnsi="Arial" w:cs="Arial"/>
          <w:sz w:val="22"/>
          <w:szCs w:val="22"/>
        </w:rPr>
      </w:pPr>
      <w:r w:rsidRPr="00107423">
        <w:rPr>
          <w:rFonts w:ascii="Arial" w:hAnsi="Arial" w:cs="Arial"/>
          <w:b/>
          <w:bCs/>
          <w:sz w:val="22"/>
          <w:szCs w:val="22"/>
        </w:rPr>
        <w:t>Referências:</w:t>
      </w:r>
    </w:p>
    <w:p w:rsidR="003D247F" w:rsidRPr="00107423" w:rsidRDefault="003D247F" w:rsidP="003D247F">
      <w:pPr>
        <w:widowControl w:val="0"/>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NR18 - Condições e meio ambiente de trabalho na indústria da construção.</w:t>
      </w:r>
    </w:p>
    <w:p w:rsidR="003D247F" w:rsidRPr="00107423" w:rsidRDefault="003D247F" w:rsidP="003D247F">
      <w:pPr>
        <w:widowControl w:val="0"/>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10844:1989 - Instalações prediais de águas pluviais - Procedimento</w:t>
      </w:r>
    </w:p>
    <w:p w:rsidR="003D247F" w:rsidRDefault="003D247F" w:rsidP="001E48DB">
      <w:pPr>
        <w:tabs>
          <w:tab w:val="left" w:pos="-5245"/>
          <w:tab w:val="left" w:pos="708"/>
          <w:tab w:val="left" w:pos="1276"/>
        </w:tabs>
        <w:spacing w:line="276" w:lineRule="auto"/>
        <w:jc w:val="both"/>
        <w:rPr>
          <w:rFonts w:ascii="Arial" w:hAnsi="Arial" w:cs="Arial"/>
          <w:b/>
          <w:sz w:val="22"/>
          <w:szCs w:val="22"/>
        </w:rPr>
      </w:pPr>
    </w:p>
    <w:p w:rsidR="002F7B94" w:rsidRPr="00107423" w:rsidRDefault="002F7B94" w:rsidP="003D247F">
      <w:pPr>
        <w:pStyle w:val="Ttulo2"/>
        <w:numPr>
          <w:ilvl w:val="0"/>
          <w:numId w:val="8"/>
        </w:numPr>
        <w:tabs>
          <w:tab w:val="left" w:pos="567"/>
        </w:tabs>
        <w:spacing w:before="0" w:after="0" w:line="276" w:lineRule="auto"/>
        <w:jc w:val="both"/>
        <w:rPr>
          <w:i w:val="0"/>
          <w:sz w:val="22"/>
          <w:szCs w:val="22"/>
        </w:rPr>
      </w:pPr>
      <w:bookmarkStart w:id="34" w:name="_Toc449623447"/>
      <w:bookmarkStart w:id="35" w:name="_Toc2866316"/>
      <w:r w:rsidRPr="00107423">
        <w:rPr>
          <w:i w:val="0"/>
          <w:sz w:val="22"/>
          <w:szCs w:val="22"/>
        </w:rPr>
        <w:t>REVESTIMENTOS DE PISOS</w:t>
      </w:r>
      <w:bookmarkEnd w:id="34"/>
      <w:bookmarkEnd w:id="35"/>
    </w:p>
    <w:p w:rsidR="003D247F" w:rsidRPr="00D2128B" w:rsidRDefault="003D247F" w:rsidP="00D2128B">
      <w:pPr>
        <w:tabs>
          <w:tab w:val="left" w:pos="1134"/>
          <w:tab w:val="left" w:pos="1418"/>
          <w:tab w:val="left" w:pos="1560"/>
          <w:tab w:val="left" w:pos="1985"/>
        </w:tabs>
        <w:jc w:val="both"/>
        <w:rPr>
          <w:rFonts w:ascii="Arial" w:hAnsi="Arial" w:cs="Arial"/>
          <w:b/>
          <w:highlight w:val="yellow"/>
        </w:rPr>
      </w:pPr>
    </w:p>
    <w:p w:rsidR="00D2128B" w:rsidRPr="00D2128B" w:rsidRDefault="00D2128B" w:rsidP="00D2128B">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D2128B">
        <w:rPr>
          <w:rFonts w:ascii="Arial" w:hAnsi="Arial" w:cs="Arial"/>
          <w:b/>
        </w:rPr>
        <w:t>Lastro de concreto magro, aplicado em pisos ou radiers, espessura de 5 cm. af_07/2016</w:t>
      </w:r>
    </w:p>
    <w:p w:rsidR="003D247F" w:rsidRPr="00107423" w:rsidRDefault="003D247F" w:rsidP="00D2128B">
      <w:pPr>
        <w:tabs>
          <w:tab w:val="left" w:pos="-5245"/>
          <w:tab w:val="left" w:pos="708"/>
          <w:tab w:val="left" w:pos="1276"/>
        </w:tabs>
        <w:spacing w:line="276" w:lineRule="auto"/>
        <w:jc w:val="both"/>
        <w:rPr>
          <w:rFonts w:ascii="Arial" w:hAnsi="Arial" w:cs="Arial"/>
          <w:b/>
          <w:sz w:val="22"/>
          <w:szCs w:val="22"/>
        </w:rPr>
      </w:pPr>
    </w:p>
    <w:p w:rsidR="003D247F" w:rsidRPr="00107423" w:rsidRDefault="003D247F" w:rsidP="003D247F">
      <w:pPr>
        <w:spacing w:line="276" w:lineRule="auto"/>
        <w:ind w:firstLine="851"/>
        <w:jc w:val="both"/>
        <w:rPr>
          <w:rFonts w:ascii="Arial" w:hAnsi="Arial" w:cs="Arial"/>
          <w:sz w:val="22"/>
          <w:szCs w:val="22"/>
        </w:rPr>
      </w:pPr>
      <w:r w:rsidRPr="00107423">
        <w:rPr>
          <w:rFonts w:ascii="Arial" w:hAnsi="Arial" w:cs="Arial"/>
          <w:sz w:val="22"/>
          <w:szCs w:val="22"/>
        </w:rPr>
        <w:t xml:space="preserve">Todos os pisos deverão ser aplicados um lastro em concreto simples com espessura indicada em projeto e planilha. A camada do lastro de concreto se fará em concreto magro simples, com consumo de </w:t>
      </w:r>
      <w:r w:rsidRPr="00D2128B">
        <w:rPr>
          <w:rFonts w:ascii="Arial" w:hAnsi="Arial" w:cs="Arial"/>
          <w:sz w:val="22"/>
          <w:szCs w:val="22"/>
        </w:rPr>
        <w:t>cimento de 210kg/m3, no traço 1:3:5 a base de cimento/areia grossa/brita 1/brita 2, com espessura prevista em planilha orçamentária. O concreto deve ser obtido pelo processo de amassamento mecânico, com fator água/cimento menor</w:t>
      </w:r>
      <w:r w:rsidRPr="00107423">
        <w:rPr>
          <w:rFonts w:ascii="Arial" w:hAnsi="Arial" w:cs="Arial"/>
          <w:sz w:val="22"/>
          <w:szCs w:val="22"/>
        </w:rPr>
        <w:t xml:space="preserve"> que 0,5.</w:t>
      </w:r>
    </w:p>
    <w:p w:rsidR="003D247F" w:rsidRPr="00107423" w:rsidRDefault="003D247F" w:rsidP="003D247F">
      <w:pPr>
        <w:widowControl w:val="0"/>
        <w:autoSpaceDE w:val="0"/>
        <w:autoSpaceDN w:val="0"/>
        <w:adjustRightInd w:val="0"/>
        <w:spacing w:line="276" w:lineRule="auto"/>
        <w:ind w:firstLine="709"/>
        <w:jc w:val="both"/>
        <w:rPr>
          <w:rFonts w:ascii="Arial" w:hAnsi="Arial" w:cs="Arial"/>
          <w:sz w:val="22"/>
          <w:szCs w:val="22"/>
        </w:rPr>
      </w:pPr>
    </w:p>
    <w:p w:rsidR="003D247F" w:rsidRPr="00107423" w:rsidRDefault="003D247F" w:rsidP="003D247F">
      <w:pPr>
        <w:autoSpaceDE w:val="0"/>
        <w:autoSpaceDN w:val="0"/>
        <w:adjustRightInd w:val="0"/>
        <w:spacing w:line="276" w:lineRule="auto"/>
        <w:jc w:val="both"/>
        <w:rPr>
          <w:rFonts w:ascii="Arial" w:hAnsi="Arial" w:cs="Arial"/>
          <w:sz w:val="22"/>
          <w:szCs w:val="22"/>
        </w:rPr>
      </w:pPr>
      <w:r w:rsidRPr="00107423">
        <w:rPr>
          <w:rFonts w:ascii="Arial" w:hAnsi="Arial" w:cs="Arial"/>
          <w:b/>
          <w:bCs/>
          <w:sz w:val="22"/>
          <w:szCs w:val="22"/>
        </w:rPr>
        <w:t>Referências:</w:t>
      </w:r>
    </w:p>
    <w:p w:rsidR="003D247F" w:rsidRPr="00107423" w:rsidRDefault="003D247F" w:rsidP="003D247F">
      <w:pPr>
        <w:widowControl w:val="0"/>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NR18 - Condições e meio ambiente de trabalho na indústria da construção.</w:t>
      </w:r>
    </w:p>
    <w:p w:rsidR="003D247F" w:rsidRPr="00107423" w:rsidRDefault="003D247F" w:rsidP="003D247F">
      <w:pPr>
        <w:widowControl w:val="0"/>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12655:2015 Versão Corrigida:2015 - Concreto de cimento Portland - Preparo, controle, recebimento e aceitação - Procedimento</w:t>
      </w:r>
    </w:p>
    <w:p w:rsidR="003D247F" w:rsidRPr="003D247F" w:rsidRDefault="003D247F" w:rsidP="003D247F">
      <w:pPr>
        <w:tabs>
          <w:tab w:val="left" w:pos="1134"/>
          <w:tab w:val="left" w:pos="1418"/>
          <w:tab w:val="left" w:pos="1560"/>
          <w:tab w:val="left" w:pos="1985"/>
        </w:tabs>
        <w:jc w:val="both"/>
        <w:rPr>
          <w:rFonts w:ascii="Arial" w:hAnsi="Arial" w:cs="Arial"/>
          <w:b/>
        </w:rPr>
      </w:pPr>
    </w:p>
    <w:p w:rsidR="003D247F" w:rsidRDefault="00D2128B" w:rsidP="003D247F">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D2128B">
        <w:rPr>
          <w:rFonts w:ascii="Arial" w:hAnsi="Arial" w:cs="Arial"/>
          <w:b/>
        </w:rPr>
        <w:t>Lastro concreto FCK=15MPA sarrafeado (piso e regularização)</w:t>
      </w:r>
    </w:p>
    <w:p w:rsidR="00D2128B" w:rsidRPr="00D2128B" w:rsidRDefault="00D2128B" w:rsidP="00D2128B">
      <w:pPr>
        <w:pStyle w:val="PargrafodaLista"/>
        <w:tabs>
          <w:tab w:val="left" w:pos="1134"/>
          <w:tab w:val="left" w:pos="1418"/>
          <w:tab w:val="left" w:pos="1560"/>
          <w:tab w:val="left" w:pos="1985"/>
        </w:tabs>
        <w:spacing w:after="0"/>
        <w:ind w:left="851"/>
        <w:jc w:val="both"/>
        <w:rPr>
          <w:rFonts w:ascii="Arial" w:hAnsi="Arial" w:cs="Arial"/>
          <w:b/>
        </w:rPr>
      </w:pPr>
    </w:p>
    <w:p w:rsidR="003D247F" w:rsidRDefault="007A79BD" w:rsidP="00D2128B">
      <w:pPr>
        <w:spacing w:line="276" w:lineRule="auto"/>
        <w:ind w:firstLine="851"/>
        <w:jc w:val="both"/>
        <w:rPr>
          <w:rFonts w:ascii="Arial" w:hAnsi="Arial" w:cs="Arial"/>
          <w:sz w:val="22"/>
          <w:szCs w:val="22"/>
        </w:rPr>
      </w:pPr>
      <w:r w:rsidRPr="007A79BD">
        <w:rPr>
          <w:rFonts w:ascii="Arial" w:hAnsi="Arial" w:cs="Arial"/>
          <w:sz w:val="22"/>
          <w:szCs w:val="22"/>
        </w:rPr>
        <w:t>C</w:t>
      </w:r>
      <w:r w:rsidR="00D2128B">
        <w:rPr>
          <w:rFonts w:ascii="Arial" w:hAnsi="Arial" w:cs="Arial"/>
          <w:sz w:val="22"/>
          <w:szCs w:val="22"/>
        </w:rPr>
        <w:t>onforme o item 7.1</w:t>
      </w:r>
    </w:p>
    <w:p w:rsidR="003D247F" w:rsidRDefault="003D247F" w:rsidP="007D4218">
      <w:pPr>
        <w:tabs>
          <w:tab w:val="left" w:pos="993"/>
        </w:tabs>
        <w:spacing w:line="276" w:lineRule="auto"/>
        <w:ind w:firstLine="851"/>
        <w:jc w:val="both"/>
        <w:rPr>
          <w:rFonts w:ascii="Arial" w:hAnsi="Arial" w:cs="Arial"/>
          <w:sz w:val="22"/>
          <w:szCs w:val="22"/>
        </w:rPr>
      </w:pPr>
    </w:p>
    <w:p w:rsidR="00D2128B" w:rsidRPr="00A365A0" w:rsidRDefault="00D2128B" w:rsidP="00D2128B">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A365A0">
        <w:rPr>
          <w:rFonts w:ascii="Arial" w:hAnsi="Arial" w:cs="Arial"/>
          <w:b/>
        </w:rPr>
        <w:t>Revestimento cerâmico para piso com placas tipo esmaltada extra de dimensões 45x45 cm aplicada em ambientes de área entre 5 m2 e 10 m2. af_06/2014</w:t>
      </w:r>
    </w:p>
    <w:p w:rsidR="00D2128B" w:rsidRDefault="00D2128B" w:rsidP="00D2128B">
      <w:pPr>
        <w:pStyle w:val="PargrafodaLista"/>
        <w:tabs>
          <w:tab w:val="left" w:pos="1134"/>
          <w:tab w:val="left" w:pos="1418"/>
          <w:tab w:val="left" w:pos="1560"/>
          <w:tab w:val="left" w:pos="1985"/>
        </w:tabs>
        <w:spacing w:after="0"/>
        <w:ind w:left="851"/>
        <w:jc w:val="both"/>
        <w:rPr>
          <w:rFonts w:ascii="Arial" w:hAnsi="Arial" w:cs="Arial"/>
          <w:b/>
        </w:rPr>
      </w:pPr>
    </w:p>
    <w:p w:rsidR="00A365A0" w:rsidRPr="004A7294" w:rsidRDefault="00A365A0" w:rsidP="00A365A0">
      <w:pPr>
        <w:spacing w:line="276" w:lineRule="auto"/>
        <w:ind w:firstLine="851"/>
        <w:jc w:val="both"/>
        <w:rPr>
          <w:rFonts w:ascii="Arial" w:hAnsi="Arial" w:cs="Arial"/>
          <w:sz w:val="22"/>
          <w:szCs w:val="22"/>
        </w:rPr>
      </w:pPr>
      <w:r>
        <w:rPr>
          <w:rFonts w:ascii="Arial" w:hAnsi="Arial" w:cs="Arial"/>
          <w:sz w:val="22"/>
          <w:szCs w:val="22"/>
        </w:rPr>
        <w:t>O piso será com cerâmica 45x4</w:t>
      </w:r>
      <w:r w:rsidRPr="004A7294">
        <w:rPr>
          <w:rFonts w:ascii="Arial" w:hAnsi="Arial" w:cs="Arial"/>
          <w:sz w:val="22"/>
          <w:szCs w:val="22"/>
        </w:rPr>
        <w:t>5cm, de linha comercial PEI 5, padrão médio, assentada com traço 1:</w:t>
      </w:r>
      <w:proofErr w:type="gramStart"/>
      <w:r w:rsidRPr="004A7294">
        <w:rPr>
          <w:rFonts w:ascii="Arial" w:hAnsi="Arial" w:cs="Arial"/>
          <w:sz w:val="22"/>
          <w:szCs w:val="22"/>
        </w:rPr>
        <w:t>4 areia</w:t>
      </w:r>
      <w:proofErr w:type="gramEnd"/>
      <w:r w:rsidRPr="004A7294">
        <w:rPr>
          <w:rFonts w:ascii="Arial" w:hAnsi="Arial" w:cs="Arial"/>
          <w:sz w:val="22"/>
          <w:szCs w:val="22"/>
        </w:rPr>
        <w:t xml:space="preserve"> sem peneirar.</w:t>
      </w:r>
    </w:p>
    <w:p w:rsidR="00A365A0" w:rsidRPr="004A7294" w:rsidRDefault="00A365A0" w:rsidP="00A365A0">
      <w:pPr>
        <w:spacing w:line="276" w:lineRule="auto"/>
        <w:ind w:firstLine="851"/>
        <w:jc w:val="both"/>
        <w:rPr>
          <w:rFonts w:ascii="Arial" w:hAnsi="Arial" w:cs="Arial"/>
          <w:sz w:val="22"/>
          <w:szCs w:val="22"/>
        </w:rPr>
      </w:pPr>
      <w:r w:rsidRPr="004A7294">
        <w:rPr>
          <w:rFonts w:ascii="Arial" w:hAnsi="Arial" w:cs="Arial"/>
          <w:sz w:val="22"/>
          <w:szCs w:val="22"/>
        </w:rPr>
        <w:t xml:space="preserve">A colocação será feita de modo a serem obtidas juntas de espessura constante, não superior a 3 mm e serão assentados com rejunte em cimento comum. </w:t>
      </w:r>
    </w:p>
    <w:p w:rsidR="00A365A0" w:rsidRPr="004A7294" w:rsidRDefault="00A365A0" w:rsidP="00A365A0">
      <w:pPr>
        <w:spacing w:line="276" w:lineRule="auto"/>
        <w:ind w:firstLine="851"/>
        <w:jc w:val="both"/>
        <w:rPr>
          <w:rFonts w:ascii="Arial" w:hAnsi="Arial" w:cs="Arial"/>
          <w:sz w:val="22"/>
          <w:szCs w:val="22"/>
        </w:rPr>
      </w:pPr>
      <w:r w:rsidRPr="004A7294">
        <w:rPr>
          <w:rFonts w:ascii="Arial" w:hAnsi="Arial" w:cs="Arial"/>
          <w:sz w:val="22"/>
          <w:szCs w:val="22"/>
        </w:rPr>
        <w:t>As cerâmicas serão imersas em água limpa durante 24 horas antes de serem assentado. O rejuntamento será feito com pasta de cimento branco sendo terminantemente vetado o acréscimo de cal à pasta. Com pano úmido, retirar-se-á o excesso de pasta, concluindo-se a limpeza com um pano seco.</w:t>
      </w:r>
    </w:p>
    <w:p w:rsidR="00A365A0" w:rsidRPr="004A7294" w:rsidRDefault="00A365A0" w:rsidP="00A365A0">
      <w:pPr>
        <w:autoSpaceDE w:val="0"/>
        <w:autoSpaceDN w:val="0"/>
        <w:adjustRightInd w:val="0"/>
        <w:spacing w:line="276" w:lineRule="auto"/>
        <w:jc w:val="both"/>
        <w:rPr>
          <w:rFonts w:ascii="Arial" w:hAnsi="Arial" w:cs="Arial"/>
          <w:b/>
          <w:bCs/>
          <w:sz w:val="22"/>
          <w:szCs w:val="22"/>
        </w:rPr>
      </w:pPr>
    </w:p>
    <w:p w:rsidR="00A365A0" w:rsidRPr="004A7294" w:rsidRDefault="00A365A0" w:rsidP="00A365A0">
      <w:pPr>
        <w:autoSpaceDE w:val="0"/>
        <w:autoSpaceDN w:val="0"/>
        <w:adjustRightInd w:val="0"/>
        <w:spacing w:line="276" w:lineRule="auto"/>
        <w:jc w:val="both"/>
        <w:rPr>
          <w:rFonts w:ascii="Arial" w:hAnsi="Arial" w:cs="Arial"/>
          <w:b/>
          <w:bCs/>
          <w:sz w:val="22"/>
          <w:szCs w:val="22"/>
        </w:rPr>
      </w:pPr>
      <w:r w:rsidRPr="004A7294">
        <w:rPr>
          <w:rFonts w:ascii="Arial" w:hAnsi="Arial" w:cs="Arial"/>
          <w:b/>
          <w:bCs/>
          <w:sz w:val="22"/>
          <w:szCs w:val="22"/>
        </w:rPr>
        <w:t>Referências:</w:t>
      </w:r>
    </w:p>
    <w:p w:rsidR="00A365A0" w:rsidRPr="004A7294" w:rsidRDefault="00A365A0" w:rsidP="00A365A0">
      <w:pPr>
        <w:widowControl w:val="0"/>
        <w:autoSpaceDE w:val="0"/>
        <w:autoSpaceDN w:val="0"/>
        <w:adjustRightInd w:val="0"/>
        <w:spacing w:line="276" w:lineRule="auto"/>
        <w:jc w:val="both"/>
        <w:rPr>
          <w:rFonts w:ascii="Arial" w:hAnsi="Arial" w:cs="Arial"/>
          <w:sz w:val="22"/>
          <w:szCs w:val="22"/>
        </w:rPr>
      </w:pPr>
      <w:r w:rsidRPr="004A7294">
        <w:rPr>
          <w:rFonts w:ascii="Arial" w:hAnsi="Arial" w:cs="Arial"/>
          <w:sz w:val="22"/>
          <w:szCs w:val="22"/>
        </w:rPr>
        <w:t>NR 18 – Condições e Meio Ambiente de Trabalho na Construção Civil.</w:t>
      </w:r>
    </w:p>
    <w:p w:rsidR="00A365A0" w:rsidRPr="004A7294" w:rsidRDefault="00A365A0" w:rsidP="00A365A0">
      <w:pPr>
        <w:widowControl w:val="0"/>
        <w:autoSpaceDE w:val="0"/>
        <w:autoSpaceDN w:val="0"/>
        <w:adjustRightInd w:val="0"/>
        <w:spacing w:line="276" w:lineRule="auto"/>
        <w:jc w:val="both"/>
        <w:rPr>
          <w:rFonts w:ascii="Arial" w:hAnsi="Arial" w:cs="Arial"/>
          <w:sz w:val="22"/>
          <w:szCs w:val="22"/>
        </w:rPr>
      </w:pPr>
      <w:r w:rsidRPr="004A7294">
        <w:rPr>
          <w:rFonts w:ascii="Arial" w:hAnsi="Arial" w:cs="Arial"/>
          <w:sz w:val="22"/>
          <w:szCs w:val="22"/>
        </w:rPr>
        <w:t>NBR 9817/1987 - Execução de piso com revestimento cerâmico.</w:t>
      </w:r>
    </w:p>
    <w:p w:rsidR="00A365A0" w:rsidRPr="004A7294" w:rsidRDefault="00A365A0" w:rsidP="00A365A0">
      <w:pPr>
        <w:widowControl w:val="0"/>
        <w:autoSpaceDE w:val="0"/>
        <w:autoSpaceDN w:val="0"/>
        <w:adjustRightInd w:val="0"/>
        <w:spacing w:line="276" w:lineRule="auto"/>
        <w:jc w:val="both"/>
        <w:rPr>
          <w:rFonts w:ascii="Arial" w:hAnsi="Arial" w:cs="Arial"/>
          <w:sz w:val="22"/>
          <w:szCs w:val="22"/>
        </w:rPr>
      </w:pPr>
      <w:r w:rsidRPr="004A7294">
        <w:rPr>
          <w:rFonts w:ascii="Arial" w:hAnsi="Arial" w:cs="Arial"/>
          <w:sz w:val="22"/>
          <w:szCs w:val="22"/>
        </w:rPr>
        <w:t>NBR 13816/1997 - Placas cerâmicas para revestimento – Terminologia.</w:t>
      </w:r>
    </w:p>
    <w:p w:rsidR="00A365A0" w:rsidRPr="004A7294" w:rsidRDefault="00A365A0" w:rsidP="00A365A0">
      <w:pPr>
        <w:widowControl w:val="0"/>
        <w:autoSpaceDE w:val="0"/>
        <w:autoSpaceDN w:val="0"/>
        <w:adjustRightInd w:val="0"/>
        <w:spacing w:line="276" w:lineRule="auto"/>
        <w:jc w:val="both"/>
        <w:rPr>
          <w:rFonts w:ascii="Arial" w:hAnsi="Arial" w:cs="Arial"/>
          <w:sz w:val="22"/>
          <w:szCs w:val="22"/>
        </w:rPr>
      </w:pPr>
      <w:r w:rsidRPr="004A7294">
        <w:rPr>
          <w:rFonts w:ascii="Arial" w:hAnsi="Arial" w:cs="Arial"/>
          <w:sz w:val="22"/>
          <w:szCs w:val="22"/>
        </w:rPr>
        <w:t>NBR 13817/1997 - Placas cerâmicas para revestimento – Classificação.</w:t>
      </w:r>
    </w:p>
    <w:p w:rsidR="00A365A0" w:rsidRPr="004A7294" w:rsidRDefault="00A365A0" w:rsidP="00A365A0">
      <w:pPr>
        <w:widowControl w:val="0"/>
        <w:autoSpaceDE w:val="0"/>
        <w:autoSpaceDN w:val="0"/>
        <w:adjustRightInd w:val="0"/>
        <w:spacing w:line="276" w:lineRule="auto"/>
        <w:jc w:val="both"/>
        <w:rPr>
          <w:rFonts w:ascii="Arial" w:hAnsi="Arial" w:cs="Arial"/>
          <w:sz w:val="22"/>
          <w:szCs w:val="22"/>
        </w:rPr>
      </w:pPr>
      <w:r w:rsidRPr="004A7294">
        <w:rPr>
          <w:rFonts w:ascii="Arial" w:hAnsi="Arial" w:cs="Arial"/>
          <w:sz w:val="22"/>
          <w:szCs w:val="22"/>
        </w:rPr>
        <w:lastRenderedPageBreak/>
        <w:t>NBR 13818/1997 Versão Corrigida:1997 - Placas cerâmicas para revestimento - Especificação e métodos de ensaios.</w:t>
      </w:r>
    </w:p>
    <w:p w:rsidR="00A365A0" w:rsidRPr="00D2128B" w:rsidRDefault="00A365A0" w:rsidP="00D2128B">
      <w:pPr>
        <w:pStyle w:val="PargrafodaLista"/>
        <w:tabs>
          <w:tab w:val="left" w:pos="1134"/>
          <w:tab w:val="left" w:pos="1418"/>
          <w:tab w:val="left" w:pos="1560"/>
          <w:tab w:val="left" w:pos="1985"/>
        </w:tabs>
        <w:spacing w:after="0"/>
        <w:ind w:left="851"/>
        <w:jc w:val="both"/>
        <w:rPr>
          <w:rFonts w:ascii="Arial" w:hAnsi="Arial" w:cs="Arial"/>
          <w:b/>
        </w:rPr>
      </w:pPr>
    </w:p>
    <w:p w:rsidR="00D2128B" w:rsidRPr="00A365A0" w:rsidRDefault="00D2128B" w:rsidP="00D2128B">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A365A0">
        <w:rPr>
          <w:rFonts w:ascii="Arial" w:hAnsi="Arial" w:cs="Arial"/>
          <w:b/>
        </w:rPr>
        <w:t xml:space="preserve">Piso em </w:t>
      </w:r>
      <w:proofErr w:type="spellStart"/>
      <w:r w:rsidRPr="00A365A0">
        <w:rPr>
          <w:rFonts w:ascii="Arial" w:hAnsi="Arial" w:cs="Arial"/>
          <w:b/>
        </w:rPr>
        <w:t>granilite</w:t>
      </w:r>
      <w:proofErr w:type="spellEnd"/>
      <w:r w:rsidRPr="00A365A0">
        <w:rPr>
          <w:rFonts w:ascii="Arial" w:hAnsi="Arial" w:cs="Arial"/>
          <w:b/>
        </w:rPr>
        <w:t xml:space="preserve">, </w:t>
      </w:r>
      <w:proofErr w:type="spellStart"/>
      <w:r w:rsidRPr="00A365A0">
        <w:rPr>
          <w:rFonts w:ascii="Arial" w:hAnsi="Arial" w:cs="Arial"/>
          <w:b/>
        </w:rPr>
        <w:t>marmorite</w:t>
      </w:r>
      <w:proofErr w:type="spellEnd"/>
      <w:r w:rsidRPr="00A365A0">
        <w:rPr>
          <w:rFonts w:ascii="Arial" w:hAnsi="Arial" w:cs="Arial"/>
          <w:b/>
        </w:rPr>
        <w:t xml:space="preserve"> ou </w:t>
      </w:r>
      <w:proofErr w:type="spellStart"/>
      <w:r w:rsidRPr="00A365A0">
        <w:rPr>
          <w:rFonts w:ascii="Arial" w:hAnsi="Arial" w:cs="Arial"/>
          <w:b/>
        </w:rPr>
        <w:t>granitina</w:t>
      </w:r>
      <w:proofErr w:type="spellEnd"/>
      <w:r w:rsidRPr="00A365A0">
        <w:rPr>
          <w:rFonts w:ascii="Arial" w:hAnsi="Arial" w:cs="Arial"/>
          <w:b/>
        </w:rPr>
        <w:t xml:space="preserve"> espessura 8 mm, incluso juntas de </w:t>
      </w:r>
      <w:proofErr w:type="spellStart"/>
      <w:r w:rsidRPr="00A365A0">
        <w:rPr>
          <w:rFonts w:ascii="Arial" w:hAnsi="Arial" w:cs="Arial"/>
          <w:b/>
        </w:rPr>
        <w:t>dilatacao</w:t>
      </w:r>
      <w:proofErr w:type="spellEnd"/>
      <w:r w:rsidRPr="00A365A0">
        <w:rPr>
          <w:rFonts w:ascii="Arial" w:hAnsi="Arial" w:cs="Arial"/>
          <w:b/>
        </w:rPr>
        <w:t xml:space="preserve"> plásticas</w:t>
      </w:r>
    </w:p>
    <w:p w:rsidR="00D2128B" w:rsidRDefault="00D2128B" w:rsidP="00D2128B">
      <w:pPr>
        <w:pStyle w:val="PargrafodaLista"/>
        <w:tabs>
          <w:tab w:val="left" w:pos="1134"/>
          <w:tab w:val="left" w:pos="1418"/>
          <w:tab w:val="left" w:pos="1560"/>
          <w:tab w:val="left" w:pos="1985"/>
        </w:tabs>
        <w:spacing w:after="0"/>
        <w:ind w:left="851"/>
        <w:jc w:val="both"/>
        <w:rPr>
          <w:rFonts w:ascii="Arial" w:hAnsi="Arial" w:cs="Arial"/>
          <w:b/>
        </w:rPr>
      </w:pPr>
    </w:p>
    <w:p w:rsidR="00A365A0" w:rsidRDefault="00A365A0" w:rsidP="00A365A0">
      <w:pPr>
        <w:spacing w:line="276" w:lineRule="auto"/>
        <w:ind w:firstLine="851"/>
        <w:jc w:val="both"/>
        <w:rPr>
          <w:rFonts w:ascii="Arial" w:hAnsi="Arial" w:cs="Arial"/>
          <w:sz w:val="22"/>
          <w:szCs w:val="22"/>
        </w:rPr>
      </w:pPr>
      <w:r>
        <w:rPr>
          <w:rFonts w:ascii="Arial" w:hAnsi="Arial" w:cs="Arial"/>
          <w:sz w:val="22"/>
          <w:szCs w:val="22"/>
        </w:rPr>
        <w:t xml:space="preserve">Será feito em piso do tipo </w:t>
      </w:r>
      <w:proofErr w:type="spellStart"/>
      <w:r>
        <w:rPr>
          <w:rFonts w:ascii="Arial" w:hAnsi="Arial" w:cs="Arial"/>
          <w:sz w:val="22"/>
          <w:szCs w:val="22"/>
        </w:rPr>
        <w:t>granilite</w:t>
      </w:r>
      <w:proofErr w:type="spellEnd"/>
      <w:r>
        <w:rPr>
          <w:rFonts w:ascii="Arial" w:hAnsi="Arial" w:cs="Arial"/>
          <w:sz w:val="22"/>
          <w:szCs w:val="22"/>
        </w:rPr>
        <w:t>, trabalhado de forma correta de modo a se evitar desperdícios e também possibilitar uma maior qualidade do piso finalizado.</w:t>
      </w:r>
    </w:p>
    <w:p w:rsidR="00A365A0" w:rsidRDefault="00A365A0" w:rsidP="00A365A0">
      <w:pPr>
        <w:spacing w:line="276" w:lineRule="auto"/>
        <w:ind w:firstLine="851"/>
        <w:jc w:val="both"/>
        <w:rPr>
          <w:rFonts w:ascii="Arial" w:hAnsi="Arial" w:cs="Arial"/>
          <w:sz w:val="22"/>
          <w:szCs w:val="22"/>
        </w:rPr>
      </w:pPr>
      <w:r>
        <w:rPr>
          <w:rFonts w:ascii="Arial" w:hAnsi="Arial" w:cs="Arial"/>
          <w:sz w:val="22"/>
          <w:szCs w:val="22"/>
        </w:rPr>
        <w:t xml:space="preserve">O piso deverá ser de 1ª qualidade. Trata-se de piso rígido e geralmente polido, com juntas de dilatação, moldado in loco, à base de cimento com agregado de </w:t>
      </w:r>
      <w:proofErr w:type="spellStart"/>
      <w:r>
        <w:rPr>
          <w:rFonts w:ascii="Arial" w:hAnsi="Arial" w:cs="Arial"/>
          <w:sz w:val="22"/>
          <w:szCs w:val="22"/>
        </w:rPr>
        <w:t>granilite</w:t>
      </w:r>
      <w:proofErr w:type="spellEnd"/>
      <w:r>
        <w:rPr>
          <w:rFonts w:ascii="Arial" w:hAnsi="Arial" w:cs="Arial"/>
          <w:sz w:val="22"/>
          <w:szCs w:val="22"/>
        </w:rPr>
        <w:t xml:space="preserve"> triturado. A pavimentação em lençóis de </w:t>
      </w:r>
      <w:proofErr w:type="spellStart"/>
      <w:r>
        <w:rPr>
          <w:rFonts w:ascii="Arial" w:hAnsi="Arial" w:cs="Arial"/>
          <w:sz w:val="22"/>
          <w:szCs w:val="22"/>
        </w:rPr>
        <w:t>granilite</w:t>
      </w:r>
      <w:proofErr w:type="spellEnd"/>
      <w:r>
        <w:rPr>
          <w:rFonts w:ascii="Arial" w:hAnsi="Arial" w:cs="Arial"/>
          <w:sz w:val="22"/>
          <w:szCs w:val="22"/>
        </w:rPr>
        <w:t xml:space="preserve"> será executada por empresa especializada, que fornecerá os oficiais, as máquinas e ferramentas bem como a </w:t>
      </w:r>
      <w:proofErr w:type="spellStart"/>
      <w:r>
        <w:rPr>
          <w:rFonts w:ascii="Arial" w:hAnsi="Arial" w:cs="Arial"/>
          <w:sz w:val="22"/>
          <w:szCs w:val="22"/>
        </w:rPr>
        <w:t>granilha</w:t>
      </w:r>
      <w:proofErr w:type="spellEnd"/>
      <w:r>
        <w:rPr>
          <w:rFonts w:ascii="Arial" w:hAnsi="Arial" w:cs="Arial"/>
          <w:sz w:val="22"/>
          <w:szCs w:val="22"/>
        </w:rPr>
        <w:t xml:space="preserve"> de </w:t>
      </w:r>
      <w:proofErr w:type="spellStart"/>
      <w:r>
        <w:rPr>
          <w:rFonts w:ascii="Arial" w:hAnsi="Arial" w:cs="Arial"/>
          <w:sz w:val="22"/>
          <w:szCs w:val="22"/>
        </w:rPr>
        <w:t>granilite</w:t>
      </w:r>
      <w:proofErr w:type="spellEnd"/>
      <w:r>
        <w:rPr>
          <w:rFonts w:ascii="Arial" w:hAnsi="Arial" w:cs="Arial"/>
          <w:sz w:val="22"/>
          <w:szCs w:val="22"/>
        </w:rPr>
        <w:t xml:space="preserve"> e as juntas plásticas. Ao ser o </w:t>
      </w:r>
      <w:proofErr w:type="spellStart"/>
      <w:r>
        <w:rPr>
          <w:rFonts w:ascii="Arial" w:hAnsi="Arial" w:cs="Arial"/>
          <w:sz w:val="22"/>
          <w:szCs w:val="22"/>
        </w:rPr>
        <w:t>granilite</w:t>
      </w:r>
      <w:proofErr w:type="spellEnd"/>
      <w:r>
        <w:rPr>
          <w:rFonts w:ascii="Arial" w:hAnsi="Arial" w:cs="Arial"/>
          <w:sz w:val="22"/>
          <w:szCs w:val="22"/>
        </w:rPr>
        <w:t xml:space="preserve"> fundido sobre base de concreto, serão obedecidas as seguintes prescrições quanto às superfícies que irão receber esse revestimento:</w:t>
      </w:r>
    </w:p>
    <w:p w:rsidR="00A365A0" w:rsidRDefault="00A365A0" w:rsidP="00A365A0">
      <w:pPr>
        <w:numPr>
          <w:ilvl w:val="0"/>
          <w:numId w:val="1"/>
        </w:numPr>
        <w:tabs>
          <w:tab w:val="left" w:pos="851"/>
        </w:tabs>
        <w:spacing w:line="276" w:lineRule="auto"/>
        <w:ind w:left="0" w:firstLine="851"/>
        <w:jc w:val="both"/>
        <w:rPr>
          <w:rFonts w:ascii="Arial" w:hAnsi="Arial" w:cs="Arial"/>
          <w:sz w:val="22"/>
          <w:szCs w:val="22"/>
        </w:rPr>
      </w:pPr>
      <w:r>
        <w:rPr>
          <w:rFonts w:ascii="Arial" w:hAnsi="Arial" w:cs="Arial"/>
          <w:sz w:val="22"/>
          <w:szCs w:val="22"/>
        </w:rPr>
        <w:t>Limpeza de poeira e de quaisquer detritos;</w:t>
      </w:r>
    </w:p>
    <w:p w:rsidR="00A365A0" w:rsidRDefault="00A365A0" w:rsidP="00A365A0">
      <w:pPr>
        <w:numPr>
          <w:ilvl w:val="0"/>
          <w:numId w:val="1"/>
        </w:numPr>
        <w:tabs>
          <w:tab w:val="left" w:pos="851"/>
        </w:tabs>
        <w:spacing w:line="276" w:lineRule="auto"/>
        <w:ind w:left="0" w:firstLine="851"/>
        <w:jc w:val="both"/>
        <w:rPr>
          <w:rFonts w:ascii="Arial" w:hAnsi="Arial" w:cs="Arial"/>
          <w:sz w:val="22"/>
          <w:szCs w:val="22"/>
        </w:rPr>
      </w:pPr>
      <w:r>
        <w:rPr>
          <w:rFonts w:ascii="Arial" w:hAnsi="Arial" w:cs="Arial"/>
          <w:sz w:val="22"/>
          <w:szCs w:val="22"/>
        </w:rPr>
        <w:t>Molhadura para reduzir a absorção de água da argamassa de contra piso;</w:t>
      </w:r>
    </w:p>
    <w:p w:rsidR="00A365A0" w:rsidRDefault="00A365A0" w:rsidP="00A365A0">
      <w:pPr>
        <w:numPr>
          <w:ilvl w:val="0"/>
          <w:numId w:val="1"/>
        </w:numPr>
        <w:tabs>
          <w:tab w:val="left" w:pos="851"/>
        </w:tabs>
        <w:spacing w:line="276" w:lineRule="auto"/>
        <w:ind w:left="0" w:firstLine="851"/>
        <w:jc w:val="both"/>
        <w:rPr>
          <w:rFonts w:ascii="Arial" w:hAnsi="Arial" w:cs="Arial"/>
          <w:sz w:val="22"/>
          <w:szCs w:val="22"/>
        </w:rPr>
      </w:pPr>
      <w:r>
        <w:rPr>
          <w:rFonts w:ascii="Arial" w:hAnsi="Arial" w:cs="Arial"/>
          <w:sz w:val="22"/>
          <w:szCs w:val="22"/>
        </w:rPr>
        <w:t>Execução de camada de argamassa de cimento e areia no traço 1:3 em volume, na espessura adequada às irregularidades do piso a revestir e necessárias para a formação de caimentos para os ralos, dando-lhe sempre acabamento áspero;</w:t>
      </w:r>
    </w:p>
    <w:p w:rsidR="00A365A0" w:rsidRDefault="00A365A0" w:rsidP="00A365A0">
      <w:pPr>
        <w:numPr>
          <w:ilvl w:val="0"/>
          <w:numId w:val="1"/>
        </w:numPr>
        <w:tabs>
          <w:tab w:val="left" w:pos="851"/>
        </w:tabs>
        <w:spacing w:line="276" w:lineRule="auto"/>
        <w:ind w:left="0" w:firstLine="851"/>
        <w:jc w:val="both"/>
        <w:rPr>
          <w:rFonts w:ascii="Arial" w:hAnsi="Arial" w:cs="Arial"/>
          <w:sz w:val="22"/>
          <w:szCs w:val="22"/>
        </w:rPr>
      </w:pPr>
      <w:r>
        <w:rPr>
          <w:rFonts w:ascii="Arial" w:hAnsi="Arial" w:cs="Arial"/>
          <w:sz w:val="22"/>
          <w:szCs w:val="22"/>
        </w:rPr>
        <w:t xml:space="preserve">No caso de ter sido adicionado impermeabilizante tipo </w:t>
      </w:r>
      <w:proofErr w:type="spellStart"/>
      <w:r>
        <w:rPr>
          <w:rFonts w:ascii="Arial" w:hAnsi="Arial" w:cs="Arial"/>
          <w:sz w:val="22"/>
          <w:szCs w:val="22"/>
        </w:rPr>
        <w:t>hidrofugante</w:t>
      </w:r>
      <w:proofErr w:type="spellEnd"/>
      <w:r>
        <w:rPr>
          <w:rFonts w:ascii="Arial" w:hAnsi="Arial" w:cs="Arial"/>
          <w:sz w:val="22"/>
          <w:szCs w:val="22"/>
        </w:rPr>
        <w:t xml:space="preserve"> (emulsão pastosa de cor branca) na argamassa do contra piso, deverá ser aplicada, sobre essa superfície, uma camada de chapisco com argamassa de cimento e areia no traço 1:4, misturada com aditivo adesivo;</w:t>
      </w:r>
    </w:p>
    <w:p w:rsidR="00A365A0" w:rsidRDefault="00A365A0" w:rsidP="00A365A0">
      <w:pPr>
        <w:numPr>
          <w:ilvl w:val="0"/>
          <w:numId w:val="1"/>
        </w:numPr>
        <w:tabs>
          <w:tab w:val="left" w:pos="851"/>
        </w:tabs>
        <w:spacing w:line="276" w:lineRule="auto"/>
        <w:ind w:left="0" w:firstLine="851"/>
        <w:jc w:val="both"/>
        <w:rPr>
          <w:rFonts w:ascii="Arial" w:hAnsi="Arial" w:cs="Arial"/>
          <w:sz w:val="22"/>
          <w:szCs w:val="22"/>
        </w:rPr>
      </w:pPr>
      <w:r>
        <w:rPr>
          <w:rFonts w:ascii="Arial" w:hAnsi="Arial" w:cs="Arial"/>
          <w:sz w:val="22"/>
          <w:szCs w:val="22"/>
        </w:rPr>
        <w:t>Capeamento (fundição), na espessura de 12 mm a 15 mm de argamassa de cimento comum e/ou branco, mármore triturado (</w:t>
      </w:r>
      <w:proofErr w:type="spellStart"/>
      <w:r>
        <w:rPr>
          <w:rFonts w:ascii="Arial" w:hAnsi="Arial" w:cs="Arial"/>
          <w:sz w:val="22"/>
          <w:szCs w:val="22"/>
        </w:rPr>
        <w:t>granilha</w:t>
      </w:r>
      <w:proofErr w:type="spellEnd"/>
      <w:r>
        <w:rPr>
          <w:rFonts w:ascii="Arial" w:hAnsi="Arial" w:cs="Arial"/>
          <w:sz w:val="22"/>
          <w:szCs w:val="22"/>
        </w:rPr>
        <w:t>) na granulométrica especificada e areia, no traço 1:2:5, em volume, adicionada ou não de corante, comprimida com rolo de 30 kg a 50 kg, excedendo a argamassa de 1 mm a 2 mm do nível definitivo;</w:t>
      </w:r>
    </w:p>
    <w:p w:rsidR="00A365A0" w:rsidRDefault="00A365A0" w:rsidP="00A365A0">
      <w:pPr>
        <w:numPr>
          <w:ilvl w:val="0"/>
          <w:numId w:val="1"/>
        </w:numPr>
        <w:tabs>
          <w:tab w:val="left" w:pos="851"/>
        </w:tabs>
        <w:spacing w:line="276" w:lineRule="auto"/>
        <w:ind w:left="0" w:firstLine="851"/>
        <w:jc w:val="both"/>
        <w:rPr>
          <w:rFonts w:ascii="Arial" w:hAnsi="Arial" w:cs="Arial"/>
          <w:sz w:val="22"/>
          <w:szCs w:val="22"/>
        </w:rPr>
      </w:pPr>
      <w:r>
        <w:rPr>
          <w:rFonts w:ascii="Arial" w:hAnsi="Arial" w:cs="Arial"/>
          <w:sz w:val="22"/>
          <w:szCs w:val="22"/>
        </w:rPr>
        <w:t>As juntas poderão ser de perfis extrudados de PVC (ocasionalmente, de latão), com espessura não inferior a 1 mm e altura de até 2,5 cm, e terão de ser assentadas de maneira alinhada e nivelada sobre a base, formando painéis com dimensões convenientes, nunca menores que 1 m, porém limitando-se à área de 1,6 m²;</w:t>
      </w:r>
    </w:p>
    <w:p w:rsidR="00A365A0" w:rsidRDefault="00A365A0" w:rsidP="00A365A0">
      <w:pPr>
        <w:numPr>
          <w:ilvl w:val="0"/>
          <w:numId w:val="1"/>
        </w:numPr>
        <w:tabs>
          <w:tab w:val="left" w:pos="851"/>
        </w:tabs>
        <w:spacing w:line="276" w:lineRule="auto"/>
        <w:ind w:left="0" w:firstLine="851"/>
        <w:jc w:val="both"/>
        <w:rPr>
          <w:rFonts w:ascii="Arial" w:hAnsi="Arial" w:cs="Arial"/>
          <w:sz w:val="22"/>
          <w:szCs w:val="22"/>
        </w:rPr>
      </w:pPr>
      <w:r>
        <w:rPr>
          <w:rFonts w:ascii="Arial" w:hAnsi="Arial" w:cs="Arial"/>
          <w:sz w:val="22"/>
          <w:szCs w:val="22"/>
        </w:rPr>
        <w:t>O revestimento precisa ser submetido à cura durante o período de 6 d, no mínimo; será proibida a passagem sobre o piso, mesmo apoiada sobre tábuas, nas 24 h seguintes à sua fundição;</w:t>
      </w:r>
    </w:p>
    <w:p w:rsidR="00A365A0" w:rsidRDefault="00A365A0" w:rsidP="00A365A0">
      <w:pPr>
        <w:numPr>
          <w:ilvl w:val="0"/>
          <w:numId w:val="1"/>
        </w:numPr>
        <w:tabs>
          <w:tab w:val="left" w:pos="851"/>
        </w:tabs>
        <w:spacing w:line="276" w:lineRule="auto"/>
        <w:ind w:left="0" w:firstLine="851"/>
        <w:jc w:val="both"/>
        <w:rPr>
          <w:rFonts w:ascii="Arial" w:hAnsi="Arial" w:cs="Arial"/>
          <w:sz w:val="22"/>
          <w:szCs w:val="22"/>
        </w:rPr>
      </w:pPr>
      <w:r>
        <w:rPr>
          <w:rFonts w:ascii="Arial" w:hAnsi="Arial" w:cs="Arial"/>
          <w:sz w:val="22"/>
          <w:szCs w:val="22"/>
        </w:rPr>
        <w:t>O primeiro polimento deverá ser feito à máquina com emprego de água e abrasivos de granulação n° 40, 80 e 160, aplicados progressivamente;</w:t>
      </w:r>
    </w:p>
    <w:p w:rsidR="00A365A0" w:rsidRDefault="00A365A0" w:rsidP="00A365A0">
      <w:pPr>
        <w:numPr>
          <w:ilvl w:val="0"/>
          <w:numId w:val="1"/>
        </w:numPr>
        <w:tabs>
          <w:tab w:val="left" w:pos="851"/>
        </w:tabs>
        <w:spacing w:line="276" w:lineRule="auto"/>
        <w:ind w:left="0" w:firstLine="851"/>
        <w:jc w:val="both"/>
        <w:rPr>
          <w:rFonts w:ascii="Arial" w:hAnsi="Arial" w:cs="Arial"/>
          <w:sz w:val="22"/>
          <w:szCs w:val="22"/>
        </w:rPr>
      </w:pPr>
      <w:r>
        <w:rPr>
          <w:rFonts w:ascii="Arial" w:hAnsi="Arial" w:cs="Arial"/>
          <w:sz w:val="22"/>
          <w:szCs w:val="22"/>
        </w:rPr>
        <w:t>Após o primeiro polimento, as superfícies serão estucadas com mistura de cimento branco e corante na tonalidade idêntica à do capeamento;</w:t>
      </w:r>
    </w:p>
    <w:p w:rsidR="00A365A0" w:rsidRDefault="00A365A0" w:rsidP="00A365A0">
      <w:pPr>
        <w:numPr>
          <w:ilvl w:val="0"/>
          <w:numId w:val="1"/>
        </w:numPr>
        <w:tabs>
          <w:tab w:val="left" w:pos="851"/>
        </w:tabs>
        <w:spacing w:line="276" w:lineRule="auto"/>
        <w:ind w:left="0" w:firstLine="851"/>
        <w:jc w:val="both"/>
        <w:rPr>
          <w:rFonts w:ascii="Arial" w:hAnsi="Arial" w:cs="Arial"/>
          <w:sz w:val="22"/>
          <w:szCs w:val="22"/>
        </w:rPr>
      </w:pPr>
      <w:r>
        <w:rPr>
          <w:rFonts w:ascii="Arial" w:hAnsi="Arial" w:cs="Arial"/>
          <w:sz w:val="22"/>
          <w:szCs w:val="22"/>
        </w:rPr>
        <w:t>O polimento do piso junto dos rodapés será realizado a seco, com máquina elétrica portátil;</w:t>
      </w:r>
    </w:p>
    <w:p w:rsidR="00A365A0" w:rsidRDefault="00A365A0" w:rsidP="00A365A0">
      <w:pPr>
        <w:numPr>
          <w:ilvl w:val="0"/>
          <w:numId w:val="1"/>
        </w:numPr>
        <w:tabs>
          <w:tab w:val="left" w:pos="851"/>
        </w:tabs>
        <w:spacing w:line="276" w:lineRule="auto"/>
        <w:ind w:left="0" w:firstLine="851"/>
        <w:jc w:val="both"/>
        <w:rPr>
          <w:rFonts w:ascii="Arial" w:hAnsi="Arial" w:cs="Arial"/>
          <w:sz w:val="22"/>
          <w:szCs w:val="22"/>
        </w:rPr>
      </w:pPr>
      <w:r>
        <w:rPr>
          <w:rFonts w:ascii="Arial" w:hAnsi="Arial" w:cs="Arial"/>
          <w:sz w:val="22"/>
          <w:szCs w:val="22"/>
        </w:rPr>
        <w:t>O polimento final será feito a máquina, com emprego de água e abrasivo de grãos mais finos (n° 220 e 3 F);</w:t>
      </w:r>
    </w:p>
    <w:p w:rsidR="00A365A0" w:rsidRDefault="00A365A0" w:rsidP="00A365A0">
      <w:pPr>
        <w:numPr>
          <w:ilvl w:val="0"/>
          <w:numId w:val="1"/>
        </w:numPr>
        <w:tabs>
          <w:tab w:val="left" w:pos="851"/>
        </w:tabs>
        <w:spacing w:line="276" w:lineRule="auto"/>
        <w:ind w:left="0" w:firstLine="851"/>
        <w:jc w:val="both"/>
        <w:rPr>
          <w:rFonts w:ascii="Arial" w:hAnsi="Arial" w:cs="Arial"/>
          <w:sz w:val="22"/>
          <w:szCs w:val="22"/>
        </w:rPr>
      </w:pPr>
      <w:r>
        <w:rPr>
          <w:rFonts w:ascii="Arial" w:hAnsi="Arial" w:cs="Arial"/>
          <w:sz w:val="22"/>
          <w:szCs w:val="22"/>
        </w:rPr>
        <w:t>Imediatamente após o polimento, aplicar uma camada protetora de cera branca comum.</w:t>
      </w:r>
    </w:p>
    <w:p w:rsidR="00A365A0" w:rsidRPr="00124D75" w:rsidRDefault="00A365A0" w:rsidP="00A365A0">
      <w:pPr>
        <w:tabs>
          <w:tab w:val="left" w:pos="708"/>
          <w:tab w:val="left" w:pos="993"/>
          <w:tab w:val="left" w:pos="1134"/>
        </w:tabs>
        <w:spacing w:line="276" w:lineRule="auto"/>
        <w:ind w:firstLine="851"/>
        <w:jc w:val="both"/>
        <w:rPr>
          <w:rFonts w:ascii="Arial" w:hAnsi="Arial" w:cs="Arial"/>
          <w:sz w:val="22"/>
          <w:szCs w:val="22"/>
        </w:rPr>
      </w:pPr>
      <w:r>
        <w:rPr>
          <w:rFonts w:ascii="Arial" w:hAnsi="Arial" w:cs="Arial"/>
          <w:sz w:val="22"/>
          <w:szCs w:val="22"/>
        </w:rPr>
        <w:lastRenderedPageBreak/>
        <w:t xml:space="preserve">A textura do piso de </w:t>
      </w:r>
      <w:proofErr w:type="spellStart"/>
      <w:r>
        <w:rPr>
          <w:rFonts w:ascii="Arial" w:hAnsi="Arial" w:cs="Arial"/>
          <w:sz w:val="22"/>
          <w:szCs w:val="22"/>
        </w:rPr>
        <w:t>granilite</w:t>
      </w:r>
      <w:proofErr w:type="spellEnd"/>
      <w:r>
        <w:rPr>
          <w:rFonts w:ascii="Arial" w:hAnsi="Arial" w:cs="Arial"/>
          <w:sz w:val="22"/>
          <w:szCs w:val="22"/>
        </w:rPr>
        <w:t xml:space="preserve">, além de polida, poderá ser simplesmente lisa ou mesmo sem polir ou ainda antiderrapante. O </w:t>
      </w:r>
      <w:proofErr w:type="spellStart"/>
      <w:r>
        <w:rPr>
          <w:rFonts w:ascii="Arial" w:hAnsi="Arial" w:cs="Arial"/>
          <w:sz w:val="22"/>
          <w:szCs w:val="22"/>
        </w:rPr>
        <w:t>granilite</w:t>
      </w:r>
      <w:proofErr w:type="spellEnd"/>
      <w:r>
        <w:rPr>
          <w:rFonts w:ascii="Arial" w:hAnsi="Arial" w:cs="Arial"/>
          <w:sz w:val="22"/>
          <w:szCs w:val="22"/>
        </w:rPr>
        <w:t xml:space="preserve"> tem elevada resistência à abrasão, é impermeável, não é absorvente e é imune à ação de óleos e maioria dos componentes orgânicos. A </w:t>
      </w:r>
      <w:r w:rsidRPr="00124D75">
        <w:rPr>
          <w:rFonts w:ascii="Arial" w:hAnsi="Arial" w:cs="Arial"/>
          <w:sz w:val="22"/>
          <w:szCs w:val="22"/>
        </w:rPr>
        <w:t>conservação é feita com água e sabão, seguida de cera.</w:t>
      </w:r>
    </w:p>
    <w:p w:rsidR="00A365A0" w:rsidRDefault="00A365A0" w:rsidP="00A365A0">
      <w:pPr>
        <w:pStyle w:val="PargrafodaLista"/>
        <w:tabs>
          <w:tab w:val="left" w:pos="1134"/>
          <w:tab w:val="left" w:pos="1418"/>
          <w:tab w:val="left" w:pos="1560"/>
          <w:tab w:val="left" w:pos="1985"/>
        </w:tabs>
        <w:spacing w:after="0"/>
        <w:ind w:left="851"/>
        <w:jc w:val="both"/>
        <w:rPr>
          <w:rFonts w:ascii="Arial" w:hAnsi="Arial" w:cs="Arial"/>
          <w:b/>
        </w:rPr>
      </w:pPr>
    </w:p>
    <w:p w:rsidR="00A365A0" w:rsidRPr="00FC1C90" w:rsidRDefault="00A365A0" w:rsidP="00A365A0">
      <w:pPr>
        <w:spacing w:line="276" w:lineRule="auto"/>
        <w:jc w:val="both"/>
        <w:rPr>
          <w:rFonts w:ascii="Arial" w:hAnsi="Arial" w:cs="Arial"/>
          <w:sz w:val="22"/>
          <w:szCs w:val="22"/>
        </w:rPr>
      </w:pPr>
      <w:r w:rsidRPr="00FC1C90">
        <w:rPr>
          <w:rFonts w:ascii="Arial" w:hAnsi="Arial" w:cs="Arial"/>
          <w:b/>
          <w:bCs/>
          <w:sz w:val="22"/>
          <w:szCs w:val="22"/>
        </w:rPr>
        <w:t>Referências:</w:t>
      </w:r>
    </w:p>
    <w:p w:rsidR="00A365A0" w:rsidRPr="00FC1C90" w:rsidRDefault="00A365A0" w:rsidP="00A365A0">
      <w:pPr>
        <w:tabs>
          <w:tab w:val="left" w:pos="851"/>
          <w:tab w:val="left" w:pos="1418"/>
        </w:tabs>
        <w:spacing w:line="276" w:lineRule="auto"/>
        <w:jc w:val="both"/>
        <w:rPr>
          <w:rFonts w:ascii="Arial" w:hAnsi="Arial" w:cs="Arial"/>
          <w:sz w:val="22"/>
          <w:szCs w:val="22"/>
        </w:rPr>
      </w:pPr>
      <w:r w:rsidRPr="00FC1C90">
        <w:rPr>
          <w:rFonts w:ascii="Arial" w:hAnsi="Arial" w:cs="Arial"/>
          <w:sz w:val="22"/>
          <w:szCs w:val="22"/>
        </w:rPr>
        <w:t>NR 18 – Condições e Meio Ambiente de Trabalho na Construção Civil.</w:t>
      </w:r>
    </w:p>
    <w:p w:rsidR="00A365A0" w:rsidRPr="00D2128B" w:rsidRDefault="00A365A0" w:rsidP="00D2128B">
      <w:pPr>
        <w:pStyle w:val="PargrafodaLista"/>
        <w:tabs>
          <w:tab w:val="left" w:pos="1134"/>
          <w:tab w:val="left" w:pos="1418"/>
          <w:tab w:val="left" w:pos="1560"/>
          <w:tab w:val="left" w:pos="1985"/>
        </w:tabs>
        <w:spacing w:after="0"/>
        <w:ind w:left="851"/>
        <w:jc w:val="both"/>
        <w:rPr>
          <w:rFonts w:ascii="Arial" w:hAnsi="Arial" w:cs="Arial"/>
          <w:b/>
        </w:rPr>
      </w:pPr>
    </w:p>
    <w:p w:rsidR="002F7B94" w:rsidRPr="00A365A0" w:rsidRDefault="00D2128B" w:rsidP="00D2128B">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A365A0">
        <w:rPr>
          <w:rFonts w:ascii="Arial" w:hAnsi="Arial" w:cs="Arial"/>
          <w:b/>
        </w:rPr>
        <w:t xml:space="preserve">Rodapé de </w:t>
      </w:r>
      <w:proofErr w:type="spellStart"/>
      <w:r w:rsidRPr="00A365A0">
        <w:rPr>
          <w:rFonts w:ascii="Arial" w:hAnsi="Arial" w:cs="Arial"/>
          <w:b/>
        </w:rPr>
        <w:t>granilite</w:t>
      </w:r>
      <w:proofErr w:type="spellEnd"/>
      <w:r w:rsidRPr="00A365A0">
        <w:rPr>
          <w:rFonts w:ascii="Arial" w:hAnsi="Arial" w:cs="Arial"/>
          <w:b/>
        </w:rPr>
        <w:t>, altura de 0,10 m</w:t>
      </w:r>
    </w:p>
    <w:p w:rsidR="00D2128B" w:rsidRDefault="00D2128B" w:rsidP="00D2128B">
      <w:pPr>
        <w:pStyle w:val="PargrafodaLista"/>
        <w:tabs>
          <w:tab w:val="left" w:pos="1134"/>
          <w:tab w:val="left" w:pos="1418"/>
          <w:tab w:val="left" w:pos="1560"/>
          <w:tab w:val="left" w:pos="1985"/>
        </w:tabs>
        <w:spacing w:after="0"/>
        <w:ind w:left="851"/>
        <w:jc w:val="both"/>
        <w:rPr>
          <w:rFonts w:ascii="Arial" w:hAnsi="Arial" w:cs="Arial"/>
          <w:b/>
        </w:rPr>
      </w:pPr>
    </w:p>
    <w:p w:rsidR="00A365A0" w:rsidRPr="00A365A0" w:rsidRDefault="00A365A0" w:rsidP="00D2128B">
      <w:pPr>
        <w:pStyle w:val="PargrafodaLista"/>
        <w:tabs>
          <w:tab w:val="left" w:pos="1134"/>
          <w:tab w:val="left" w:pos="1418"/>
          <w:tab w:val="left" w:pos="1560"/>
          <w:tab w:val="left" w:pos="1985"/>
        </w:tabs>
        <w:spacing w:after="0"/>
        <w:ind w:left="851"/>
        <w:jc w:val="both"/>
        <w:rPr>
          <w:rFonts w:ascii="Arial" w:hAnsi="Arial" w:cs="Arial"/>
        </w:rPr>
      </w:pPr>
      <w:r w:rsidRPr="00A365A0">
        <w:rPr>
          <w:rFonts w:ascii="Arial" w:hAnsi="Arial" w:cs="Arial"/>
        </w:rPr>
        <w:t>Conforme o item 7.4</w:t>
      </w:r>
    </w:p>
    <w:p w:rsidR="00A365A0" w:rsidRPr="00D2128B" w:rsidRDefault="00A365A0" w:rsidP="00D2128B">
      <w:pPr>
        <w:pStyle w:val="PargrafodaLista"/>
        <w:tabs>
          <w:tab w:val="left" w:pos="1134"/>
          <w:tab w:val="left" w:pos="1418"/>
          <w:tab w:val="left" w:pos="1560"/>
          <w:tab w:val="left" w:pos="1985"/>
        </w:tabs>
        <w:spacing w:after="0"/>
        <w:ind w:left="851"/>
        <w:jc w:val="both"/>
        <w:rPr>
          <w:rFonts w:ascii="Arial" w:hAnsi="Arial" w:cs="Arial"/>
          <w:b/>
        </w:rPr>
      </w:pPr>
    </w:p>
    <w:p w:rsidR="002F7B94" w:rsidRPr="00107423" w:rsidRDefault="002F7B94" w:rsidP="007A79BD">
      <w:pPr>
        <w:pStyle w:val="Ttulo2"/>
        <w:numPr>
          <w:ilvl w:val="0"/>
          <w:numId w:val="8"/>
        </w:numPr>
        <w:tabs>
          <w:tab w:val="left" w:pos="567"/>
        </w:tabs>
        <w:spacing w:before="0" w:after="0" w:line="276" w:lineRule="auto"/>
        <w:jc w:val="both"/>
        <w:rPr>
          <w:i w:val="0"/>
          <w:sz w:val="22"/>
          <w:szCs w:val="22"/>
        </w:rPr>
      </w:pPr>
      <w:bookmarkStart w:id="36" w:name="_Toc449623448"/>
      <w:bookmarkStart w:id="37" w:name="_Toc2866317"/>
      <w:r w:rsidRPr="00107423">
        <w:rPr>
          <w:i w:val="0"/>
          <w:sz w:val="22"/>
          <w:szCs w:val="22"/>
        </w:rPr>
        <w:t>REVESTIMENTOS DE PAREDES</w:t>
      </w:r>
      <w:bookmarkEnd w:id="36"/>
      <w:bookmarkEnd w:id="37"/>
    </w:p>
    <w:p w:rsidR="002F7B94" w:rsidRPr="00107423" w:rsidRDefault="002F7B94" w:rsidP="007D4218">
      <w:pPr>
        <w:spacing w:line="276" w:lineRule="auto"/>
        <w:jc w:val="both"/>
        <w:rPr>
          <w:rFonts w:ascii="Arial" w:hAnsi="Arial" w:cs="Arial"/>
          <w:sz w:val="22"/>
          <w:szCs w:val="22"/>
        </w:rPr>
      </w:pPr>
    </w:p>
    <w:p w:rsidR="00D2128B" w:rsidRPr="00D2128B" w:rsidRDefault="00D2128B" w:rsidP="00D2128B">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D2128B">
        <w:rPr>
          <w:rFonts w:ascii="Arial" w:hAnsi="Arial" w:cs="Arial"/>
          <w:b/>
        </w:rPr>
        <w:t>Chapisco aplicado em alvenarias e estruturas de concreto internas, com colher de pedreiro.  argamassa traço 1:3 com preparo manual. af_06/2014</w:t>
      </w:r>
    </w:p>
    <w:p w:rsidR="002F7B94" w:rsidRPr="00107423" w:rsidRDefault="002F7B94" w:rsidP="007D4218">
      <w:pPr>
        <w:tabs>
          <w:tab w:val="left" w:pos="-5245"/>
          <w:tab w:val="left" w:pos="708"/>
          <w:tab w:val="left" w:pos="1276"/>
        </w:tabs>
        <w:spacing w:line="276" w:lineRule="auto"/>
        <w:ind w:firstLine="851"/>
        <w:jc w:val="both"/>
        <w:rPr>
          <w:rFonts w:ascii="Arial" w:hAnsi="Arial" w:cs="Arial"/>
          <w:b/>
          <w:sz w:val="22"/>
          <w:szCs w:val="22"/>
        </w:rPr>
      </w:pPr>
    </w:p>
    <w:p w:rsidR="002F7B94" w:rsidRPr="00107423" w:rsidRDefault="002F7B94" w:rsidP="007D4218">
      <w:pPr>
        <w:spacing w:line="276" w:lineRule="auto"/>
        <w:ind w:firstLine="851"/>
        <w:jc w:val="both"/>
        <w:rPr>
          <w:rFonts w:ascii="Arial" w:hAnsi="Arial" w:cs="Arial"/>
          <w:sz w:val="22"/>
          <w:szCs w:val="22"/>
          <w:lang w:val="pt-PT"/>
        </w:rPr>
      </w:pPr>
      <w:r w:rsidRPr="00107423">
        <w:rPr>
          <w:rFonts w:ascii="Arial" w:hAnsi="Arial" w:cs="Arial"/>
          <w:sz w:val="22"/>
          <w:szCs w:val="22"/>
          <w:lang w:eastAsia="ar-SA"/>
        </w:rPr>
        <w:t xml:space="preserve">Todos os painéis de alvenaria terão suas superfícies </w:t>
      </w:r>
      <w:proofErr w:type="spellStart"/>
      <w:r w:rsidRPr="00107423">
        <w:rPr>
          <w:rFonts w:ascii="Arial" w:hAnsi="Arial" w:cs="Arial"/>
          <w:sz w:val="22"/>
          <w:szCs w:val="22"/>
          <w:lang w:eastAsia="ar-SA"/>
        </w:rPr>
        <w:t>chapiscadas</w:t>
      </w:r>
      <w:proofErr w:type="spellEnd"/>
      <w:r w:rsidRPr="00107423">
        <w:rPr>
          <w:rFonts w:ascii="Arial" w:hAnsi="Arial" w:cs="Arial"/>
          <w:sz w:val="22"/>
          <w:szCs w:val="22"/>
          <w:lang w:eastAsia="ar-SA"/>
        </w:rPr>
        <w:t xml:space="preserve">, no mínimo, 48 horas </w:t>
      </w:r>
      <w:r w:rsidRPr="00D2128B">
        <w:rPr>
          <w:rFonts w:ascii="Arial" w:hAnsi="Arial" w:cs="Arial"/>
          <w:sz w:val="22"/>
          <w:szCs w:val="22"/>
          <w:lang w:eastAsia="ar-SA"/>
        </w:rPr>
        <w:t>antes da aplicação da argamassa. O chapisco traço 1:3 (cimento e areia sem peneirar) espessura de 5mm, medida volumétrica, deverá ter consistência adequada a uma boa fixação e os painéis abundantemente molhados antes</w:t>
      </w:r>
      <w:r w:rsidRPr="00107423">
        <w:rPr>
          <w:rFonts w:ascii="Arial" w:hAnsi="Arial" w:cs="Arial"/>
          <w:sz w:val="22"/>
          <w:szCs w:val="22"/>
          <w:lang w:eastAsia="ar-SA"/>
        </w:rPr>
        <w:t xml:space="preserve"> da aplicação do mesmo. Os revestimentos deverão apresentar parâmetros perfeitamente desempenados, aprumados, alinhados e nivelado, as arestas serão arredondadas</w:t>
      </w:r>
      <w:r w:rsidRPr="00107423">
        <w:rPr>
          <w:rFonts w:ascii="Arial" w:hAnsi="Arial" w:cs="Arial"/>
          <w:sz w:val="22"/>
          <w:szCs w:val="22"/>
          <w:lang w:val="pt-PT"/>
        </w:rPr>
        <w:t>.</w:t>
      </w:r>
    </w:p>
    <w:p w:rsidR="002F7B94" w:rsidRPr="00107423" w:rsidRDefault="002F7B94" w:rsidP="007D4218">
      <w:pPr>
        <w:spacing w:line="276" w:lineRule="auto"/>
        <w:ind w:firstLine="720"/>
        <w:jc w:val="both"/>
        <w:rPr>
          <w:rFonts w:ascii="Arial" w:hAnsi="Arial" w:cs="Arial"/>
          <w:sz w:val="22"/>
          <w:szCs w:val="22"/>
          <w:lang w:val="pt-PT"/>
        </w:rPr>
      </w:pPr>
    </w:p>
    <w:p w:rsidR="002F7B94" w:rsidRPr="00107423" w:rsidRDefault="002F7B94" w:rsidP="007D4218">
      <w:pPr>
        <w:autoSpaceDE w:val="0"/>
        <w:autoSpaceDN w:val="0"/>
        <w:adjustRightInd w:val="0"/>
        <w:spacing w:line="276" w:lineRule="auto"/>
        <w:jc w:val="both"/>
        <w:rPr>
          <w:rFonts w:ascii="Arial" w:hAnsi="Arial" w:cs="Arial"/>
          <w:sz w:val="22"/>
          <w:szCs w:val="22"/>
        </w:rPr>
      </w:pPr>
      <w:r w:rsidRPr="00107423">
        <w:rPr>
          <w:rFonts w:ascii="Arial" w:hAnsi="Arial" w:cs="Arial"/>
          <w:b/>
          <w:bCs/>
          <w:sz w:val="22"/>
          <w:szCs w:val="22"/>
        </w:rPr>
        <w:t>Referências:</w:t>
      </w:r>
    </w:p>
    <w:p w:rsidR="002F7B94" w:rsidRPr="00107423" w:rsidRDefault="002F7B94" w:rsidP="007D4218">
      <w:pPr>
        <w:widowControl w:val="0"/>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NR18 - Condições e meio ambiente de trabalho na indústria da construção.</w:t>
      </w:r>
    </w:p>
    <w:p w:rsidR="002F7B94" w:rsidRPr="00107423" w:rsidRDefault="008B6104" w:rsidP="007D4218">
      <w:pPr>
        <w:tabs>
          <w:tab w:val="num" w:pos="0"/>
          <w:tab w:val="left" w:pos="180"/>
          <w:tab w:val="left" w:pos="360"/>
        </w:tabs>
        <w:spacing w:line="276" w:lineRule="auto"/>
        <w:jc w:val="both"/>
        <w:rPr>
          <w:rFonts w:ascii="Arial" w:hAnsi="Arial" w:cs="Arial"/>
          <w:sz w:val="22"/>
          <w:szCs w:val="22"/>
        </w:rPr>
      </w:pPr>
      <w:r w:rsidRPr="00107423">
        <w:rPr>
          <w:rFonts w:ascii="Arial" w:hAnsi="Arial" w:cs="Arial"/>
          <w:sz w:val="22"/>
          <w:szCs w:val="22"/>
        </w:rPr>
        <w:t>NBR 13749:2013 - Revestimento de paredes e tetos de argamassas inorgânicas – Especificação</w:t>
      </w:r>
    </w:p>
    <w:p w:rsidR="008B6104" w:rsidRDefault="008B6104" w:rsidP="007D4218">
      <w:pPr>
        <w:tabs>
          <w:tab w:val="num" w:pos="0"/>
          <w:tab w:val="left" w:pos="180"/>
          <w:tab w:val="left" w:pos="360"/>
        </w:tabs>
        <w:spacing w:line="276" w:lineRule="auto"/>
        <w:jc w:val="both"/>
        <w:rPr>
          <w:rFonts w:ascii="Arial" w:hAnsi="Arial" w:cs="Arial"/>
          <w:sz w:val="22"/>
          <w:szCs w:val="22"/>
        </w:rPr>
      </w:pPr>
      <w:r w:rsidRPr="00107423">
        <w:rPr>
          <w:rFonts w:ascii="Arial" w:hAnsi="Arial" w:cs="Arial"/>
          <w:sz w:val="22"/>
          <w:szCs w:val="22"/>
        </w:rPr>
        <w:t xml:space="preserve">NBR 7200:1998 - Execução de revestimento de paredes e tetos de argamassas inorgânicas </w:t>
      </w:r>
      <w:r w:rsidR="008B2219">
        <w:rPr>
          <w:rFonts w:ascii="Arial" w:hAnsi="Arial" w:cs="Arial"/>
          <w:sz w:val="22"/>
          <w:szCs w:val="22"/>
        </w:rPr>
        <w:t>–</w:t>
      </w:r>
      <w:r w:rsidRPr="00107423">
        <w:rPr>
          <w:rFonts w:ascii="Arial" w:hAnsi="Arial" w:cs="Arial"/>
          <w:sz w:val="22"/>
          <w:szCs w:val="22"/>
        </w:rPr>
        <w:t xml:space="preserve"> Procedimento</w:t>
      </w:r>
    </w:p>
    <w:p w:rsidR="008B2219" w:rsidRPr="00107423" w:rsidRDefault="008B2219" w:rsidP="007D4218">
      <w:pPr>
        <w:tabs>
          <w:tab w:val="num" w:pos="0"/>
          <w:tab w:val="left" w:pos="180"/>
          <w:tab w:val="left" w:pos="360"/>
        </w:tabs>
        <w:spacing w:line="276" w:lineRule="auto"/>
        <w:jc w:val="both"/>
        <w:rPr>
          <w:rFonts w:ascii="Arial" w:hAnsi="Arial" w:cs="Arial"/>
          <w:sz w:val="22"/>
          <w:szCs w:val="22"/>
        </w:rPr>
      </w:pPr>
    </w:p>
    <w:p w:rsidR="002F7B94" w:rsidRPr="00A365A0" w:rsidRDefault="008B2219" w:rsidP="00A365A0">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A365A0">
        <w:rPr>
          <w:rFonts w:ascii="Arial" w:hAnsi="Arial" w:cs="Arial"/>
          <w:b/>
        </w:rPr>
        <w:t xml:space="preserve">Emboço, para recebimento de cerâmica, em argamassa traço 1:2:8, preparo mecânico com betoneira 400l, aplicado manualmente em faces internas de paredes, para ambiente com </w:t>
      </w:r>
      <w:proofErr w:type="gramStart"/>
      <w:r w:rsidRPr="00A365A0">
        <w:rPr>
          <w:rFonts w:ascii="Arial" w:hAnsi="Arial" w:cs="Arial"/>
          <w:b/>
        </w:rPr>
        <w:t>área  maior</w:t>
      </w:r>
      <w:proofErr w:type="gramEnd"/>
      <w:r w:rsidRPr="00A365A0">
        <w:rPr>
          <w:rFonts w:ascii="Arial" w:hAnsi="Arial" w:cs="Arial"/>
          <w:b/>
        </w:rPr>
        <w:t xml:space="preserve"> que 10m2, espessura de 20mm, com execução de taliscas. af_06/2014</w:t>
      </w:r>
    </w:p>
    <w:p w:rsidR="00A365A0" w:rsidRPr="00A365A0" w:rsidRDefault="00A365A0" w:rsidP="00A365A0">
      <w:pPr>
        <w:pStyle w:val="PargrafodaLista"/>
        <w:tabs>
          <w:tab w:val="left" w:pos="1134"/>
          <w:tab w:val="left" w:pos="1418"/>
          <w:tab w:val="left" w:pos="1560"/>
          <w:tab w:val="left" w:pos="1985"/>
        </w:tabs>
        <w:spacing w:after="0"/>
        <w:ind w:left="851"/>
        <w:jc w:val="both"/>
        <w:rPr>
          <w:rFonts w:ascii="Arial" w:hAnsi="Arial" w:cs="Arial"/>
          <w:b/>
        </w:rPr>
      </w:pPr>
    </w:p>
    <w:p w:rsidR="00A365A0" w:rsidRPr="00107423" w:rsidRDefault="00A365A0" w:rsidP="00A365A0">
      <w:pPr>
        <w:spacing w:line="276" w:lineRule="auto"/>
        <w:ind w:firstLine="851"/>
        <w:contextualSpacing/>
        <w:jc w:val="both"/>
        <w:rPr>
          <w:rFonts w:ascii="Arial" w:hAnsi="Arial" w:cs="Arial"/>
          <w:color w:val="000000"/>
          <w:sz w:val="22"/>
          <w:szCs w:val="22"/>
          <w:lang w:eastAsia="ar-SA"/>
        </w:rPr>
      </w:pPr>
      <w:r>
        <w:rPr>
          <w:rFonts w:ascii="Arial" w:hAnsi="Arial" w:cs="Arial"/>
          <w:color w:val="000000"/>
          <w:sz w:val="22"/>
          <w:szCs w:val="22"/>
          <w:lang w:eastAsia="ar-SA"/>
        </w:rPr>
        <w:t>Emboço</w:t>
      </w:r>
      <w:r w:rsidRPr="00107423">
        <w:rPr>
          <w:rFonts w:ascii="Arial" w:hAnsi="Arial" w:cs="Arial"/>
          <w:color w:val="000000"/>
          <w:sz w:val="22"/>
          <w:szCs w:val="22"/>
          <w:lang w:eastAsia="ar-SA"/>
        </w:rPr>
        <w:t xml:space="preserve"> será iniciado após a completa pega do chapisco, cuja superfície será limpa, expurgada de partes soltas e suficientemente molhadas.</w:t>
      </w:r>
    </w:p>
    <w:p w:rsidR="00A365A0" w:rsidRPr="00107423" w:rsidRDefault="00A365A0" w:rsidP="00A365A0">
      <w:pPr>
        <w:spacing w:line="276" w:lineRule="auto"/>
        <w:ind w:firstLine="851"/>
        <w:contextualSpacing/>
        <w:jc w:val="both"/>
        <w:rPr>
          <w:rFonts w:ascii="Arial" w:hAnsi="Arial" w:cs="Arial"/>
          <w:color w:val="000000"/>
          <w:sz w:val="22"/>
          <w:szCs w:val="22"/>
          <w:lang w:eastAsia="ar-SA"/>
        </w:rPr>
      </w:pPr>
      <w:r>
        <w:rPr>
          <w:rFonts w:ascii="Arial" w:hAnsi="Arial" w:cs="Arial"/>
          <w:color w:val="000000"/>
          <w:sz w:val="22"/>
          <w:szCs w:val="22"/>
          <w:lang w:eastAsia="ar-SA"/>
        </w:rPr>
        <w:t xml:space="preserve">O </w:t>
      </w:r>
      <w:proofErr w:type="gramStart"/>
      <w:r>
        <w:rPr>
          <w:rFonts w:ascii="Arial" w:hAnsi="Arial" w:cs="Arial"/>
          <w:color w:val="000000"/>
          <w:sz w:val="22"/>
          <w:szCs w:val="22"/>
          <w:lang w:eastAsia="ar-SA"/>
        </w:rPr>
        <w:t>emboço</w:t>
      </w:r>
      <w:r w:rsidRPr="00107423">
        <w:rPr>
          <w:rFonts w:ascii="Arial" w:hAnsi="Arial" w:cs="Arial"/>
          <w:color w:val="000000"/>
          <w:sz w:val="22"/>
          <w:szCs w:val="22"/>
          <w:lang w:eastAsia="ar-SA"/>
        </w:rPr>
        <w:t xml:space="preserve"> única</w:t>
      </w:r>
      <w:proofErr w:type="gramEnd"/>
      <w:r w:rsidRPr="00107423">
        <w:rPr>
          <w:rFonts w:ascii="Arial" w:hAnsi="Arial" w:cs="Arial"/>
          <w:color w:val="000000"/>
          <w:sz w:val="22"/>
          <w:szCs w:val="22"/>
          <w:lang w:eastAsia="ar-SA"/>
        </w:rPr>
        <w:t xml:space="preserve"> será regularizado e desempenado. A régua e desempenadeira, deverão apresentar aspectos uniformes, com parâmetros perfeitamente planos, não sendo tolerada qualquer ondulação ou desigualdade de alinhamento da superfície.</w:t>
      </w:r>
    </w:p>
    <w:p w:rsidR="00A365A0" w:rsidRPr="00CF738B" w:rsidRDefault="00A365A0" w:rsidP="00A365A0">
      <w:pPr>
        <w:spacing w:line="276" w:lineRule="auto"/>
        <w:ind w:firstLine="851"/>
        <w:contextualSpacing/>
        <w:jc w:val="both"/>
        <w:rPr>
          <w:rFonts w:ascii="Arial" w:hAnsi="Arial" w:cs="Arial"/>
          <w:color w:val="000000"/>
          <w:sz w:val="22"/>
          <w:szCs w:val="22"/>
          <w:lang w:eastAsia="ar-SA"/>
        </w:rPr>
      </w:pPr>
      <w:r>
        <w:rPr>
          <w:rFonts w:ascii="Arial" w:hAnsi="Arial" w:cs="Arial"/>
          <w:color w:val="000000"/>
          <w:sz w:val="22"/>
          <w:szCs w:val="22"/>
          <w:lang w:eastAsia="ar-SA"/>
        </w:rPr>
        <w:t>Emboço</w:t>
      </w:r>
      <w:r w:rsidRPr="00107423">
        <w:rPr>
          <w:rFonts w:ascii="Arial" w:hAnsi="Arial" w:cs="Arial"/>
          <w:color w:val="000000"/>
          <w:sz w:val="22"/>
          <w:szCs w:val="22"/>
          <w:lang w:eastAsia="ar-SA"/>
        </w:rPr>
        <w:t xml:space="preserve"> - </w:t>
      </w:r>
      <w:r w:rsidRPr="00CF738B">
        <w:rPr>
          <w:rFonts w:ascii="Arial" w:hAnsi="Arial" w:cs="Arial"/>
          <w:color w:val="000000"/>
          <w:sz w:val="22"/>
          <w:szCs w:val="22"/>
          <w:lang w:eastAsia="ar-SA"/>
        </w:rPr>
        <w:t>traço: 1:2:8</w:t>
      </w:r>
    </w:p>
    <w:p w:rsidR="00A365A0" w:rsidRPr="00107423" w:rsidRDefault="00A365A0" w:rsidP="00A365A0">
      <w:pPr>
        <w:spacing w:line="276" w:lineRule="auto"/>
        <w:ind w:firstLine="851"/>
        <w:contextualSpacing/>
        <w:jc w:val="both"/>
        <w:rPr>
          <w:rFonts w:ascii="Arial" w:hAnsi="Arial" w:cs="Arial"/>
          <w:color w:val="000000"/>
          <w:sz w:val="22"/>
          <w:szCs w:val="22"/>
          <w:lang w:eastAsia="ar-SA"/>
        </w:rPr>
      </w:pPr>
      <w:r w:rsidRPr="00CF738B">
        <w:rPr>
          <w:rFonts w:ascii="Arial" w:hAnsi="Arial" w:cs="Arial"/>
          <w:color w:val="000000"/>
          <w:sz w:val="22"/>
          <w:szCs w:val="22"/>
          <w:lang w:eastAsia="ar-SA"/>
        </w:rPr>
        <w:t xml:space="preserve">A espessura </w:t>
      </w:r>
      <w:r>
        <w:rPr>
          <w:rFonts w:ascii="Arial" w:hAnsi="Arial" w:cs="Arial"/>
          <w:color w:val="000000"/>
          <w:sz w:val="22"/>
          <w:szCs w:val="22"/>
          <w:lang w:eastAsia="ar-SA"/>
        </w:rPr>
        <w:t>do emboço</w:t>
      </w:r>
      <w:r w:rsidRPr="00CF738B">
        <w:rPr>
          <w:rFonts w:ascii="Arial" w:hAnsi="Arial" w:cs="Arial"/>
          <w:color w:val="000000"/>
          <w:sz w:val="22"/>
          <w:szCs w:val="22"/>
          <w:lang w:eastAsia="ar-SA"/>
        </w:rPr>
        <w:t xml:space="preserve"> será de 20mm</w:t>
      </w:r>
    </w:p>
    <w:p w:rsidR="00A365A0" w:rsidRPr="00107423" w:rsidRDefault="00A365A0" w:rsidP="00A365A0">
      <w:pPr>
        <w:spacing w:line="276" w:lineRule="auto"/>
        <w:ind w:firstLine="851"/>
        <w:contextualSpacing/>
        <w:jc w:val="both"/>
        <w:rPr>
          <w:rFonts w:ascii="Arial" w:hAnsi="Arial" w:cs="Arial"/>
          <w:color w:val="000000"/>
          <w:sz w:val="22"/>
          <w:szCs w:val="22"/>
          <w:lang w:eastAsia="ar-SA"/>
        </w:rPr>
      </w:pPr>
      <w:r w:rsidRPr="00107423">
        <w:rPr>
          <w:rFonts w:ascii="Arial" w:hAnsi="Arial" w:cs="Arial"/>
          <w:color w:val="000000"/>
          <w:sz w:val="22"/>
          <w:szCs w:val="22"/>
          <w:lang w:eastAsia="ar-SA"/>
        </w:rPr>
        <w:t>A argamassa para o reboco será na proporção a base de cimento, cal e areia fina, em medida volumétrica, preferencialmente se utilizara cal em pasta.</w:t>
      </w:r>
    </w:p>
    <w:p w:rsidR="00A365A0" w:rsidRPr="00107423" w:rsidRDefault="00A365A0" w:rsidP="00A365A0">
      <w:pPr>
        <w:spacing w:line="276" w:lineRule="auto"/>
        <w:ind w:firstLine="851"/>
        <w:contextualSpacing/>
        <w:jc w:val="both"/>
        <w:rPr>
          <w:rFonts w:ascii="Arial" w:hAnsi="Arial" w:cs="Arial"/>
          <w:color w:val="000000"/>
          <w:sz w:val="22"/>
          <w:szCs w:val="22"/>
          <w:lang w:eastAsia="ar-SA"/>
        </w:rPr>
      </w:pPr>
    </w:p>
    <w:p w:rsidR="00A365A0" w:rsidRPr="00107423" w:rsidRDefault="00A365A0" w:rsidP="00A365A0">
      <w:pPr>
        <w:autoSpaceDE w:val="0"/>
        <w:autoSpaceDN w:val="0"/>
        <w:adjustRightInd w:val="0"/>
        <w:spacing w:line="276" w:lineRule="auto"/>
        <w:jc w:val="both"/>
        <w:rPr>
          <w:rFonts w:ascii="Arial" w:hAnsi="Arial" w:cs="Arial"/>
          <w:color w:val="000000"/>
          <w:sz w:val="22"/>
          <w:szCs w:val="22"/>
          <w:lang w:eastAsia="ar-SA"/>
        </w:rPr>
      </w:pPr>
      <w:r w:rsidRPr="00107423">
        <w:rPr>
          <w:rFonts w:ascii="Arial" w:hAnsi="Arial" w:cs="Arial"/>
          <w:b/>
          <w:bCs/>
          <w:sz w:val="22"/>
          <w:szCs w:val="22"/>
        </w:rPr>
        <w:t>Referências:</w:t>
      </w:r>
    </w:p>
    <w:p w:rsidR="00A365A0" w:rsidRPr="00107423" w:rsidRDefault="00A365A0" w:rsidP="00A365A0">
      <w:pPr>
        <w:widowControl w:val="0"/>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NR18 - Condições e meio ambiente de trabalho na indústria da construção.</w:t>
      </w:r>
    </w:p>
    <w:p w:rsidR="00A365A0" w:rsidRPr="00A365A0" w:rsidRDefault="00A365A0" w:rsidP="00A365A0">
      <w:pPr>
        <w:pStyle w:val="PargrafodaLista"/>
        <w:tabs>
          <w:tab w:val="left" w:pos="1134"/>
          <w:tab w:val="left" w:pos="1418"/>
          <w:tab w:val="left" w:pos="1560"/>
          <w:tab w:val="left" w:pos="1985"/>
        </w:tabs>
        <w:spacing w:after="0"/>
        <w:ind w:left="851"/>
        <w:jc w:val="both"/>
        <w:rPr>
          <w:rFonts w:ascii="Arial" w:hAnsi="Arial" w:cs="Arial"/>
          <w:b/>
          <w:highlight w:val="yellow"/>
        </w:rPr>
      </w:pPr>
    </w:p>
    <w:p w:rsidR="008B2219" w:rsidRPr="008B2219" w:rsidRDefault="008B2219" w:rsidP="008B2219">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8B2219">
        <w:rPr>
          <w:rFonts w:ascii="Arial" w:hAnsi="Arial" w:cs="Arial"/>
          <w:b/>
        </w:rPr>
        <w:t>Massa única, para recebimento de pintura, em argamassa traço 1:2:8, preparo mecânico com betoneira 400l, aplicada manualmente em faces internas de paredes, espessura de 20mm, com execução de taliscas. af_06/2014</w:t>
      </w:r>
    </w:p>
    <w:p w:rsidR="002F7B94" w:rsidRPr="00107423" w:rsidRDefault="002F7B94" w:rsidP="007D4218">
      <w:pPr>
        <w:tabs>
          <w:tab w:val="left" w:pos="-5245"/>
          <w:tab w:val="left" w:pos="708"/>
          <w:tab w:val="left" w:pos="1276"/>
        </w:tabs>
        <w:spacing w:line="276" w:lineRule="auto"/>
        <w:ind w:firstLine="851"/>
        <w:jc w:val="both"/>
        <w:rPr>
          <w:rFonts w:ascii="Arial" w:hAnsi="Arial" w:cs="Arial"/>
          <w:sz w:val="22"/>
          <w:szCs w:val="22"/>
        </w:rPr>
      </w:pPr>
    </w:p>
    <w:p w:rsidR="002F7B94" w:rsidRPr="00107423" w:rsidRDefault="002F7B94" w:rsidP="007D4218">
      <w:pPr>
        <w:spacing w:line="276" w:lineRule="auto"/>
        <w:ind w:firstLine="851"/>
        <w:contextualSpacing/>
        <w:jc w:val="both"/>
        <w:rPr>
          <w:rFonts w:ascii="Arial" w:hAnsi="Arial" w:cs="Arial"/>
          <w:color w:val="000000"/>
          <w:sz w:val="22"/>
          <w:szCs w:val="22"/>
          <w:lang w:eastAsia="ar-SA"/>
        </w:rPr>
      </w:pPr>
      <w:r w:rsidRPr="00107423">
        <w:rPr>
          <w:rFonts w:ascii="Arial" w:hAnsi="Arial" w:cs="Arial"/>
          <w:color w:val="000000"/>
          <w:sz w:val="22"/>
          <w:szCs w:val="22"/>
          <w:lang w:eastAsia="ar-SA"/>
        </w:rPr>
        <w:t xml:space="preserve">A massa única será </w:t>
      </w:r>
      <w:proofErr w:type="gramStart"/>
      <w:r w:rsidRPr="00107423">
        <w:rPr>
          <w:rFonts w:ascii="Arial" w:hAnsi="Arial" w:cs="Arial"/>
          <w:color w:val="000000"/>
          <w:sz w:val="22"/>
          <w:szCs w:val="22"/>
          <w:lang w:eastAsia="ar-SA"/>
        </w:rPr>
        <w:t>iniciado</w:t>
      </w:r>
      <w:proofErr w:type="gramEnd"/>
      <w:r w:rsidRPr="00107423">
        <w:rPr>
          <w:rFonts w:ascii="Arial" w:hAnsi="Arial" w:cs="Arial"/>
          <w:color w:val="000000"/>
          <w:sz w:val="22"/>
          <w:szCs w:val="22"/>
          <w:lang w:eastAsia="ar-SA"/>
        </w:rPr>
        <w:t xml:space="preserve"> após a completa pega do chapisco, cuja superfície será limpa, expurgada de partes soltas e suficientemente molhadas.</w:t>
      </w:r>
    </w:p>
    <w:p w:rsidR="002F7B94" w:rsidRPr="008B2219" w:rsidRDefault="002F7B94" w:rsidP="007D4218">
      <w:pPr>
        <w:spacing w:line="276" w:lineRule="auto"/>
        <w:ind w:firstLine="851"/>
        <w:contextualSpacing/>
        <w:jc w:val="both"/>
        <w:rPr>
          <w:rFonts w:ascii="Arial" w:hAnsi="Arial" w:cs="Arial"/>
          <w:color w:val="000000"/>
          <w:sz w:val="22"/>
          <w:szCs w:val="22"/>
          <w:lang w:eastAsia="ar-SA"/>
        </w:rPr>
      </w:pPr>
      <w:r w:rsidRPr="00107423">
        <w:rPr>
          <w:rFonts w:ascii="Arial" w:hAnsi="Arial" w:cs="Arial"/>
          <w:color w:val="000000"/>
          <w:sz w:val="22"/>
          <w:szCs w:val="22"/>
          <w:lang w:eastAsia="ar-SA"/>
        </w:rPr>
        <w:t xml:space="preserve">A massa única será </w:t>
      </w:r>
      <w:proofErr w:type="gramStart"/>
      <w:r w:rsidRPr="00107423">
        <w:rPr>
          <w:rFonts w:ascii="Arial" w:hAnsi="Arial" w:cs="Arial"/>
          <w:color w:val="000000"/>
          <w:sz w:val="22"/>
          <w:szCs w:val="22"/>
          <w:lang w:eastAsia="ar-SA"/>
        </w:rPr>
        <w:t>regularizado e desempenado</w:t>
      </w:r>
      <w:proofErr w:type="gramEnd"/>
      <w:r w:rsidRPr="00107423">
        <w:rPr>
          <w:rFonts w:ascii="Arial" w:hAnsi="Arial" w:cs="Arial"/>
          <w:color w:val="000000"/>
          <w:sz w:val="22"/>
          <w:szCs w:val="22"/>
          <w:lang w:eastAsia="ar-SA"/>
        </w:rPr>
        <w:t xml:space="preserve">. A régua e desempenadeira, deverão apresentar aspectos uniformes, com parâmetros perfeitamente planos, não sendo tolerada qualquer ondulação ou </w:t>
      </w:r>
      <w:r w:rsidRPr="008B2219">
        <w:rPr>
          <w:rFonts w:ascii="Arial" w:hAnsi="Arial" w:cs="Arial"/>
          <w:color w:val="000000"/>
          <w:sz w:val="22"/>
          <w:szCs w:val="22"/>
          <w:lang w:eastAsia="ar-SA"/>
        </w:rPr>
        <w:t>desigualdade de alinhamento da superfície.</w:t>
      </w:r>
    </w:p>
    <w:p w:rsidR="002F7B94" w:rsidRPr="008B2219" w:rsidRDefault="002F7B94" w:rsidP="007D4218">
      <w:pPr>
        <w:spacing w:line="276" w:lineRule="auto"/>
        <w:ind w:firstLine="851"/>
        <w:contextualSpacing/>
        <w:jc w:val="both"/>
        <w:rPr>
          <w:rFonts w:ascii="Arial" w:hAnsi="Arial" w:cs="Arial"/>
          <w:color w:val="000000"/>
          <w:sz w:val="22"/>
          <w:szCs w:val="22"/>
          <w:lang w:eastAsia="ar-SA"/>
        </w:rPr>
      </w:pPr>
      <w:r w:rsidRPr="008B2219">
        <w:rPr>
          <w:rFonts w:ascii="Arial" w:hAnsi="Arial" w:cs="Arial"/>
          <w:color w:val="000000"/>
          <w:sz w:val="22"/>
          <w:szCs w:val="22"/>
          <w:lang w:eastAsia="ar-SA"/>
        </w:rPr>
        <w:t>Massa única - traço: 1:2:8</w:t>
      </w:r>
    </w:p>
    <w:p w:rsidR="002F7B94" w:rsidRPr="00107423" w:rsidRDefault="002F7B94" w:rsidP="007D4218">
      <w:pPr>
        <w:spacing w:line="276" w:lineRule="auto"/>
        <w:ind w:firstLine="851"/>
        <w:contextualSpacing/>
        <w:jc w:val="both"/>
        <w:rPr>
          <w:rFonts w:ascii="Arial" w:hAnsi="Arial" w:cs="Arial"/>
          <w:color w:val="000000"/>
          <w:sz w:val="22"/>
          <w:szCs w:val="22"/>
          <w:lang w:eastAsia="ar-SA"/>
        </w:rPr>
      </w:pPr>
      <w:r w:rsidRPr="008B2219">
        <w:rPr>
          <w:rFonts w:ascii="Arial" w:hAnsi="Arial" w:cs="Arial"/>
          <w:color w:val="000000"/>
          <w:sz w:val="22"/>
          <w:szCs w:val="22"/>
          <w:lang w:eastAsia="ar-SA"/>
        </w:rPr>
        <w:t>A espessura massa única será de 20mm</w:t>
      </w:r>
    </w:p>
    <w:p w:rsidR="002F7B94" w:rsidRPr="00107423" w:rsidRDefault="002F7B94" w:rsidP="007D4218">
      <w:pPr>
        <w:spacing w:line="276" w:lineRule="auto"/>
        <w:ind w:firstLine="851"/>
        <w:contextualSpacing/>
        <w:jc w:val="both"/>
        <w:rPr>
          <w:rFonts w:ascii="Arial" w:hAnsi="Arial" w:cs="Arial"/>
          <w:color w:val="000000"/>
          <w:sz w:val="22"/>
          <w:szCs w:val="22"/>
          <w:lang w:eastAsia="ar-SA"/>
        </w:rPr>
      </w:pPr>
      <w:r w:rsidRPr="00107423">
        <w:rPr>
          <w:rFonts w:ascii="Arial" w:hAnsi="Arial" w:cs="Arial"/>
          <w:color w:val="000000"/>
          <w:sz w:val="22"/>
          <w:szCs w:val="22"/>
          <w:lang w:eastAsia="ar-SA"/>
        </w:rPr>
        <w:t>A argamassa para o reboco será na proporção a base de cimento, cal e areia fina, em medida volumétrica, preferencialmente se utilizara cal em pasta.</w:t>
      </w:r>
    </w:p>
    <w:p w:rsidR="002F7B94" w:rsidRPr="00107423" w:rsidRDefault="002F7B94" w:rsidP="007D4218">
      <w:pPr>
        <w:spacing w:line="276" w:lineRule="auto"/>
        <w:ind w:firstLine="851"/>
        <w:contextualSpacing/>
        <w:jc w:val="both"/>
        <w:rPr>
          <w:rFonts w:ascii="Arial" w:hAnsi="Arial" w:cs="Arial"/>
          <w:color w:val="000000"/>
          <w:sz w:val="22"/>
          <w:szCs w:val="22"/>
          <w:lang w:eastAsia="ar-SA"/>
        </w:rPr>
      </w:pPr>
    </w:p>
    <w:p w:rsidR="002F7B94" w:rsidRPr="00107423" w:rsidRDefault="002F7B94" w:rsidP="007D4218">
      <w:pPr>
        <w:autoSpaceDE w:val="0"/>
        <w:autoSpaceDN w:val="0"/>
        <w:adjustRightInd w:val="0"/>
        <w:spacing w:line="276" w:lineRule="auto"/>
        <w:jc w:val="both"/>
        <w:rPr>
          <w:rFonts w:ascii="Arial" w:hAnsi="Arial" w:cs="Arial"/>
          <w:color w:val="000000"/>
          <w:sz w:val="22"/>
          <w:szCs w:val="22"/>
          <w:lang w:eastAsia="ar-SA"/>
        </w:rPr>
      </w:pPr>
      <w:r w:rsidRPr="00107423">
        <w:rPr>
          <w:rFonts w:ascii="Arial" w:hAnsi="Arial" w:cs="Arial"/>
          <w:b/>
          <w:bCs/>
          <w:sz w:val="22"/>
          <w:szCs w:val="22"/>
        </w:rPr>
        <w:t>Referências:</w:t>
      </w:r>
    </w:p>
    <w:p w:rsidR="002F7B94" w:rsidRPr="00107423" w:rsidRDefault="002F7B94" w:rsidP="007D4218">
      <w:pPr>
        <w:widowControl w:val="0"/>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NR18 - Condições e meio ambiente de trabalho na indústria da construção.</w:t>
      </w:r>
    </w:p>
    <w:p w:rsidR="008B6104" w:rsidRPr="00107423" w:rsidRDefault="008B6104" w:rsidP="007D4218">
      <w:pPr>
        <w:tabs>
          <w:tab w:val="num" w:pos="0"/>
          <w:tab w:val="left" w:pos="180"/>
          <w:tab w:val="left" w:pos="360"/>
        </w:tabs>
        <w:spacing w:line="276" w:lineRule="auto"/>
        <w:jc w:val="both"/>
        <w:rPr>
          <w:rFonts w:ascii="Arial" w:hAnsi="Arial" w:cs="Arial"/>
          <w:sz w:val="22"/>
          <w:szCs w:val="22"/>
        </w:rPr>
      </w:pPr>
      <w:r w:rsidRPr="00107423">
        <w:rPr>
          <w:rFonts w:ascii="Arial" w:hAnsi="Arial" w:cs="Arial"/>
          <w:sz w:val="22"/>
          <w:szCs w:val="22"/>
        </w:rPr>
        <w:t>NBR 13749:2013 - Revestimento de paredes e tetos de argamassas inorgânicas – Especificação</w:t>
      </w:r>
    </w:p>
    <w:p w:rsidR="008B6104" w:rsidRPr="00107423" w:rsidRDefault="008B6104" w:rsidP="007D4218">
      <w:pPr>
        <w:tabs>
          <w:tab w:val="num" w:pos="0"/>
          <w:tab w:val="left" w:pos="180"/>
          <w:tab w:val="left" w:pos="360"/>
        </w:tabs>
        <w:spacing w:line="276" w:lineRule="auto"/>
        <w:jc w:val="both"/>
        <w:rPr>
          <w:rFonts w:ascii="Arial" w:hAnsi="Arial" w:cs="Arial"/>
          <w:sz w:val="22"/>
          <w:szCs w:val="22"/>
        </w:rPr>
      </w:pPr>
      <w:r w:rsidRPr="00107423">
        <w:rPr>
          <w:rFonts w:ascii="Arial" w:hAnsi="Arial" w:cs="Arial"/>
          <w:sz w:val="22"/>
          <w:szCs w:val="22"/>
        </w:rPr>
        <w:t>NBR 7200:1998 - Execução de revestimento de paredes e tetos de argamassas inorgânicas - Procedimento</w:t>
      </w:r>
    </w:p>
    <w:p w:rsidR="002F7B94" w:rsidRPr="00107423" w:rsidRDefault="002F7B94" w:rsidP="007D4218">
      <w:pPr>
        <w:tabs>
          <w:tab w:val="num" w:pos="0"/>
          <w:tab w:val="left" w:pos="180"/>
          <w:tab w:val="left" w:pos="426"/>
          <w:tab w:val="left" w:pos="851"/>
        </w:tabs>
        <w:spacing w:line="276" w:lineRule="auto"/>
        <w:jc w:val="both"/>
        <w:rPr>
          <w:rFonts w:ascii="Arial" w:hAnsi="Arial" w:cs="Arial"/>
          <w:b/>
          <w:sz w:val="22"/>
          <w:szCs w:val="22"/>
        </w:rPr>
      </w:pPr>
    </w:p>
    <w:p w:rsidR="008B2219" w:rsidRPr="008B2219" w:rsidRDefault="008B2219" w:rsidP="008B2219">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8B2219">
        <w:rPr>
          <w:rFonts w:ascii="Arial" w:hAnsi="Arial" w:cs="Arial"/>
          <w:b/>
        </w:rPr>
        <w:t>Revestimento cerâmico para paredes internas com placas tipo esmaltada extra de dimensões 25x35 cm aplicadas em ambientes de área maior que 5 m² na altura inteira das paredes. af_06/2014</w:t>
      </w:r>
    </w:p>
    <w:p w:rsidR="002F7B94" w:rsidRPr="00107423" w:rsidRDefault="002F7B94" w:rsidP="007D4218">
      <w:pPr>
        <w:tabs>
          <w:tab w:val="left" w:pos="-5245"/>
          <w:tab w:val="left" w:pos="708"/>
          <w:tab w:val="left" w:pos="1276"/>
        </w:tabs>
        <w:spacing w:line="276" w:lineRule="auto"/>
        <w:ind w:firstLine="851"/>
        <w:jc w:val="both"/>
        <w:rPr>
          <w:rFonts w:ascii="Arial" w:hAnsi="Arial" w:cs="Arial"/>
          <w:b/>
          <w:sz w:val="22"/>
          <w:szCs w:val="22"/>
        </w:rPr>
      </w:pPr>
    </w:p>
    <w:p w:rsidR="002F7B94" w:rsidRPr="008B2219" w:rsidRDefault="002F7B94" w:rsidP="007D4218">
      <w:pPr>
        <w:tabs>
          <w:tab w:val="left" w:pos="-5245"/>
          <w:tab w:val="left" w:pos="708"/>
          <w:tab w:val="left" w:pos="1276"/>
        </w:tabs>
        <w:spacing w:line="276" w:lineRule="auto"/>
        <w:ind w:firstLine="851"/>
        <w:jc w:val="both"/>
        <w:rPr>
          <w:rFonts w:ascii="Arial" w:hAnsi="Arial" w:cs="Arial"/>
          <w:sz w:val="22"/>
          <w:szCs w:val="22"/>
        </w:rPr>
      </w:pPr>
      <w:r w:rsidRPr="00107423">
        <w:rPr>
          <w:rFonts w:ascii="Arial" w:hAnsi="Arial" w:cs="Arial"/>
          <w:sz w:val="22"/>
          <w:szCs w:val="22"/>
        </w:rPr>
        <w:t xml:space="preserve">O revestimento de parede será </w:t>
      </w:r>
      <w:proofErr w:type="gramStart"/>
      <w:r w:rsidRPr="00107423">
        <w:rPr>
          <w:rFonts w:ascii="Arial" w:hAnsi="Arial" w:cs="Arial"/>
          <w:sz w:val="22"/>
          <w:szCs w:val="22"/>
        </w:rPr>
        <w:t>revestidas</w:t>
      </w:r>
      <w:proofErr w:type="gramEnd"/>
      <w:r w:rsidRPr="00107423">
        <w:rPr>
          <w:rFonts w:ascii="Arial" w:hAnsi="Arial" w:cs="Arial"/>
          <w:sz w:val="22"/>
          <w:szCs w:val="22"/>
        </w:rPr>
        <w:t xml:space="preserve"> </w:t>
      </w:r>
      <w:r w:rsidRPr="008B2219">
        <w:rPr>
          <w:rFonts w:ascii="Arial" w:hAnsi="Arial" w:cs="Arial"/>
          <w:sz w:val="22"/>
          <w:szCs w:val="22"/>
        </w:rPr>
        <w:t xml:space="preserve">com cerâmica </w:t>
      </w:r>
      <w:r w:rsidR="008B2219" w:rsidRPr="008B2219">
        <w:rPr>
          <w:rFonts w:ascii="Arial" w:hAnsi="Arial" w:cs="Arial"/>
          <w:sz w:val="22"/>
          <w:szCs w:val="22"/>
        </w:rPr>
        <w:t>2</w:t>
      </w:r>
      <w:r w:rsidRPr="008B2219">
        <w:rPr>
          <w:rFonts w:ascii="Arial" w:hAnsi="Arial" w:cs="Arial"/>
          <w:sz w:val="22"/>
          <w:szCs w:val="22"/>
        </w:rPr>
        <w:t>5x</w:t>
      </w:r>
      <w:r w:rsidR="008B2219" w:rsidRPr="008B2219">
        <w:rPr>
          <w:rFonts w:ascii="Arial" w:hAnsi="Arial" w:cs="Arial"/>
          <w:sz w:val="22"/>
          <w:szCs w:val="22"/>
        </w:rPr>
        <w:t>3</w:t>
      </w:r>
      <w:r w:rsidRPr="008B2219">
        <w:rPr>
          <w:rFonts w:ascii="Arial" w:hAnsi="Arial" w:cs="Arial"/>
          <w:sz w:val="22"/>
          <w:szCs w:val="22"/>
        </w:rPr>
        <w:t>5cm, de linha comercial PEI 4, padrão médio, assentada com traço 1:4 areia sem peneirar.</w:t>
      </w:r>
    </w:p>
    <w:p w:rsidR="002F7B94" w:rsidRPr="00107423" w:rsidRDefault="002F7B94" w:rsidP="007D4218">
      <w:pPr>
        <w:tabs>
          <w:tab w:val="left" w:pos="-5245"/>
          <w:tab w:val="left" w:pos="708"/>
          <w:tab w:val="left" w:pos="1276"/>
        </w:tabs>
        <w:spacing w:line="276" w:lineRule="auto"/>
        <w:ind w:firstLine="851"/>
        <w:jc w:val="both"/>
        <w:rPr>
          <w:rFonts w:ascii="Arial" w:hAnsi="Arial" w:cs="Arial"/>
          <w:sz w:val="22"/>
          <w:szCs w:val="22"/>
        </w:rPr>
      </w:pPr>
      <w:r w:rsidRPr="008B2219">
        <w:rPr>
          <w:rFonts w:ascii="Arial" w:hAnsi="Arial" w:cs="Arial"/>
          <w:sz w:val="22"/>
          <w:szCs w:val="22"/>
        </w:rPr>
        <w:t>A colocação será feita de modo a serem obtidas juntas de espessura constante, não superior a 3 mm e serão assentados com rejunte em cimento comum. Altura especificada no projeto e planilha orçamentária.</w:t>
      </w:r>
    </w:p>
    <w:p w:rsidR="002F7B94" w:rsidRPr="00107423" w:rsidRDefault="002F7B94" w:rsidP="007D4218">
      <w:pPr>
        <w:tabs>
          <w:tab w:val="left" w:pos="-5245"/>
          <w:tab w:val="left" w:pos="708"/>
          <w:tab w:val="left" w:pos="1276"/>
        </w:tabs>
        <w:spacing w:line="276" w:lineRule="auto"/>
        <w:ind w:firstLine="851"/>
        <w:jc w:val="both"/>
        <w:rPr>
          <w:rFonts w:ascii="Arial" w:hAnsi="Arial" w:cs="Arial"/>
          <w:sz w:val="22"/>
          <w:szCs w:val="22"/>
        </w:rPr>
      </w:pPr>
      <w:r w:rsidRPr="00107423">
        <w:rPr>
          <w:rFonts w:ascii="Arial" w:hAnsi="Arial" w:cs="Arial"/>
          <w:sz w:val="22"/>
          <w:szCs w:val="22"/>
        </w:rPr>
        <w:t>As cerâmicas serão imersas em água limpa durante 24 horas antes de serem assentado. O rejuntamento será feito com pasta de cimento branco sendo terminantemente vetado o acréscimo de cal à pasta. Com pano úmido, retirar-se-á o excesso de pasta, concluindo-se a limpeza com um pano seco.</w:t>
      </w:r>
    </w:p>
    <w:p w:rsidR="002F7B94" w:rsidRPr="00107423" w:rsidRDefault="002F7B94" w:rsidP="007D4218">
      <w:pPr>
        <w:tabs>
          <w:tab w:val="left" w:pos="-5245"/>
          <w:tab w:val="left" w:pos="708"/>
          <w:tab w:val="left" w:pos="1276"/>
        </w:tabs>
        <w:spacing w:line="276" w:lineRule="auto"/>
        <w:ind w:firstLine="851"/>
        <w:jc w:val="both"/>
        <w:rPr>
          <w:rFonts w:ascii="Arial" w:hAnsi="Arial" w:cs="Arial"/>
          <w:sz w:val="22"/>
          <w:szCs w:val="22"/>
        </w:rPr>
      </w:pPr>
    </w:p>
    <w:p w:rsidR="002F7B94" w:rsidRPr="00107423" w:rsidRDefault="002F7B94" w:rsidP="007D4218">
      <w:pPr>
        <w:autoSpaceDE w:val="0"/>
        <w:autoSpaceDN w:val="0"/>
        <w:adjustRightInd w:val="0"/>
        <w:spacing w:line="276" w:lineRule="auto"/>
        <w:jc w:val="both"/>
        <w:rPr>
          <w:rFonts w:ascii="Arial" w:hAnsi="Arial" w:cs="Arial"/>
          <w:sz w:val="22"/>
          <w:szCs w:val="22"/>
        </w:rPr>
      </w:pPr>
      <w:r w:rsidRPr="00107423">
        <w:rPr>
          <w:rFonts w:ascii="Arial" w:hAnsi="Arial" w:cs="Arial"/>
          <w:b/>
          <w:bCs/>
          <w:sz w:val="22"/>
          <w:szCs w:val="22"/>
        </w:rPr>
        <w:t>Referências:</w:t>
      </w:r>
    </w:p>
    <w:p w:rsidR="002F7B94" w:rsidRPr="00107423" w:rsidRDefault="002F7B94" w:rsidP="007D4218">
      <w:pPr>
        <w:tabs>
          <w:tab w:val="left" w:pos="-5245"/>
          <w:tab w:val="left" w:pos="708"/>
          <w:tab w:val="left" w:pos="1276"/>
        </w:tabs>
        <w:spacing w:line="276" w:lineRule="auto"/>
        <w:jc w:val="both"/>
        <w:rPr>
          <w:rFonts w:ascii="Arial" w:hAnsi="Arial" w:cs="Arial"/>
          <w:sz w:val="22"/>
          <w:szCs w:val="22"/>
        </w:rPr>
      </w:pPr>
      <w:r w:rsidRPr="00107423">
        <w:rPr>
          <w:rFonts w:ascii="Arial" w:hAnsi="Arial" w:cs="Arial"/>
          <w:sz w:val="22"/>
          <w:szCs w:val="22"/>
        </w:rPr>
        <w:t>NR18 - Condições e meio ambiente de trabalho na indústria da construção.</w:t>
      </w:r>
    </w:p>
    <w:p w:rsidR="008B6104" w:rsidRPr="00107423" w:rsidRDefault="008B6104" w:rsidP="007D4218">
      <w:pPr>
        <w:tabs>
          <w:tab w:val="left" w:pos="-5245"/>
          <w:tab w:val="left" w:pos="708"/>
          <w:tab w:val="left" w:pos="1276"/>
        </w:tabs>
        <w:spacing w:line="276" w:lineRule="auto"/>
        <w:jc w:val="both"/>
        <w:rPr>
          <w:rFonts w:ascii="Arial" w:hAnsi="Arial" w:cs="Arial"/>
          <w:sz w:val="22"/>
          <w:szCs w:val="22"/>
        </w:rPr>
      </w:pPr>
      <w:r w:rsidRPr="00107423">
        <w:rPr>
          <w:rFonts w:ascii="Arial" w:hAnsi="Arial" w:cs="Arial"/>
          <w:sz w:val="22"/>
          <w:szCs w:val="22"/>
        </w:rPr>
        <w:t>NBR 13818:1997 Versão Corrigida:1997 - Placas cerâmicas para revestimento - Especificação e métodos de ensaios</w:t>
      </w:r>
    </w:p>
    <w:p w:rsidR="008B6104" w:rsidRPr="00107423" w:rsidRDefault="008B6104" w:rsidP="007D4218">
      <w:pPr>
        <w:tabs>
          <w:tab w:val="left" w:pos="-5245"/>
          <w:tab w:val="left" w:pos="708"/>
          <w:tab w:val="left" w:pos="1276"/>
        </w:tabs>
        <w:spacing w:line="276" w:lineRule="auto"/>
        <w:jc w:val="both"/>
        <w:rPr>
          <w:rFonts w:ascii="Arial" w:hAnsi="Arial" w:cs="Arial"/>
          <w:sz w:val="22"/>
          <w:szCs w:val="22"/>
        </w:rPr>
      </w:pPr>
      <w:r w:rsidRPr="00107423">
        <w:rPr>
          <w:rFonts w:ascii="Arial" w:hAnsi="Arial" w:cs="Arial"/>
          <w:sz w:val="22"/>
          <w:szCs w:val="22"/>
        </w:rPr>
        <w:t>NBR 13817:1997 - Placas cerâmicas para revestimento - Classificação</w:t>
      </w:r>
    </w:p>
    <w:p w:rsidR="002F7B94" w:rsidRPr="00107423" w:rsidRDefault="008B6104" w:rsidP="007D4218">
      <w:pPr>
        <w:tabs>
          <w:tab w:val="left" w:pos="-5245"/>
          <w:tab w:val="left" w:pos="708"/>
          <w:tab w:val="left" w:pos="1276"/>
        </w:tabs>
        <w:spacing w:line="276" w:lineRule="auto"/>
        <w:jc w:val="both"/>
        <w:rPr>
          <w:rFonts w:ascii="Arial" w:hAnsi="Arial" w:cs="Arial"/>
          <w:sz w:val="22"/>
          <w:szCs w:val="22"/>
        </w:rPr>
      </w:pPr>
      <w:r w:rsidRPr="00107423">
        <w:rPr>
          <w:rFonts w:ascii="Arial" w:hAnsi="Arial" w:cs="Arial"/>
          <w:sz w:val="22"/>
          <w:szCs w:val="22"/>
        </w:rPr>
        <w:t>NBR 13816:1997 - Placas cerâmicas para revestimento - Terminologia</w:t>
      </w:r>
    </w:p>
    <w:p w:rsidR="007A79BD" w:rsidRPr="007A79BD" w:rsidRDefault="007A79BD" w:rsidP="007A79BD">
      <w:bookmarkStart w:id="38" w:name="_Toc449623450"/>
    </w:p>
    <w:p w:rsidR="002F7B94" w:rsidRPr="007A79BD" w:rsidRDefault="00D54098" w:rsidP="007A79BD">
      <w:pPr>
        <w:pStyle w:val="Ttulo2"/>
        <w:numPr>
          <w:ilvl w:val="0"/>
          <w:numId w:val="8"/>
        </w:numPr>
        <w:tabs>
          <w:tab w:val="left" w:pos="567"/>
        </w:tabs>
        <w:spacing w:before="0" w:after="0" w:line="276" w:lineRule="auto"/>
        <w:jc w:val="both"/>
        <w:rPr>
          <w:i w:val="0"/>
          <w:sz w:val="22"/>
          <w:szCs w:val="22"/>
        </w:rPr>
      </w:pPr>
      <w:bookmarkStart w:id="39" w:name="_Toc2866318"/>
      <w:bookmarkEnd w:id="38"/>
      <w:r w:rsidRPr="007A79BD">
        <w:rPr>
          <w:i w:val="0"/>
          <w:sz w:val="22"/>
          <w:szCs w:val="22"/>
        </w:rPr>
        <w:t>ESQUADRIAS</w:t>
      </w:r>
      <w:bookmarkEnd w:id="39"/>
    </w:p>
    <w:p w:rsidR="00D54098" w:rsidRDefault="00D54098" w:rsidP="00D54098"/>
    <w:p w:rsidR="008B2219" w:rsidRDefault="008B2219" w:rsidP="008B2219">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8B2219">
        <w:rPr>
          <w:rFonts w:ascii="Arial" w:hAnsi="Arial" w:cs="Arial"/>
          <w:b/>
        </w:rPr>
        <w:t xml:space="preserve">Kit de porta de madeira para pintura, </w:t>
      </w:r>
      <w:proofErr w:type="spellStart"/>
      <w:r w:rsidRPr="008B2219">
        <w:rPr>
          <w:rFonts w:ascii="Arial" w:hAnsi="Arial" w:cs="Arial"/>
          <w:b/>
        </w:rPr>
        <w:t>semi-oca</w:t>
      </w:r>
      <w:proofErr w:type="spellEnd"/>
      <w:r w:rsidRPr="008B2219">
        <w:rPr>
          <w:rFonts w:ascii="Arial" w:hAnsi="Arial" w:cs="Arial"/>
          <w:b/>
        </w:rPr>
        <w:t xml:space="preserve"> (leve ou média), padrão médio, 80x210cm, espessura de 3,5cm, itens inclusos: dobradiças, montagem e instalação do batente, fechadura com execução do furo - fornecimento e instalação. af_08/2015</w:t>
      </w:r>
    </w:p>
    <w:p w:rsidR="008B2219" w:rsidRDefault="008B2219" w:rsidP="008B2219">
      <w:pPr>
        <w:pStyle w:val="PargrafodaLista"/>
        <w:tabs>
          <w:tab w:val="left" w:pos="1134"/>
          <w:tab w:val="left" w:pos="1418"/>
          <w:tab w:val="left" w:pos="1560"/>
          <w:tab w:val="left" w:pos="1985"/>
        </w:tabs>
        <w:spacing w:after="0"/>
        <w:ind w:left="851"/>
        <w:jc w:val="both"/>
        <w:rPr>
          <w:rFonts w:ascii="Arial" w:hAnsi="Arial" w:cs="Arial"/>
          <w:b/>
        </w:rPr>
      </w:pPr>
    </w:p>
    <w:p w:rsidR="00A365A0" w:rsidRDefault="00A365A0" w:rsidP="00A365A0">
      <w:pPr>
        <w:spacing w:after="2" w:line="276" w:lineRule="auto"/>
        <w:ind w:firstLine="851"/>
        <w:contextualSpacing/>
        <w:jc w:val="both"/>
        <w:rPr>
          <w:rFonts w:ascii="Arial" w:hAnsi="Arial" w:cs="Arial"/>
          <w:sz w:val="22"/>
          <w:szCs w:val="22"/>
        </w:rPr>
      </w:pPr>
      <w:r>
        <w:rPr>
          <w:rFonts w:ascii="Arial" w:hAnsi="Arial" w:cs="Arial"/>
          <w:sz w:val="22"/>
          <w:szCs w:val="22"/>
        </w:rPr>
        <w:t>As esquadrias devem estar absolutamente no prumo, ou, em outras palavras, devem estar colocadas em planos verticais, sem qualquer inclinação.</w:t>
      </w:r>
    </w:p>
    <w:p w:rsidR="00A365A0" w:rsidRDefault="00A365A0" w:rsidP="00A365A0">
      <w:pPr>
        <w:spacing w:after="2" w:line="276" w:lineRule="auto"/>
        <w:ind w:firstLine="851"/>
        <w:contextualSpacing/>
        <w:jc w:val="both"/>
        <w:rPr>
          <w:rFonts w:ascii="Arial" w:hAnsi="Arial" w:cs="Arial"/>
          <w:sz w:val="22"/>
          <w:szCs w:val="22"/>
        </w:rPr>
      </w:pPr>
      <w:r>
        <w:rPr>
          <w:rFonts w:ascii="Arial" w:hAnsi="Arial" w:cs="Arial"/>
          <w:sz w:val="22"/>
          <w:szCs w:val="22"/>
        </w:rPr>
        <w:t>As partes móveis devem abrir e fechar completamente e, quando fechadas, devem ficar perfeitamente encaixadas e alinhadas com as partes fixas. Não deve haver frestas ou folgas exageradas entre as partes móveis e as fixas.</w:t>
      </w:r>
    </w:p>
    <w:p w:rsidR="00A365A0" w:rsidRDefault="00A365A0" w:rsidP="00A365A0">
      <w:pPr>
        <w:spacing w:after="2" w:line="276" w:lineRule="auto"/>
        <w:ind w:firstLine="851"/>
        <w:contextualSpacing/>
        <w:jc w:val="both"/>
        <w:rPr>
          <w:rFonts w:ascii="Arial" w:hAnsi="Arial" w:cs="Arial"/>
          <w:sz w:val="22"/>
          <w:szCs w:val="22"/>
        </w:rPr>
      </w:pPr>
      <w:r>
        <w:rPr>
          <w:rFonts w:ascii="Arial" w:hAnsi="Arial" w:cs="Arial"/>
          <w:sz w:val="22"/>
          <w:szCs w:val="22"/>
        </w:rPr>
        <w:t xml:space="preserve">Com as folhas fechadas e travadas, não deve ser possível perceber frestas que permitam ver o lado exterior em nenhuma área da esquadria. </w:t>
      </w:r>
    </w:p>
    <w:p w:rsidR="00A365A0" w:rsidRDefault="00A365A0" w:rsidP="00A365A0">
      <w:pPr>
        <w:spacing w:after="2" w:line="276" w:lineRule="auto"/>
        <w:ind w:firstLine="851"/>
        <w:contextualSpacing/>
        <w:jc w:val="both"/>
        <w:rPr>
          <w:rFonts w:ascii="Arial" w:hAnsi="Arial" w:cs="Arial"/>
          <w:sz w:val="22"/>
          <w:szCs w:val="22"/>
        </w:rPr>
      </w:pPr>
      <w:r>
        <w:rPr>
          <w:rFonts w:ascii="Arial" w:hAnsi="Arial" w:cs="Arial"/>
          <w:sz w:val="22"/>
          <w:szCs w:val="22"/>
        </w:rPr>
        <w:t>A madeira utilizada na execução de esquadrias deverá ser seca, isenta de nós, cavidades, carunchos, fendas e de todo e qualquer defeito que possa comprometer a sua durabilidade, resistência mecânica e aspecto. Serão recusados todos os elementos empenados, torcidos, rachados, lascados, portadores de quaisquer outras imperfeições ou confeccionadas com madeiras de tipos diferentes.</w:t>
      </w:r>
    </w:p>
    <w:p w:rsidR="00A365A0" w:rsidRDefault="00A365A0" w:rsidP="00A365A0">
      <w:pPr>
        <w:spacing w:after="2" w:line="276" w:lineRule="auto"/>
        <w:ind w:firstLine="851"/>
        <w:contextualSpacing/>
        <w:jc w:val="both"/>
        <w:rPr>
          <w:rFonts w:ascii="Arial" w:hAnsi="Arial" w:cs="Arial"/>
          <w:sz w:val="22"/>
          <w:szCs w:val="22"/>
        </w:rPr>
      </w:pPr>
      <w:r>
        <w:rPr>
          <w:rFonts w:ascii="Arial" w:hAnsi="Arial" w:cs="Arial"/>
          <w:sz w:val="22"/>
          <w:szCs w:val="22"/>
        </w:rPr>
        <w:t xml:space="preserve">Todas as peças de madeira receberão tratamento </w:t>
      </w:r>
      <w:proofErr w:type="spellStart"/>
      <w:r>
        <w:rPr>
          <w:rFonts w:ascii="Arial" w:hAnsi="Arial" w:cs="Arial"/>
          <w:sz w:val="22"/>
          <w:szCs w:val="22"/>
        </w:rPr>
        <w:t>anticupim</w:t>
      </w:r>
      <w:proofErr w:type="spellEnd"/>
      <w:r>
        <w:rPr>
          <w:rFonts w:ascii="Arial" w:hAnsi="Arial" w:cs="Arial"/>
          <w:sz w:val="22"/>
          <w:szCs w:val="22"/>
        </w:rPr>
        <w:t>, mediante aplicação de produtos adequados, de conformidade com as especificações de projeto. Os adesivos a serem utilizados nas junções das peças de madeira deverão ser à prova d’água.</w:t>
      </w:r>
    </w:p>
    <w:p w:rsidR="00A365A0" w:rsidRDefault="00A365A0" w:rsidP="00A365A0">
      <w:pPr>
        <w:spacing w:after="2" w:line="276" w:lineRule="auto"/>
        <w:ind w:firstLine="851"/>
        <w:contextualSpacing/>
        <w:jc w:val="both"/>
        <w:rPr>
          <w:rFonts w:ascii="Arial" w:hAnsi="Arial" w:cs="Arial"/>
          <w:sz w:val="22"/>
          <w:szCs w:val="22"/>
        </w:rPr>
      </w:pPr>
      <w:r>
        <w:rPr>
          <w:rFonts w:ascii="Arial" w:hAnsi="Arial" w:cs="Arial"/>
          <w:sz w:val="22"/>
          <w:szCs w:val="22"/>
        </w:rPr>
        <w:t>As esquadrias serão instaladas por meio de elementos adequados, rigidamente fixados à alvenaria, concreto ou elemento metálico, por processo adequado a cada caso particular, de modo a assegurar a rigidez e estabilidade do conjunto. No caso de portas, os arremates das guarnições com os rodapés e revestimentos das paredes adjacentes serão executados de conformidade com os detalhes indicados no projeto.</w:t>
      </w:r>
    </w:p>
    <w:p w:rsidR="00A365A0" w:rsidRDefault="00A365A0" w:rsidP="00A365A0">
      <w:pPr>
        <w:spacing w:after="2" w:line="276" w:lineRule="auto"/>
        <w:ind w:firstLine="851"/>
        <w:contextualSpacing/>
        <w:jc w:val="both"/>
        <w:rPr>
          <w:rFonts w:ascii="Arial" w:hAnsi="Arial" w:cs="Arial"/>
          <w:sz w:val="22"/>
          <w:szCs w:val="22"/>
        </w:rPr>
      </w:pPr>
      <w:r>
        <w:rPr>
          <w:rFonts w:ascii="Arial" w:hAnsi="Arial" w:cs="Arial"/>
          <w:sz w:val="22"/>
          <w:szCs w:val="22"/>
        </w:rPr>
        <w:t>As portas deverão ser de boa qualidade e serão recusadas as peças que apresentarem quaisquer defeitos de esquadro, acabamento, material ou dimensões.</w:t>
      </w:r>
    </w:p>
    <w:p w:rsidR="00A365A0" w:rsidRDefault="00A365A0" w:rsidP="00A365A0">
      <w:pPr>
        <w:widowControl w:val="0"/>
        <w:autoSpaceDE w:val="0"/>
        <w:autoSpaceDN w:val="0"/>
        <w:adjustRightInd w:val="0"/>
        <w:spacing w:line="276" w:lineRule="auto"/>
        <w:ind w:firstLine="709"/>
        <w:jc w:val="both"/>
        <w:rPr>
          <w:rFonts w:ascii="Arial" w:hAnsi="Arial" w:cs="Arial"/>
          <w:sz w:val="22"/>
          <w:szCs w:val="22"/>
        </w:rPr>
      </w:pPr>
    </w:p>
    <w:p w:rsidR="00A365A0" w:rsidRDefault="00A365A0" w:rsidP="00A365A0">
      <w:pPr>
        <w:autoSpaceDE w:val="0"/>
        <w:autoSpaceDN w:val="0"/>
        <w:adjustRightInd w:val="0"/>
        <w:spacing w:line="276" w:lineRule="auto"/>
        <w:jc w:val="both"/>
        <w:rPr>
          <w:rFonts w:ascii="Arial" w:hAnsi="Arial" w:cs="Arial"/>
          <w:b/>
          <w:bCs/>
          <w:sz w:val="22"/>
          <w:szCs w:val="22"/>
        </w:rPr>
      </w:pPr>
      <w:r>
        <w:rPr>
          <w:rFonts w:ascii="Arial" w:hAnsi="Arial" w:cs="Arial"/>
          <w:b/>
          <w:bCs/>
          <w:sz w:val="22"/>
          <w:szCs w:val="22"/>
        </w:rPr>
        <w:t>Referências:</w:t>
      </w:r>
    </w:p>
    <w:p w:rsidR="00A365A0" w:rsidRDefault="00A365A0" w:rsidP="00A365A0">
      <w:pPr>
        <w:tabs>
          <w:tab w:val="left" w:pos="-5245"/>
          <w:tab w:val="left" w:pos="708"/>
          <w:tab w:val="left" w:pos="1276"/>
        </w:tabs>
        <w:spacing w:line="276" w:lineRule="auto"/>
        <w:jc w:val="both"/>
        <w:rPr>
          <w:rFonts w:ascii="Arial" w:hAnsi="Arial" w:cs="Arial"/>
          <w:sz w:val="22"/>
          <w:szCs w:val="22"/>
        </w:rPr>
      </w:pPr>
      <w:r>
        <w:rPr>
          <w:rFonts w:ascii="Arial" w:hAnsi="Arial" w:cs="Arial"/>
          <w:sz w:val="22"/>
          <w:szCs w:val="22"/>
        </w:rPr>
        <w:t>NR 18 – Condições e Meio Ambiente de Trabalho na Construção Civil.</w:t>
      </w:r>
    </w:p>
    <w:p w:rsidR="00A365A0" w:rsidRDefault="00A365A0" w:rsidP="00A365A0">
      <w:pPr>
        <w:tabs>
          <w:tab w:val="left" w:pos="-5245"/>
          <w:tab w:val="left" w:pos="708"/>
          <w:tab w:val="left" w:pos="1276"/>
        </w:tabs>
        <w:spacing w:line="276" w:lineRule="auto"/>
        <w:jc w:val="both"/>
        <w:rPr>
          <w:rFonts w:ascii="Arial" w:hAnsi="Arial" w:cs="Arial"/>
          <w:sz w:val="22"/>
          <w:szCs w:val="22"/>
        </w:rPr>
      </w:pPr>
      <w:r>
        <w:rPr>
          <w:rFonts w:ascii="Arial" w:hAnsi="Arial" w:cs="Arial"/>
          <w:sz w:val="22"/>
          <w:szCs w:val="22"/>
        </w:rPr>
        <w:t>NBR-15930-1/2011 - Portas de madeira para edificações Parte 1: Terminologia e simbologia</w:t>
      </w:r>
    </w:p>
    <w:p w:rsidR="00A365A0" w:rsidRDefault="00A365A0" w:rsidP="00A365A0">
      <w:pPr>
        <w:tabs>
          <w:tab w:val="left" w:pos="-5245"/>
          <w:tab w:val="left" w:pos="708"/>
          <w:tab w:val="left" w:pos="1276"/>
        </w:tabs>
        <w:spacing w:line="276" w:lineRule="auto"/>
        <w:jc w:val="both"/>
        <w:rPr>
          <w:rFonts w:ascii="Arial" w:hAnsi="Arial" w:cs="Arial"/>
          <w:sz w:val="22"/>
          <w:szCs w:val="22"/>
        </w:rPr>
      </w:pPr>
      <w:r>
        <w:rPr>
          <w:rFonts w:ascii="Arial" w:hAnsi="Arial" w:cs="Arial"/>
          <w:sz w:val="22"/>
          <w:szCs w:val="22"/>
        </w:rPr>
        <w:t>NBR-15930-2/2011 - Portas de madeira para edificações e Parte 2: Requisitos</w:t>
      </w:r>
    </w:p>
    <w:p w:rsidR="00A365A0" w:rsidRPr="008B2219" w:rsidRDefault="00A365A0" w:rsidP="008B2219">
      <w:pPr>
        <w:pStyle w:val="PargrafodaLista"/>
        <w:tabs>
          <w:tab w:val="left" w:pos="1134"/>
          <w:tab w:val="left" w:pos="1418"/>
          <w:tab w:val="left" w:pos="1560"/>
          <w:tab w:val="left" w:pos="1985"/>
        </w:tabs>
        <w:spacing w:after="0"/>
        <w:ind w:left="851"/>
        <w:jc w:val="both"/>
        <w:rPr>
          <w:rFonts w:ascii="Arial" w:hAnsi="Arial" w:cs="Arial"/>
          <w:b/>
        </w:rPr>
      </w:pPr>
    </w:p>
    <w:p w:rsidR="008B2219" w:rsidRDefault="008B2219" w:rsidP="008B2219">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8B2219">
        <w:rPr>
          <w:rFonts w:ascii="Arial" w:hAnsi="Arial" w:cs="Arial"/>
          <w:b/>
        </w:rPr>
        <w:t xml:space="preserve">Porta de madeira para pintura, núcleo sólido, 90x210cm, espessura de 3,5cm, incluso dobradiças, batentes, fechadura, barras de apoio e chapa de </w:t>
      </w:r>
      <w:proofErr w:type="spellStart"/>
      <w:r w:rsidRPr="008B2219">
        <w:rPr>
          <w:rFonts w:ascii="Arial" w:hAnsi="Arial" w:cs="Arial"/>
          <w:b/>
        </w:rPr>
        <w:t>aluminio</w:t>
      </w:r>
      <w:proofErr w:type="spellEnd"/>
      <w:r w:rsidRPr="008B2219">
        <w:rPr>
          <w:rFonts w:ascii="Arial" w:hAnsi="Arial" w:cs="Arial"/>
          <w:b/>
        </w:rPr>
        <w:t>. fornecimento e instalação. af_08/2015</w:t>
      </w:r>
    </w:p>
    <w:p w:rsidR="008B2219" w:rsidRDefault="008B2219" w:rsidP="008B2219">
      <w:pPr>
        <w:pStyle w:val="PargrafodaLista"/>
        <w:tabs>
          <w:tab w:val="left" w:pos="1134"/>
          <w:tab w:val="left" w:pos="1418"/>
          <w:tab w:val="left" w:pos="1560"/>
          <w:tab w:val="left" w:pos="1985"/>
        </w:tabs>
        <w:spacing w:after="0"/>
        <w:ind w:left="851"/>
        <w:jc w:val="both"/>
        <w:rPr>
          <w:rFonts w:ascii="Arial" w:hAnsi="Arial" w:cs="Arial"/>
          <w:b/>
        </w:rPr>
      </w:pPr>
    </w:p>
    <w:p w:rsidR="00A365A0" w:rsidRPr="00A365A0" w:rsidRDefault="00A365A0" w:rsidP="008B2219">
      <w:pPr>
        <w:pStyle w:val="PargrafodaLista"/>
        <w:tabs>
          <w:tab w:val="left" w:pos="1134"/>
          <w:tab w:val="left" w:pos="1418"/>
          <w:tab w:val="left" w:pos="1560"/>
          <w:tab w:val="left" w:pos="1985"/>
        </w:tabs>
        <w:spacing w:after="0"/>
        <w:ind w:left="851"/>
        <w:jc w:val="both"/>
        <w:rPr>
          <w:rFonts w:ascii="Arial" w:hAnsi="Arial" w:cs="Arial"/>
        </w:rPr>
      </w:pPr>
      <w:r w:rsidRPr="00A365A0">
        <w:rPr>
          <w:rFonts w:ascii="Arial" w:hAnsi="Arial" w:cs="Arial"/>
        </w:rPr>
        <w:t>Conforme o item 9.1</w:t>
      </w:r>
    </w:p>
    <w:p w:rsidR="00A365A0" w:rsidRPr="008B2219" w:rsidRDefault="00A365A0" w:rsidP="008B2219">
      <w:pPr>
        <w:pStyle w:val="PargrafodaLista"/>
        <w:tabs>
          <w:tab w:val="left" w:pos="1134"/>
          <w:tab w:val="left" w:pos="1418"/>
          <w:tab w:val="left" w:pos="1560"/>
          <w:tab w:val="left" w:pos="1985"/>
        </w:tabs>
        <w:spacing w:after="0"/>
        <w:ind w:left="851"/>
        <w:jc w:val="both"/>
        <w:rPr>
          <w:rFonts w:ascii="Arial" w:hAnsi="Arial" w:cs="Arial"/>
          <w:b/>
        </w:rPr>
      </w:pPr>
    </w:p>
    <w:p w:rsidR="008B2219" w:rsidRDefault="008B2219" w:rsidP="008B2219">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8B2219">
        <w:rPr>
          <w:rFonts w:ascii="Arial" w:hAnsi="Arial" w:cs="Arial"/>
          <w:b/>
        </w:rPr>
        <w:t>Janela em vidro temperado 8mm, tipo correr, incluso instalação e acessórios</w:t>
      </w:r>
    </w:p>
    <w:p w:rsidR="008B2219" w:rsidRDefault="008B2219" w:rsidP="008B2219">
      <w:pPr>
        <w:pStyle w:val="PargrafodaLista"/>
        <w:tabs>
          <w:tab w:val="left" w:pos="1134"/>
          <w:tab w:val="left" w:pos="1418"/>
          <w:tab w:val="left" w:pos="1560"/>
          <w:tab w:val="left" w:pos="1985"/>
        </w:tabs>
        <w:spacing w:after="0"/>
        <w:ind w:left="851"/>
        <w:jc w:val="both"/>
        <w:rPr>
          <w:rFonts w:ascii="Arial" w:hAnsi="Arial" w:cs="Arial"/>
          <w:b/>
        </w:rPr>
      </w:pPr>
    </w:p>
    <w:p w:rsidR="00A365A0" w:rsidRDefault="00A365A0" w:rsidP="00A365A0">
      <w:pPr>
        <w:spacing w:after="2" w:line="276" w:lineRule="auto"/>
        <w:ind w:firstLine="851"/>
        <w:contextualSpacing/>
        <w:jc w:val="both"/>
        <w:rPr>
          <w:rFonts w:ascii="Arial" w:hAnsi="Arial" w:cs="Arial"/>
          <w:sz w:val="22"/>
          <w:szCs w:val="22"/>
        </w:rPr>
      </w:pPr>
      <w:r>
        <w:rPr>
          <w:rFonts w:ascii="Arial" w:hAnsi="Arial" w:cs="Arial"/>
          <w:sz w:val="22"/>
          <w:szCs w:val="22"/>
        </w:rPr>
        <w:lastRenderedPageBreak/>
        <w:t>Os serviços de vidraçaria serão executados rigorosamente de acordo com a norma ABNT. Haverá integral obediência ao disposto sobre vãos envidraçados referente a obra nos projetos e planilhas indicadas.</w:t>
      </w:r>
    </w:p>
    <w:p w:rsidR="00A365A0" w:rsidRDefault="00A365A0" w:rsidP="00A365A0">
      <w:pPr>
        <w:spacing w:after="2" w:line="276" w:lineRule="auto"/>
        <w:ind w:firstLine="851"/>
        <w:contextualSpacing/>
        <w:jc w:val="both"/>
        <w:rPr>
          <w:rFonts w:ascii="Arial" w:hAnsi="Arial" w:cs="Arial"/>
          <w:sz w:val="22"/>
          <w:szCs w:val="22"/>
        </w:rPr>
      </w:pPr>
      <w:r>
        <w:rPr>
          <w:rFonts w:ascii="Arial" w:hAnsi="Arial" w:cs="Arial"/>
          <w:sz w:val="22"/>
          <w:szCs w:val="22"/>
        </w:rPr>
        <w:t>As janelas de vidros serão, de preferência, fornecidas nas dimensões respectivas, procurando-se, sempre que possível, evitar o corte no local da construção.</w:t>
      </w:r>
    </w:p>
    <w:p w:rsidR="00A365A0" w:rsidRDefault="00A365A0" w:rsidP="00A365A0">
      <w:pPr>
        <w:spacing w:after="2" w:line="276" w:lineRule="auto"/>
        <w:ind w:firstLine="851"/>
        <w:contextualSpacing/>
        <w:jc w:val="both"/>
        <w:rPr>
          <w:rFonts w:ascii="Arial" w:hAnsi="Arial" w:cs="Arial"/>
          <w:sz w:val="22"/>
          <w:szCs w:val="22"/>
        </w:rPr>
      </w:pPr>
      <w:r>
        <w:rPr>
          <w:rFonts w:ascii="Arial" w:hAnsi="Arial" w:cs="Arial"/>
          <w:sz w:val="22"/>
          <w:szCs w:val="22"/>
        </w:rPr>
        <w:t xml:space="preserve">As bordas de cortes serão esmerilhadas de forma a se apresentarem lisas e sem irregularidade, sendo terminantemente vedado o emprego de chapas de vidro que apresentem arestas </w:t>
      </w:r>
      <w:proofErr w:type="spellStart"/>
      <w:proofErr w:type="gramStart"/>
      <w:r>
        <w:rPr>
          <w:rFonts w:ascii="Arial" w:hAnsi="Arial" w:cs="Arial"/>
          <w:sz w:val="22"/>
          <w:szCs w:val="22"/>
        </w:rPr>
        <w:t>estilhaçadas.O</w:t>
      </w:r>
      <w:proofErr w:type="spellEnd"/>
      <w:proofErr w:type="gramEnd"/>
      <w:r>
        <w:rPr>
          <w:rFonts w:ascii="Arial" w:hAnsi="Arial" w:cs="Arial"/>
          <w:sz w:val="22"/>
          <w:szCs w:val="22"/>
        </w:rPr>
        <w:t xml:space="preserve"> assentamento será feita por um profissional devidamente </w:t>
      </w:r>
      <w:proofErr w:type="spellStart"/>
      <w:r>
        <w:rPr>
          <w:rFonts w:ascii="Arial" w:hAnsi="Arial" w:cs="Arial"/>
          <w:sz w:val="22"/>
          <w:szCs w:val="22"/>
        </w:rPr>
        <w:t>habilitado.Os</w:t>
      </w:r>
      <w:proofErr w:type="spellEnd"/>
      <w:r>
        <w:rPr>
          <w:rFonts w:ascii="Arial" w:hAnsi="Arial" w:cs="Arial"/>
          <w:sz w:val="22"/>
          <w:szCs w:val="22"/>
        </w:rPr>
        <w:t xml:space="preserve"> vidros usados nas janelas serão temperado de 8mm.</w:t>
      </w:r>
    </w:p>
    <w:p w:rsidR="00A365A0" w:rsidRDefault="00A365A0" w:rsidP="00A365A0">
      <w:pPr>
        <w:widowControl w:val="0"/>
        <w:autoSpaceDE w:val="0"/>
        <w:autoSpaceDN w:val="0"/>
        <w:adjustRightInd w:val="0"/>
        <w:spacing w:line="276" w:lineRule="auto"/>
        <w:ind w:firstLine="709"/>
        <w:jc w:val="both"/>
        <w:rPr>
          <w:rFonts w:ascii="Arial" w:hAnsi="Arial" w:cs="Arial"/>
          <w:b/>
          <w:sz w:val="22"/>
          <w:szCs w:val="22"/>
        </w:rPr>
      </w:pPr>
    </w:p>
    <w:p w:rsidR="00A365A0" w:rsidRDefault="00A365A0" w:rsidP="00A365A0">
      <w:pPr>
        <w:autoSpaceDE w:val="0"/>
        <w:autoSpaceDN w:val="0"/>
        <w:adjustRightInd w:val="0"/>
        <w:spacing w:line="276" w:lineRule="auto"/>
        <w:jc w:val="both"/>
        <w:rPr>
          <w:rFonts w:ascii="Arial" w:hAnsi="Arial" w:cs="Arial"/>
          <w:b/>
          <w:bCs/>
          <w:sz w:val="22"/>
          <w:szCs w:val="22"/>
        </w:rPr>
      </w:pPr>
      <w:r>
        <w:rPr>
          <w:rFonts w:ascii="Arial" w:hAnsi="Arial" w:cs="Arial"/>
          <w:b/>
          <w:bCs/>
          <w:sz w:val="22"/>
          <w:szCs w:val="22"/>
        </w:rPr>
        <w:t>Referências:</w:t>
      </w:r>
    </w:p>
    <w:p w:rsidR="00A365A0" w:rsidRDefault="00A365A0" w:rsidP="00A365A0">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NR18 - Condições e meio ambiente de trabalho na indústria da construção </w:t>
      </w:r>
    </w:p>
    <w:p w:rsidR="00A365A0" w:rsidRDefault="00A365A0" w:rsidP="00A365A0">
      <w:pPr>
        <w:spacing w:line="276" w:lineRule="auto"/>
        <w:jc w:val="both"/>
        <w:rPr>
          <w:rFonts w:ascii="Arial" w:hAnsi="Arial" w:cs="Arial"/>
          <w:sz w:val="22"/>
          <w:szCs w:val="22"/>
        </w:rPr>
      </w:pPr>
      <w:r>
        <w:rPr>
          <w:rFonts w:ascii="Arial" w:hAnsi="Arial" w:cs="Arial"/>
          <w:sz w:val="22"/>
          <w:szCs w:val="22"/>
        </w:rPr>
        <w:t>NBR 7199 - Projeto, execução e aplicações de vidros na construção civil (Mês/Ano: 11/1989);</w:t>
      </w:r>
    </w:p>
    <w:p w:rsidR="00A365A0" w:rsidRPr="008B2219" w:rsidRDefault="00A365A0" w:rsidP="008B2219">
      <w:pPr>
        <w:pStyle w:val="PargrafodaLista"/>
        <w:tabs>
          <w:tab w:val="left" w:pos="1134"/>
          <w:tab w:val="left" w:pos="1418"/>
          <w:tab w:val="left" w:pos="1560"/>
          <w:tab w:val="left" w:pos="1985"/>
        </w:tabs>
        <w:spacing w:after="0"/>
        <w:ind w:left="851"/>
        <w:jc w:val="both"/>
        <w:rPr>
          <w:rFonts w:ascii="Arial" w:hAnsi="Arial" w:cs="Arial"/>
          <w:b/>
        </w:rPr>
      </w:pPr>
    </w:p>
    <w:p w:rsidR="008B2219" w:rsidRDefault="008B2219" w:rsidP="008B2219">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8B2219">
        <w:rPr>
          <w:rFonts w:ascii="Arial" w:hAnsi="Arial" w:cs="Arial"/>
          <w:b/>
        </w:rPr>
        <w:t xml:space="preserve">Peitoril em </w:t>
      </w:r>
      <w:proofErr w:type="spellStart"/>
      <w:r w:rsidRPr="008B2219">
        <w:rPr>
          <w:rFonts w:ascii="Arial" w:hAnsi="Arial" w:cs="Arial"/>
          <w:b/>
        </w:rPr>
        <w:t>marmore</w:t>
      </w:r>
      <w:proofErr w:type="spellEnd"/>
      <w:r w:rsidRPr="008B2219">
        <w:rPr>
          <w:rFonts w:ascii="Arial" w:hAnsi="Arial" w:cs="Arial"/>
          <w:b/>
        </w:rPr>
        <w:t xml:space="preserve"> branco, largura de 15cm, assentado com argamassa </w:t>
      </w:r>
      <w:proofErr w:type="spellStart"/>
      <w:r w:rsidRPr="008B2219">
        <w:rPr>
          <w:rFonts w:ascii="Arial" w:hAnsi="Arial" w:cs="Arial"/>
          <w:b/>
        </w:rPr>
        <w:t>traco</w:t>
      </w:r>
      <w:proofErr w:type="spellEnd"/>
      <w:r w:rsidRPr="008B2219">
        <w:rPr>
          <w:rFonts w:ascii="Arial" w:hAnsi="Arial" w:cs="Arial"/>
          <w:b/>
        </w:rPr>
        <w:t xml:space="preserve"> 1:4 (cimento e areia media), preparo manual da argamassa</w:t>
      </w:r>
    </w:p>
    <w:p w:rsidR="008B2219" w:rsidRDefault="008B2219" w:rsidP="008B2219">
      <w:pPr>
        <w:pStyle w:val="PargrafodaLista"/>
        <w:tabs>
          <w:tab w:val="left" w:pos="1134"/>
          <w:tab w:val="left" w:pos="1418"/>
          <w:tab w:val="left" w:pos="1560"/>
          <w:tab w:val="left" w:pos="1985"/>
        </w:tabs>
        <w:spacing w:after="0"/>
        <w:ind w:left="851"/>
        <w:jc w:val="both"/>
        <w:rPr>
          <w:rFonts w:ascii="Arial" w:hAnsi="Arial" w:cs="Arial"/>
          <w:b/>
        </w:rPr>
      </w:pPr>
    </w:p>
    <w:p w:rsidR="00A365A0" w:rsidRDefault="00A365A0" w:rsidP="00A365A0">
      <w:pPr>
        <w:spacing w:after="2" w:line="276" w:lineRule="auto"/>
        <w:ind w:firstLine="851"/>
        <w:contextualSpacing/>
        <w:jc w:val="both"/>
        <w:rPr>
          <w:rFonts w:ascii="Arial" w:hAnsi="Arial" w:cs="Arial"/>
          <w:sz w:val="22"/>
          <w:szCs w:val="22"/>
        </w:rPr>
      </w:pPr>
      <w:r>
        <w:rPr>
          <w:rFonts w:ascii="Arial" w:hAnsi="Arial" w:cs="Arial"/>
          <w:sz w:val="22"/>
          <w:szCs w:val="22"/>
        </w:rPr>
        <w:t>Os peitoris pré-moldados em mármore, granito e/</w:t>
      </w:r>
      <w:proofErr w:type="spellStart"/>
      <w:r>
        <w:rPr>
          <w:rFonts w:ascii="Arial" w:hAnsi="Arial" w:cs="Arial"/>
          <w:sz w:val="22"/>
          <w:szCs w:val="22"/>
        </w:rPr>
        <w:t>oumarmorite</w:t>
      </w:r>
      <w:proofErr w:type="spellEnd"/>
      <w:r>
        <w:rPr>
          <w:rFonts w:ascii="Arial" w:hAnsi="Arial" w:cs="Arial"/>
          <w:sz w:val="22"/>
          <w:szCs w:val="22"/>
        </w:rPr>
        <w:t xml:space="preserve">, serão aplicados em argamassa de cimento e areia. Tendo por sua largura indicada no projeto arquitetônico. </w:t>
      </w:r>
    </w:p>
    <w:p w:rsidR="00A365A0" w:rsidRDefault="00A365A0" w:rsidP="00A365A0">
      <w:pPr>
        <w:spacing w:after="2" w:line="276" w:lineRule="auto"/>
        <w:ind w:firstLine="851"/>
        <w:contextualSpacing/>
        <w:jc w:val="both"/>
        <w:rPr>
          <w:rFonts w:ascii="Arial" w:hAnsi="Arial" w:cs="Arial"/>
          <w:sz w:val="22"/>
          <w:szCs w:val="22"/>
        </w:rPr>
      </w:pPr>
      <w:r>
        <w:rPr>
          <w:rFonts w:ascii="Arial" w:hAnsi="Arial" w:cs="Arial"/>
          <w:sz w:val="22"/>
          <w:szCs w:val="22"/>
        </w:rPr>
        <w:t xml:space="preserve">Devendo </w:t>
      </w:r>
      <w:proofErr w:type="spellStart"/>
      <w:r>
        <w:rPr>
          <w:rFonts w:ascii="Arial" w:hAnsi="Arial" w:cs="Arial"/>
          <w:sz w:val="22"/>
          <w:szCs w:val="22"/>
        </w:rPr>
        <w:t>eleser</w:t>
      </w:r>
      <w:proofErr w:type="spellEnd"/>
      <w:r>
        <w:rPr>
          <w:rFonts w:ascii="Arial" w:hAnsi="Arial" w:cs="Arial"/>
          <w:sz w:val="22"/>
          <w:szCs w:val="22"/>
        </w:rPr>
        <w:t xml:space="preserve"> chumbados à 2 cm de cada lado nas paredes ou estruturas. Os peitoris serão moldados “in loco”, empregando-se argamassa de traço 1:3 (cimento e areia). Sendo </w:t>
      </w:r>
      <w:proofErr w:type="spellStart"/>
      <w:proofErr w:type="gramStart"/>
      <w:r>
        <w:rPr>
          <w:rFonts w:ascii="Arial" w:hAnsi="Arial" w:cs="Arial"/>
          <w:sz w:val="22"/>
          <w:szCs w:val="22"/>
        </w:rPr>
        <w:t>que,sua</w:t>
      </w:r>
      <w:proofErr w:type="spellEnd"/>
      <w:proofErr w:type="gramEnd"/>
      <w:r>
        <w:rPr>
          <w:rFonts w:ascii="Arial" w:hAnsi="Arial" w:cs="Arial"/>
          <w:sz w:val="22"/>
          <w:szCs w:val="22"/>
        </w:rPr>
        <w:t xml:space="preserve"> colocação será realizada de modo a deixa-las alinhadas e niveladas, recolocando-se quaisquer elemento que, por percussão, soar choco, denotando-se assim deslocamento do mesmo ou vazios sob o mesmo.</w:t>
      </w:r>
    </w:p>
    <w:p w:rsidR="00A365A0" w:rsidRDefault="00A365A0" w:rsidP="00A365A0">
      <w:pPr>
        <w:spacing w:after="2" w:line="276" w:lineRule="auto"/>
        <w:ind w:firstLine="851"/>
        <w:contextualSpacing/>
        <w:jc w:val="both"/>
        <w:rPr>
          <w:rFonts w:ascii="Arial" w:hAnsi="Arial" w:cs="Arial"/>
          <w:sz w:val="22"/>
          <w:szCs w:val="22"/>
        </w:rPr>
      </w:pPr>
      <w:r>
        <w:rPr>
          <w:rFonts w:ascii="Arial" w:hAnsi="Arial" w:cs="Arial"/>
          <w:sz w:val="22"/>
          <w:szCs w:val="22"/>
        </w:rPr>
        <w:t xml:space="preserve">Entretanto, não serão </w:t>
      </w:r>
      <w:proofErr w:type="gramStart"/>
      <w:r>
        <w:rPr>
          <w:rFonts w:ascii="Arial" w:hAnsi="Arial" w:cs="Arial"/>
          <w:sz w:val="22"/>
          <w:szCs w:val="22"/>
        </w:rPr>
        <w:t>tolerado</w:t>
      </w:r>
      <w:proofErr w:type="gramEnd"/>
      <w:r>
        <w:rPr>
          <w:rFonts w:ascii="Arial" w:hAnsi="Arial" w:cs="Arial"/>
          <w:sz w:val="22"/>
          <w:szCs w:val="22"/>
        </w:rPr>
        <w:t xml:space="preserve"> o assentamento de peças rachadas, emendadas, com retoques visíveis de massa, com veios capazes de comprometer seu aspecto, durabilidade e resistência, ou com quaisquer outro defeito.</w:t>
      </w:r>
    </w:p>
    <w:p w:rsidR="00A365A0" w:rsidRPr="008B2219" w:rsidRDefault="00A365A0" w:rsidP="008B2219">
      <w:pPr>
        <w:pStyle w:val="PargrafodaLista"/>
        <w:tabs>
          <w:tab w:val="left" w:pos="1134"/>
          <w:tab w:val="left" w:pos="1418"/>
          <w:tab w:val="left" w:pos="1560"/>
          <w:tab w:val="left" w:pos="1985"/>
        </w:tabs>
        <w:spacing w:after="0"/>
        <w:ind w:left="851"/>
        <w:jc w:val="both"/>
        <w:rPr>
          <w:rFonts w:ascii="Arial" w:hAnsi="Arial" w:cs="Arial"/>
          <w:b/>
        </w:rPr>
      </w:pPr>
    </w:p>
    <w:p w:rsidR="008B2219" w:rsidRDefault="008B2219" w:rsidP="00D5409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8B2219">
        <w:rPr>
          <w:rFonts w:ascii="Arial" w:hAnsi="Arial" w:cs="Arial"/>
          <w:b/>
        </w:rPr>
        <w:t>Soleira em granito, largura 15 cm, espessura 2,0 cm. af_06/2018</w:t>
      </w:r>
    </w:p>
    <w:p w:rsidR="008B2219" w:rsidRDefault="008B2219" w:rsidP="008B2219">
      <w:pPr>
        <w:pStyle w:val="PargrafodaLista"/>
        <w:tabs>
          <w:tab w:val="left" w:pos="1134"/>
          <w:tab w:val="left" w:pos="1418"/>
          <w:tab w:val="left" w:pos="1560"/>
          <w:tab w:val="left" w:pos="1985"/>
        </w:tabs>
        <w:spacing w:after="0"/>
        <w:ind w:left="851"/>
        <w:jc w:val="both"/>
        <w:rPr>
          <w:rFonts w:ascii="Arial" w:hAnsi="Arial" w:cs="Arial"/>
          <w:b/>
        </w:rPr>
      </w:pPr>
    </w:p>
    <w:p w:rsidR="00A365A0" w:rsidRPr="00C3525C" w:rsidRDefault="00A365A0" w:rsidP="00A365A0">
      <w:pPr>
        <w:spacing w:after="2" w:line="276" w:lineRule="auto"/>
        <w:ind w:firstLine="851"/>
        <w:contextualSpacing/>
        <w:jc w:val="both"/>
        <w:rPr>
          <w:rFonts w:ascii="Arial" w:hAnsi="Arial" w:cs="Arial"/>
          <w:sz w:val="22"/>
          <w:szCs w:val="22"/>
        </w:rPr>
      </w:pPr>
      <w:r w:rsidRPr="00C3525C">
        <w:rPr>
          <w:rFonts w:ascii="Arial" w:hAnsi="Arial" w:cs="Arial"/>
          <w:sz w:val="22"/>
          <w:szCs w:val="22"/>
        </w:rPr>
        <w:t xml:space="preserve">A soleira em mármore branco de largura 15 cm será executada com argamassa traço 1:4 (cimento e areia), será instalada nos locais previstos em projeto, considerando abertos com mudanças de ambientes ou desnível do piso. Deverá ser executado por profissional qualificado, usando ferramentas adequadas para o serviço. </w:t>
      </w:r>
    </w:p>
    <w:p w:rsidR="00A365A0" w:rsidRPr="00C3525C" w:rsidRDefault="00A365A0" w:rsidP="00A365A0">
      <w:pPr>
        <w:spacing w:after="2" w:line="276" w:lineRule="auto"/>
        <w:ind w:firstLine="851"/>
        <w:contextualSpacing/>
        <w:jc w:val="both"/>
        <w:rPr>
          <w:rFonts w:ascii="Arial" w:hAnsi="Arial" w:cs="Arial"/>
          <w:sz w:val="22"/>
          <w:szCs w:val="22"/>
        </w:rPr>
      </w:pPr>
      <w:r w:rsidRPr="006D3B33">
        <w:rPr>
          <w:rFonts w:ascii="Arial" w:hAnsi="Arial" w:cs="Arial"/>
          <w:sz w:val="22"/>
          <w:szCs w:val="22"/>
        </w:rPr>
        <w:t>A peça deve ficar perfeitamente em prumo e no nível do piso em que for instalada, de cor próxima a cor do piso.</w:t>
      </w:r>
    </w:p>
    <w:p w:rsidR="00A365A0" w:rsidRDefault="00A365A0" w:rsidP="00A365A0">
      <w:pPr>
        <w:pStyle w:val="PargrafodaLista"/>
        <w:tabs>
          <w:tab w:val="left" w:pos="1134"/>
          <w:tab w:val="left" w:pos="1418"/>
          <w:tab w:val="left" w:pos="1560"/>
          <w:tab w:val="left" w:pos="1985"/>
        </w:tabs>
        <w:spacing w:after="0"/>
        <w:ind w:left="851"/>
        <w:jc w:val="both"/>
        <w:rPr>
          <w:rFonts w:ascii="Arial" w:hAnsi="Arial" w:cs="Arial"/>
        </w:rPr>
      </w:pPr>
    </w:p>
    <w:p w:rsidR="00A365A0" w:rsidRPr="00107423" w:rsidRDefault="00A365A0" w:rsidP="00A365A0">
      <w:pPr>
        <w:autoSpaceDE w:val="0"/>
        <w:autoSpaceDN w:val="0"/>
        <w:adjustRightInd w:val="0"/>
        <w:spacing w:line="276" w:lineRule="auto"/>
        <w:jc w:val="both"/>
        <w:rPr>
          <w:rFonts w:ascii="Arial" w:hAnsi="Arial" w:cs="Arial"/>
          <w:b/>
          <w:bCs/>
          <w:sz w:val="22"/>
          <w:szCs w:val="22"/>
        </w:rPr>
      </w:pPr>
      <w:r w:rsidRPr="00107423">
        <w:rPr>
          <w:rFonts w:ascii="Arial" w:hAnsi="Arial" w:cs="Arial"/>
          <w:b/>
          <w:bCs/>
          <w:sz w:val="22"/>
          <w:szCs w:val="22"/>
        </w:rPr>
        <w:t>Referências:</w:t>
      </w:r>
    </w:p>
    <w:p w:rsidR="00A365A0" w:rsidRDefault="00A365A0" w:rsidP="00A365A0">
      <w:pPr>
        <w:tabs>
          <w:tab w:val="left" w:pos="851"/>
          <w:tab w:val="left" w:pos="1418"/>
        </w:tabs>
        <w:spacing w:line="276" w:lineRule="auto"/>
        <w:jc w:val="both"/>
        <w:rPr>
          <w:rFonts w:ascii="Arial" w:hAnsi="Arial" w:cs="Arial"/>
          <w:sz w:val="22"/>
          <w:szCs w:val="22"/>
        </w:rPr>
      </w:pPr>
      <w:r w:rsidRPr="00107423">
        <w:rPr>
          <w:rFonts w:ascii="Arial" w:hAnsi="Arial" w:cs="Arial"/>
          <w:sz w:val="22"/>
          <w:szCs w:val="22"/>
        </w:rPr>
        <w:t>NR 18 - Condições e Meio Ambiente de Trabalho na Indústria da Construção Civil.</w:t>
      </w:r>
    </w:p>
    <w:p w:rsidR="00A365A0" w:rsidRPr="008B2219" w:rsidRDefault="00A365A0" w:rsidP="008B2219">
      <w:pPr>
        <w:pStyle w:val="PargrafodaLista"/>
        <w:tabs>
          <w:tab w:val="left" w:pos="1134"/>
          <w:tab w:val="left" w:pos="1418"/>
          <w:tab w:val="left" w:pos="1560"/>
          <w:tab w:val="left" w:pos="1985"/>
        </w:tabs>
        <w:spacing w:after="0"/>
        <w:ind w:left="851"/>
        <w:jc w:val="both"/>
        <w:rPr>
          <w:rFonts w:ascii="Arial" w:hAnsi="Arial" w:cs="Arial"/>
          <w:b/>
        </w:rPr>
      </w:pPr>
    </w:p>
    <w:p w:rsidR="00D54098" w:rsidRPr="007367BC" w:rsidRDefault="00D54098" w:rsidP="007A79BD">
      <w:pPr>
        <w:pStyle w:val="Ttulo2"/>
        <w:numPr>
          <w:ilvl w:val="0"/>
          <w:numId w:val="8"/>
        </w:numPr>
        <w:tabs>
          <w:tab w:val="left" w:pos="567"/>
        </w:tabs>
        <w:spacing w:before="0" w:after="0" w:line="276" w:lineRule="auto"/>
        <w:jc w:val="both"/>
        <w:rPr>
          <w:i w:val="0"/>
          <w:sz w:val="22"/>
          <w:szCs w:val="22"/>
        </w:rPr>
      </w:pPr>
      <w:bookmarkStart w:id="40" w:name="_Toc2866319"/>
      <w:r w:rsidRPr="00107423">
        <w:rPr>
          <w:i w:val="0"/>
          <w:sz w:val="22"/>
          <w:szCs w:val="22"/>
        </w:rPr>
        <w:t>PINTURA</w:t>
      </w:r>
      <w:bookmarkEnd w:id="40"/>
    </w:p>
    <w:p w:rsidR="002F7B94" w:rsidRPr="00107423" w:rsidRDefault="002F7B94" w:rsidP="007D4218">
      <w:pPr>
        <w:tabs>
          <w:tab w:val="left" w:pos="993"/>
        </w:tabs>
        <w:spacing w:line="276" w:lineRule="auto"/>
        <w:ind w:firstLine="851"/>
        <w:jc w:val="both"/>
        <w:rPr>
          <w:rFonts w:ascii="Arial" w:hAnsi="Arial" w:cs="Arial"/>
          <w:sz w:val="22"/>
          <w:szCs w:val="22"/>
        </w:rPr>
      </w:pPr>
    </w:p>
    <w:p w:rsidR="002F7B94" w:rsidRDefault="002F7B94" w:rsidP="007D421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Aplicação e lixament</w:t>
      </w:r>
      <w:r w:rsidR="007A79BD">
        <w:rPr>
          <w:rFonts w:ascii="Arial" w:hAnsi="Arial" w:cs="Arial"/>
          <w:b/>
        </w:rPr>
        <w:t xml:space="preserve">o </w:t>
      </w:r>
      <w:r w:rsidR="00AF7BA6">
        <w:rPr>
          <w:rFonts w:ascii="Arial" w:hAnsi="Arial" w:cs="Arial"/>
          <w:b/>
        </w:rPr>
        <w:t>de massa látex em paredes, duas</w:t>
      </w:r>
      <w:r w:rsidRPr="00107423">
        <w:rPr>
          <w:rFonts w:ascii="Arial" w:hAnsi="Arial" w:cs="Arial"/>
          <w:b/>
        </w:rPr>
        <w:t xml:space="preserve"> demão</w:t>
      </w:r>
      <w:r w:rsidR="007A79BD">
        <w:rPr>
          <w:rFonts w:ascii="Arial" w:hAnsi="Arial" w:cs="Arial"/>
          <w:b/>
        </w:rPr>
        <w:t>s</w:t>
      </w:r>
      <w:r w:rsidR="008B2219">
        <w:rPr>
          <w:rFonts w:ascii="Arial" w:hAnsi="Arial" w:cs="Arial"/>
          <w:b/>
        </w:rPr>
        <w:t>.</w:t>
      </w:r>
    </w:p>
    <w:p w:rsidR="008B2219" w:rsidRPr="008B2219" w:rsidRDefault="008B2219" w:rsidP="008B2219">
      <w:pPr>
        <w:pStyle w:val="PargrafodaLista"/>
        <w:tabs>
          <w:tab w:val="left" w:pos="1134"/>
          <w:tab w:val="left" w:pos="1418"/>
          <w:tab w:val="left" w:pos="1560"/>
          <w:tab w:val="left" w:pos="1985"/>
        </w:tabs>
        <w:spacing w:after="0"/>
        <w:ind w:left="851"/>
        <w:jc w:val="both"/>
        <w:rPr>
          <w:rFonts w:ascii="Arial" w:hAnsi="Arial" w:cs="Arial"/>
          <w:b/>
        </w:rPr>
      </w:pPr>
    </w:p>
    <w:p w:rsidR="002F7B94" w:rsidRPr="00107423" w:rsidRDefault="002F7B94" w:rsidP="007D4218">
      <w:pPr>
        <w:spacing w:after="2" w:line="276" w:lineRule="auto"/>
        <w:ind w:firstLine="851"/>
        <w:contextualSpacing/>
        <w:jc w:val="both"/>
        <w:rPr>
          <w:rFonts w:ascii="Arial" w:hAnsi="Arial" w:cs="Arial"/>
          <w:sz w:val="22"/>
          <w:szCs w:val="22"/>
        </w:rPr>
      </w:pPr>
      <w:r w:rsidRPr="00107423">
        <w:rPr>
          <w:rFonts w:ascii="Arial" w:hAnsi="Arial" w:cs="Arial"/>
          <w:sz w:val="22"/>
          <w:szCs w:val="22"/>
        </w:rPr>
        <w:lastRenderedPageBreak/>
        <w:t xml:space="preserve">Todas as superfícies a emassar serão removidas, limpas e preparadas para o tipo de emassamento a que se destinem, sendo a pintura antiga das paredes totalmente removida. </w:t>
      </w:r>
    </w:p>
    <w:p w:rsidR="002F7B94" w:rsidRPr="00107423" w:rsidRDefault="002F7B94" w:rsidP="007D4218">
      <w:pPr>
        <w:spacing w:after="2" w:line="276" w:lineRule="auto"/>
        <w:ind w:firstLine="851"/>
        <w:contextualSpacing/>
        <w:jc w:val="both"/>
        <w:rPr>
          <w:rFonts w:ascii="Arial" w:hAnsi="Arial" w:cs="Arial"/>
          <w:sz w:val="22"/>
          <w:szCs w:val="22"/>
        </w:rPr>
      </w:pPr>
      <w:r w:rsidRPr="00107423">
        <w:rPr>
          <w:rFonts w:ascii="Arial" w:hAnsi="Arial" w:cs="Arial"/>
          <w:sz w:val="22"/>
          <w:szCs w:val="22"/>
        </w:rPr>
        <w:t xml:space="preserve">Será eliminada toda a poeira depositada nas superfícies a serem emassadas, tomando-se precauções contra o levantamento de pó durante os trabalhos de emassamento, até que a massa seque inteiramente. </w:t>
      </w:r>
    </w:p>
    <w:p w:rsidR="002F7B94" w:rsidRPr="00107423" w:rsidRDefault="002F7B94" w:rsidP="007D4218">
      <w:pPr>
        <w:spacing w:after="2" w:line="276" w:lineRule="auto"/>
        <w:ind w:firstLine="851"/>
        <w:contextualSpacing/>
        <w:jc w:val="both"/>
        <w:rPr>
          <w:rFonts w:ascii="Arial" w:hAnsi="Arial" w:cs="Arial"/>
          <w:sz w:val="22"/>
          <w:szCs w:val="22"/>
        </w:rPr>
      </w:pPr>
      <w:r w:rsidRPr="00107423">
        <w:rPr>
          <w:rFonts w:ascii="Arial" w:hAnsi="Arial" w:cs="Arial"/>
          <w:sz w:val="22"/>
          <w:szCs w:val="22"/>
        </w:rPr>
        <w:t xml:space="preserve">As superfícies só poderão ser emassadas quando perfeitamente enxutas e seladas. </w:t>
      </w:r>
    </w:p>
    <w:p w:rsidR="002F7B94" w:rsidRPr="00107423" w:rsidRDefault="002F7B94" w:rsidP="007D4218">
      <w:pPr>
        <w:spacing w:after="2" w:line="276" w:lineRule="auto"/>
        <w:ind w:firstLine="851"/>
        <w:contextualSpacing/>
        <w:jc w:val="both"/>
        <w:rPr>
          <w:rFonts w:ascii="Arial" w:hAnsi="Arial" w:cs="Arial"/>
          <w:sz w:val="22"/>
          <w:szCs w:val="22"/>
        </w:rPr>
      </w:pPr>
      <w:r w:rsidRPr="00107423">
        <w:rPr>
          <w:rFonts w:ascii="Arial" w:hAnsi="Arial" w:cs="Arial"/>
          <w:sz w:val="22"/>
          <w:szCs w:val="22"/>
        </w:rPr>
        <w:t xml:space="preserve">Cada demão de massa só poderá ser aplicada quando a precedente estiver perfeitamente seca, convindo observar um intervalo mínimo de 24 horas entre duas demãos sucessivas. </w:t>
      </w:r>
    </w:p>
    <w:p w:rsidR="002F7B94" w:rsidRPr="00107423" w:rsidRDefault="002F7B94" w:rsidP="007D4218">
      <w:pPr>
        <w:autoSpaceDE w:val="0"/>
        <w:autoSpaceDN w:val="0"/>
        <w:adjustRightInd w:val="0"/>
        <w:spacing w:after="2" w:line="276" w:lineRule="auto"/>
        <w:ind w:firstLine="851"/>
        <w:contextualSpacing/>
        <w:jc w:val="both"/>
        <w:rPr>
          <w:rFonts w:ascii="Arial" w:hAnsi="Arial" w:cs="Arial"/>
          <w:sz w:val="22"/>
          <w:szCs w:val="22"/>
        </w:rPr>
      </w:pPr>
      <w:r w:rsidRPr="00107423">
        <w:rPr>
          <w:rFonts w:ascii="Arial" w:hAnsi="Arial" w:cs="Arial"/>
          <w:sz w:val="22"/>
          <w:szCs w:val="22"/>
        </w:rPr>
        <w:t>Igual cuidado deverá haver entre as demãos de tinta, sendo, pelo menos de 48 horas, nesse caso, o intervalo recomendado. Os trabalhos de pintura externos serão suspensos em tempo de chuva.</w:t>
      </w:r>
    </w:p>
    <w:p w:rsidR="002F7B94" w:rsidRPr="00107423" w:rsidRDefault="002F7B94" w:rsidP="007D4218">
      <w:pPr>
        <w:tabs>
          <w:tab w:val="left" w:pos="708"/>
          <w:tab w:val="left" w:pos="993"/>
          <w:tab w:val="left" w:pos="1134"/>
        </w:tabs>
        <w:spacing w:line="276" w:lineRule="auto"/>
        <w:ind w:firstLine="284"/>
        <w:jc w:val="both"/>
        <w:rPr>
          <w:rFonts w:ascii="Arial" w:hAnsi="Arial" w:cs="Arial"/>
          <w:sz w:val="22"/>
          <w:szCs w:val="22"/>
        </w:rPr>
      </w:pPr>
    </w:p>
    <w:p w:rsidR="002F7B94" w:rsidRPr="00107423" w:rsidRDefault="002F7B94" w:rsidP="007D4218">
      <w:pPr>
        <w:autoSpaceDE w:val="0"/>
        <w:autoSpaceDN w:val="0"/>
        <w:adjustRightInd w:val="0"/>
        <w:spacing w:line="276" w:lineRule="auto"/>
        <w:jc w:val="both"/>
        <w:rPr>
          <w:rFonts w:ascii="Arial" w:hAnsi="Arial" w:cs="Arial"/>
          <w:b/>
          <w:bCs/>
          <w:sz w:val="22"/>
          <w:szCs w:val="22"/>
        </w:rPr>
      </w:pPr>
      <w:r w:rsidRPr="00107423">
        <w:rPr>
          <w:rFonts w:ascii="Arial" w:hAnsi="Arial" w:cs="Arial"/>
          <w:b/>
          <w:bCs/>
          <w:sz w:val="22"/>
          <w:szCs w:val="22"/>
        </w:rPr>
        <w:t>Referências:</w:t>
      </w:r>
    </w:p>
    <w:p w:rsidR="002F7B94" w:rsidRPr="00107423" w:rsidRDefault="00B7475D" w:rsidP="007D421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br/>
      </w:r>
      <w:r w:rsidR="002F7B94" w:rsidRPr="00107423">
        <w:rPr>
          <w:rFonts w:ascii="Arial" w:hAnsi="Arial" w:cs="Arial"/>
          <w:sz w:val="22"/>
          <w:szCs w:val="22"/>
        </w:rPr>
        <w:t>NR18 - Condições e meio ambiente de trabalho na indústria da construção.</w:t>
      </w:r>
    </w:p>
    <w:p w:rsidR="00546603" w:rsidRPr="00107423" w:rsidRDefault="00546603" w:rsidP="007D421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11702:2010 Versão Corrigida:2011 - Tintas para construção civil – Tintas para edificações não industriais – Classificação</w:t>
      </w:r>
      <w:r w:rsidR="00B7475D" w:rsidRPr="00107423">
        <w:rPr>
          <w:rFonts w:ascii="Arial" w:hAnsi="Arial" w:cs="Arial"/>
          <w:sz w:val="22"/>
          <w:szCs w:val="22"/>
        </w:rPr>
        <w:t>.</w:t>
      </w:r>
    </w:p>
    <w:p w:rsidR="00D66E96" w:rsidRPr="00107423" w:rsidRDefault="00D66E96" w:rsidP="007D4218">
      <w:pPr>
        <w:spacing w:line="276" w:lineRule="auto"/>
        <w:jc w:val="both"/>
        <w:rPr>
          <w:rFonts w:ascii="Arial" w:hAnsi="Arial" w:cs="Arial"/>
          <w:sz w:val="22"/>
          <w:szCs w:val="22"/>
        </w:rPr>
      </w:pPr>
      <w:r w:rsidRPr="00107423">
        <w:rPr>
          <w:rFonts w:ascii="Arial" w:hAnsi="Arial" w:cs="Arial"/>
          <w:sz w:val="22"/>
          <w:szCs w:val="22"/>
        </w:rPr>
        <w:t xml:space="preserve">NBR 15381:2006 - Tintas para construção civil - Edificações não industriais - Determinação do grau de </w:t>
      </w:r>
      <w:proofErr w:type="spellStart"/>
      <w:r w:rsidRPr="00107423">
        <w:rPr>
          <w:rFonts w:ascii="Arial" w:hAnsi="Arial" w:cs="Arial"/>
          <w:sz w:val="22"/>
          <w:szCs w:val="22"/>
        </w:rPr>
        <w:t>empolamento</w:t>
      </w:r>
      <w:proofErr w:type="spellEnd"/>
      <w:r w:rsidR="00B7475D" w:rsidRPr="00107423">
        <w:rPr>
          <w:rFonts w:ascii="Arial" w:hAnsi="Arial" w:cs="Arial"/>
          <w:sz w:val="22"/>
          <w:szCs w:val="22"/>
        </w:rPr>
        <w:t>.</w:t>
      </w:r>
    </w:p>
    <w:p w:rsidR="00D66E96" w:rsidRPr="00107423" w:rsidRDefault="00D66E96" w:rsidP="007D4218">
      <w:pPr>
        <w:spacing w:line="276" w:lineRule="auto"/>
        <w:jc w:val="both"/>
        <w:rPr>
          <w:rFonts w:ascii="Arial" w:hAnsi="Arial" w:cs="Arial"/>
          <w:sz w:val="22"/>
          <w:szCs w:val="22"/>
        </w:rPr>
      </w:pPr>
      <w:r w:rsidRPr="00107423">
        <w:rPr>
          <w:rFonts w:ascii="Arial" w:hAnsi="Arial" w:cs="Arial"/>
          <w:sz w:val="22"/>
          <w:szCs w:val="22"/>
        </w:rPr>
        <w:t>NBR 15382:2006 - Tintas para construção civil - Método de ensaio de tintas para edificações não industriais - Determinação da massa específica</w:t>
      </w:r>
      <w:r w:rsidR="00B7475D" w:rsidRPr="00107423">
        <w:rPr>
          <w:rFonts w:ascii="Arial" w:hAnsi="Arial" w:cs="Arial"/>
          <w:sz w:val="22"/>
          <w:szCs w:val="22"/>
        </w:rPr>
        <w:t>.</w:t>
      </w:r>
    </w:p>
    <w:p w:rsidR="00D66E96" w:rsidRPr="00107423" w:rsidRDefault="00D66E96" w:rsidP="007A79BD">
      <w:pPr>
        <w:pStyle w:val="PargrafodaLista"/>
        <w:tabs>
          <w:tab w:val="left" w:pos="1134"/>
          <w:tab w:val="left" w:pos="1418"/>
          <w:tab w:val="left" w:pos="1560"/>
          <w:tab w:val="left" w:pos="1985"/>
        </w:tabs>
        <w:spacing w:after="0"/>
        <w:ind w:left="851"/>
        <w:jc w:val="both"/>
        <w:rPr>
          <w:rFonts w:ascii="Arial" w:hAnsi="Arial" w:cs="Arial"/>
          <w:b/>
        </w:rPr>
      </w:pPr>
    </w:p>
    <w:p w:rsidR="002F7B94" w:rsidRPr="00107423" w:rsidRDefault="002F7B94" w:rsidP="007A79BD">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 xml:space="preserve">Aplicação manual de pintura com tinta látex acrílica em paredes, duas demãos. </w:t>
      </w:r>
    </w:p>
    <w:p w:rsidR="002F7B94" w:rsidRPr="00107423" w:rsidRDefault="002F7B94" w:rsidP="007D4218">
      <w:pPr>
        <w:tabs>
          <w:tab w:val="left" w:pos="-5245"/>
          <w:tab w:val="left" w:pos="708"/>
          <w:tab w:val="left" w:pos="1276"/>
        </w:tabs>
        <w:spacing w:line="276" w:lineRule="auto"/>
        <w:ind w:firstLine="851"/>
        <w:jc w:val="both"/>
        <w:rPr>
          <w:rFonts w:ascii="Arial" w:hAnsi="Arial" w:cs="Arial"/>
          <w:b/>
          <w:sz w:val="22"/>
          <w:szCs w:val="22"/>
        </w:rPr>
      </w:pPr>
    </w:p>
    <w:p w:rsidR="002F7B94" w:rsidRPr="00107423" w:rsidRDefault="002F7B94" w:rsidP="007D4218">
      <w:pPr>
        <w:spacing w:after="2" w:line="276" w:lineRule="auto"/>
        <w:ind w:firstLine="851"/>
        <w:contextualSpacing/>
        <w:jc w:val="both"/>
        <w:rPr>
          <w:rFonts w:ascii="Arial" w:hAnsi="Arial" w:cs="Arial"/>
          <w:sz w:val="22"/>
          <w:szCs w:val="22"/>
          <w:lang w:eastAsia="ar-SA"/>
        </w:rPr>
      </w:pPr>
      <w:r w:rsidRPr="00107423">
        <w:rPr>
          <w:rFonts w:ascii="Arial" w:hAnsi="Arial" w:cs="Arial"/>
          <w:sz w:val="22"/>
          <w:szCs w:val="22"/>
          <w:lang w:eastAsia="ar-SA"/>
        </w:rPr>
        <w:t xml:space="preserve">As superfícies a pintar serão cuidadosamente limpas e definitivamente secas e curadas, convenientemente preparadas para o tipo de pintura a que se </w:t>
      </w:r>
      <w:proofErr w:type="spellStart"/>
      <w:proofErr w:type="gramStart"/>
      <w:r w:rsidRPr="00107423">
        <w:rPr>
          <w:rFonts w:ascii="Arial" w:hAnsi="Arial" w:cs="Arial"/>
          <w:sz w:val="22"/>
          <w:szCs w:val="22"/>
          <w:lang w:eastAsia="ar-SA"/>
        </w:rPr>
        <w:t>destina.As</w:t>
      </w:r>
      <w:proofErr w:type="spellEnd"/>
      <w:proofErr w:type="gramEnd"/>
      <w:r w:rsidRPr="00107423">
        <w:rPr>
          <w:rFonts w:ascii="Arial" w:hAnsi="Arial" w:cs="Arial"/>
          <w:sz w:val="22"/>
          <w:szCs w:val="22"/>
          <w:lang w:eastAsia="ar-SA"/>
        </w:rPr>
        <w:t xml:space="preserve"> superfícies só poderão ser pintadas quando perfeitamente enxutas.</w:t>
      </w:r>
    </w:p>
    <w:p w:rsidR="002F7B94" w:rsidRPr="00107423" w:rsidRDefault="002F7B94" w:rsidP="007D4218">
      <w:pPr>
        <w:spacing w:after="2" w:line="276" w:lineRule="auto"/>
        <w:ind w:firstLine="851"/>
        <w:contextualSpacing/>
        <w:jc w:val="both"/>
        <w:rPr>
          <w:rFonts w:ascii="Arial" w:hAnsi="Arial" w:cs="Arial"/>
          <w:sz w:val="22"/>
          <w:szCs w:val="22"/>
          <w:lang w:eastAsia="ar-SA"/>
        </w:rPr>
      </w:pPr>
      <w:r w:rsidRPr="00AF0A9A">
        <w:rPr>
          <w:rFonts w:ascii="Arial" w:hAnsi="Arial" w:cs="Arial"/>
          <w:sz w:val="22"/>
          <w:szCs w:val="22"/>
          <w:lang w:eastAsia="ar-SA"/>
        </w:rPr>
        <w:t>As tintas a serem empregadas serão de primeira qualidade e deverão ser usadas nas cores originais de fábrica, devendo ser evitado misturas na obra, salvo autorização expressa do proprietário.</w:t>
      </w:r>
    </w:p>
    <w:p w:rsidR="002F7B94" w:rsidRPr="00107423" w:rsidRDefault="002F7B94" w:rsidP="007D4218">
      <w:pPr>
        <w:spacing w:after="2" w:line="276" w:lineRule="auto"/>
        <w:ind w:firstLine="851"/>
        <w:contextualSpacing/>
        <w:jc w:val="both"/>
        <w:rPr>
          <w:rFonts w:ascii="Arial" w:hAnsi="Arial" w:cs="Arial"/>
          <w:sz w:val="22"/>
          <w:szCs w:val="22"/>
          <w:lang w:eastAsia="ar-SA"/>
        </w:rPr>
      </w:pPr>
      <w:r w:rsidRPr="008B2219">
        <w:rPr>
          <w:rFonts w:ascii="Arial" w:hAnsi="Arial" w:cs="Arial"/>
          <w:sz w:val="22"/>
          <w:szCs w:val="22"/>
          <w:lang w:eastAsia="ar-SA"/>
        </w:rPr>
        <w:t xml:space="preserve">Serão aplicadas duas demãos de tinta </w:t>
      </w:r>
      <w:proofErr w:type="spellStart"/>
      <w:r w:rsidRPr="008B2219">
        <w:rPr>
          <w:rFonts w:ascii="Arial" w:hAnsi="Arial" w:cs="Arial"/>
          <w:sz w:val="22"/>
          <w:szCs w:val="22"/>
          <w:lang w:eastAsia="ar-SA"/>
        </w:rPr>
        <w:t>latéx</w:t>
      </w:r>
      <w:proofErr w:type="spellEnd"/>
      <w:r w:rsidRPr="008B2219">
        <w:rPr>
          <w:rFonts w:ascii="Arial" w:hAnsi="Arial" w:cs="Arial"/>
          <w:sz w:val="22"/>
          <w:szCs w:val="22"/>
          <w:lang w:eastAsia="ar-SA"/>
        </w:rPr>
        <w:t xml:space="preserve"> </w:t>
      </w:r>
      <w:r w:rsidR="007A79BD" w:rsidRPr="008B2219">
        <w:rPr>
          <w:rFonts w:ascii="Arial" w:hAnsi="Arial" w:cs="Arial"/>
          <w:sz w:val="22"/>
          <w:szCs w:val="22"/>
          <w:lang w:eastAsia="ar-SA"/>
        </w:rPr>
        <w:t>acrílica</w:t>
      </w:r>
      <w:r w:rsidRPr="008B2219">
        <w:rPr>
          <w:rFonts w:ascii="Arial" w:hAnsi="Arial" w:cs="Arial"/>
          <w:sz w:val="22"/>
          <w:szCs w:val="22"/>
          <w:lang w:eastAsia="ar-SA"/>
        </w:rPr>
        <w:t>, necessárias para um perfeito acabamento, deixando secar entre as demãos.</w:t>
      </w:r>
    </w:p>
    <w:p w:rsidR="002F7B94" w:rsidRPr="00107423" w:rsidRDefault="002F7B94" w:rsidP="007D4218">
      <w:pPr>
        <w:spacing w:after="2" w:line="276" w:lineRule="auto"/>
        <w:ind w:firstLine="709"/>
        <w:contextualSpacing/>
        <w:jc w:val="both"/>
        <w:rPr>
          <w:rFonts w:ascii="Arial" w:hAnsi="Arial" w:cs="Arial"/>
          <w:sz w:val="22"/>
          <w:szCs w:val="22"/>
          <w:lang w:eastAsia="ar-SA"/>
        </w:rPr>
      </w:pPr>
    </w:p>
    <w:p w:rsidR="002F7B94" w:rsidRPr="00107423" w:rsidRDefault="002F7B94" w:rsidP="007D4218">
      <w:pPr>
        <w:autoSpaceDE w:val="0"/>
        <w:autoSpaceDN w:val="0"/>
        <w:adjustRightInd w:val="0"/>
        <w:spacing w:line="276" w:lineRule="auto"/>
        <w:jc w:val="both"/>
        <w:rPr>
          <w:rFonts w:ascii="Arial" w:hAnsi="Arial" w:cs="Arial"/>
          <w:sz w:val="22"/>
          <w:szCs w:val="22"/>
          <w:lang w:eastAsia="ar-SA"/>
        </w:rPr>
      </w:pPr>
      <w:r w:rsidRPr="00107423">
        <w:rPr>
          <w:rFonts w:ascii="Arial" w:hAnsi="Arial" w:cs="Arial"/>
          <w:b/>
          <w:bCs/>
          <w:sz w:val="22"/>
          <w:szCs w:val="22"/>
        </w:rPr>
        <w:t>Referências:</w:t>
      </w:r>
    </w:p>
    <w:p w:rsidR="00D66E96" w:rsidRPr="00107423" w:rsidRDefault="00D66E96" w:rsidP="007D421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11702:2010 Versão Corrigida:2011 - Tintas para construção civil – Tintas para edificações não industriais – Classificação</w:t>
      </w:r>
      <w:r w:rsidR="00B7475D" w:rsidRPr="00107423">
        <w:rPr>
          <w:rFonts w:ascii="Arial" w:hAnsi="Arial" w:cs="Arial"/>
          <w:sz w:val="22"/>
          <w:szCs w:val="22"/>
        </w:rPr>
        <w:t>.</w:t>
      </w:r>
    </w:p>
    <w:p w:rsidR="00D66E96" w:rsidRPr="00107423" w:rsidRDefault="00D66E96" w:rsidP="007D4218">
      <w:pPr>
        <w:spacing w:line="276" w:lineRule="auto"/>
        <w:jc w:val="both"/>
        <w:rPr>
          <w:rFonts w:ascii="Arial" w:hAnsi="Arial" w:cs="Arial"/>
          <w:sz w:val="22"/>
          <w:szCs w:val="22"/>
        </w:rPr>
      </w:pPr>
      <w:r w:rsidRPr="00107423">
        <w:rPr>
          <w:rFonts w:ascii="Arial" w:hAnsi="Arial" w:cs="Arial"/>
          <w:sz w:val="22"/>
          <w:szCs w:val="22"/>
        </w:rPr>
        <w:t xml:space="preserve">NBR 15381:2006 - Tintas para construção civil - Edificações não industriais - Determinação do grau de </w:t>
      </w:r>
      <w:proofErr w:type="spellStart"/>
      <w:r w:rsidRPr="00107423">
        <w:rPr>
          <w:rFonts w:ascii="Arial" w:hAnsi="Arial" w:cs="Arial"/>
          <w:sz w:val="22"/>
          <w:szCs w:val="22"/>
        </w:rPr>
        <w:t>empolamento</w:t>
      </w:r>
      <w:proofErr w:type="spellEnd"/>
      <w:r w:rsidR="00B7475D" w:rsidRPr="00107423">
        <w:rPr>
          <w:rFonts w:ascii="Arial" w:hAnsi="Arial" w:cs="Arial"/>
          <w:sz w:val="22"/>
          <w:szCs w:val="22"/>
        </w:rPr>
        <w:t>.</w:t>
      </w:r>
    </w:p>
    <w:p w:rsidR="00D66E96" w:rsidRDefault="00D66E96" w:rsidP="007D4218">
      <w:pPr>
        <w:spacing w:line="276" w:lineRule="auto"/>
        <w:jc w:val="both"/>
        <w:rPr>
          <w:rFonts w:ascii="Arial" w:hAnsi="Arial" w:cs="Arial"/>
          <w:sz w:val="22"/>
          <w:szCs w:val="22"/>
        </w:rPr>
      </w:pPr>
      <w:r w:rsidRPr="00107423">
        <w:rPr>
          <w:rFonts w:ascii="Arial" w:hAnsi="Arial" w:cs="Arial"/>
          <w:sz w:val="22"/>
          <w:szCs w:val="22"/>
        </w:rPr>
        <w:t>NBR 15382:2006 - Tintas para construção civil - Método de ensaio de tintas para edificações não industriais - Determinação da massa específica</w:t>
      </w:r>
      <w:r w:rsidR="00B7475D" w:rsidRPr="00107423">
        <w:rPr>
          <w:rFonts w:ascii="Arial" w:hAnsi="Arial" w:cs="Arial"/>
          <w:sz w:val="22"/>
          <w:szCs w:val="22"/>
        </w:rPr>
        <w:t>.</w:t>
      </w:r>
    </w:p>
    <w:p w:rsidR="007A79BD" w:rsidRPr="008B2219" w:rsidRDefault="007A79BD" w:rsidP="008B2219">
      <w:pPr>
        <w:tabs>
          <w:tab w:val="left" w:pos="1134"/>
          <w:tab w:val="left" w:pos="1418"/>
          <w:tab w:val="left" w:pos="1560"/>
          <w:tab w:val="left" w:pos="1985"/>
        </w:tabs>
        <w:jc w:val="both"/>
        <w:rPr>
          <w:rFonts w:ascii="Arial" w:hAnsi="Arial" w:cs="Arial"/>
          <w:b/>
        </w:rPr>
      </w:pPr>
    </w:p>
    <w:p w:rsidR="007A79BD" w:rsidRPr="00A365A0" w:rsidRDefault="007A79BD" w:rsidP="007A79BD">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A365A0">
        <w:rPr>
          <w:rFonts w:ascii="Arial" w:hAnsi="Arial" w:cs="Arial"/>
          <w:b/>
        </w:rPr>
        <w:t xml:space="preserve">Verniz </w:t>
      </w:r>
      <w:proofErr w:type="spellStart"/>
      <w:r w:rsidRPr="00A365A0">
        <w:rPr>
          <w:rFonts w:ascii="Arial" w:hAnsi="Arial" w:cs="Arial"/>
          <w:b/>
        </w:rPr>
        <w:t>sintetico</w:t>
      </w:r>
      <w:proofErr w:type="spellEnd"/>
      <w:r w:rsidRPr="00A365A0">
        <w:rPr>
          <w:rFonts w:ascii="Arial" w:hAnsi="Arial" w:cs="Arial"/>
          <w:b/>
        </w:rPr>
        <w:t xml:space="preserve"> brilhante, 2 </w:t>
      </w:r>
      <w:proofErr w:type="spellStart"/>
      <w:r w:rsidRPr="00A365A0">
        <w:rPr>
          <w:rFonts w:ascii="Arial" w:hAnsi="Arial" w:cs="Arial"/>
          <w:b/>
        </w:rPr>
        <w:t>demaos</w:t>
      </w:r>
      <w:proofErr w:type="spellEnd"/>
    </w:p>
    <w:p w:rsidR="007A79BD" w:rsidRDefault="007A79BD" w:rsidP="007A79BD">
      <w:pPr>
        <w:pStyle w:val="PargrafodaLista"/>
        <w:tabs>
          <w:tab w:val="left" w:pos="1134"/>
          <w:tab w:val="left" w:pos="1418"/>
          <w:tab w:val="left" w:pos="1560"/>
          <w:tab w:val="left" w:pos="1985"/>
        </w:tabs>
        <w:spacing w:after="0"/>
        <w:ind w:left="851"/>
        <w:jc w:val="both"/>
        <w:rPr>
          <w:rFonts w:ascii="Arial" w:hAnsi="Arial" w:cs="Arial"/>
          <w:b/>
          <w:highlight w:val="yellow"/>
        </w:rPr>
      </w:pPr>
    </w:p>
    <w:p w:rsidR="00A365A0" w:rsidRPr="000F7674" w:rsidRDefault="00A365A0" w:rsidP="00A365A0">
      <w:pPr>
        <w:spacing w:after="2" w:line="276" w:lineRule="auto"/>
        <w:ind w:firstLine="851"/>
        <w:contextualSpacing/>
        <w:jc w:val="both"/>
        <w:rPr>
          <w:rFonts w:ascii="Arial" w:hAnsi="Arial" w:cs="Arial"/>
          <w:sz w:val="22"/>
          <w:szCs w:val="22"/>
          <w:lang w:eastAsia="ar-SA"/>
        </w:rPr>
      </w:pPr>
      <w:r w:rsidRPr="000F7674">
        <w:rPr>
          <w:rFonts w:ascii="Arial" w:hAnsi="Arial" w:cs="Arial"/>
          <w:sz w:val="22"/>
          <w:szCs w:val="22"/>
          <w:lang w:eastAsia="ar-SA"/>
        </w:rPr>
        <w:t>Serão utilizados em esquadrias de madeira, onde se deseja manter suas características naturais, em ambientes externos e internos. O acabamento será brilhante. Antes da pintura as superfícies deverão ser lixadas com lixa para madeira, o pó deverá ser removido. Deverão ser eliminadas todas as farpas, serragem, poeira, manchas de gordura e mofo. A aplicação será feita em duas demãos, com rolo de espuma, pincel ou revolver, o prazo entre demãos deverá ser de no mínimo 12horas, a diluição se dará conforme as recomendações de cada fabricante.</w:t>
      </w:r>
    </w:p>
    <w:p w:rsidR="00A365A0" w:rsidRPr="000F7674" w:rsidRDefault="00A365A0" w:rsidP="00A365A0">
      <w:pPr>
        <w:autoSpaceDE w:val="0"/>
        <w:autoSpaceDN w:val="0"/>
        <w:adjustRightInd w:val="0"/>
        <w:jc w:val="both"/>
        <w:rPr>
          <w:rFonts w:ascii="Arial" w:hAnsi="Arial" w:cs="Arial"/>
          <w:lang w:eastAsia="ar-SA"/>
        </w:rPr>
      </w:pPr>
    </w:p>
    <w:p w:rsidR="00A365A0" w:rsidRPr="000F7674" w:rsidRDefault="00A365A0" w:rsidP="00A365A0">
      <w:pPr>
        <w:autoSpaceDE w:val="0"/>
        <w:autoSpaceDN w:val="0"/>
        <w:adjustRightInd w:val="0"/>
        <w:spacing w:line="276" w:lineRule="auto"/>
        <w:jc w:val="both"/>
        <w:rPr>
          <w:rFonts w:ascii="Arial" w:hAnsi="Arial" w:cs="Arial"/>
          <w:b/>
          <w:bCs/>
          <w:sz w:val="22"/>
          <w:szCs w:val="22"/>
        </w:rPr>
      </w:pPr>
      <w:r w:rsidRPr="000F7674">
        <w:rPr>
          <w:rFonts w:ascii="Arial" w:hAnsi="Arial" w:cs="Arial"/>
          <w:b/>
          <w:bCs/>
          <w:sz w:val="22"/>
          <w:szCs w:val="22"/>
        </w:rPr>
        <w:t>Referências:</w:t>
      </w:r>
    </w:p>
    <w:p w:rsidR="00A365A0" w:rsidRPr="000F7674" w:rsidRDefault="00A365A0" w:rsidP="00A365A0">
      <w:pPr>
        <w:autoSpaceDE w:val="0"/>
        <w:autoSpaceDN w:val="0"/>
        <w:adjustRightInd w:val="0"/>
        <w:spacing w:line="276" w:lineRule="auto"/>
        <w:jc w:val="both"/>
        <w:rPr>
          <w:rFonts w:ascii="Arial" w:hAnsi="Arial" w:cs="Arial"/>
          <w:sz w:val="22"/>
          <w:szCs w:val="22"/>
        </w:rPr>
      </w:pPr>
      <w:r w:rsidRPr="000F7674">
        <w:rPr>
          <w:rFonts w:ascii="Arial" w:hAnsi="Arial" w:cs="Arial"/>
          <w:sz w:val="22"/>
          <w:szCs w:val="22"/>
        </w:rPr>
        <w:t>NR18 - Condições e meio ambiente de trabalho na indústria da construção;</w:t>
      </w:r>
    </w:p>
    <w:p w:rsidR="00A365A0" w:rsidRPr="000F7674" w:rsidRDefault="00A365A0" w:rsidP="00A365A0">
      <w:pPr>
        <w:autoSpaceDE w:val="0"/>
        <w:autoSpaceDN w:val="0"/>
        <w:adjustRightInd w:val="0"/>
        <w:spacing w:line="276" w:lineRule="auto"/>
        <w:jc w:val="both"/>
        <w:rPr>
          <w:rFonts w:ascii="Arial" w:hAnsi="Arial" w:cs="Arial"/>
          <w:sz w:val="22"/>
          <w:szCs w:val="22"/>
        </w:rPr>
      </w:pPr>
      <w:r w:rsidRPr="000F7674">
        <w:rPr>
          <w:rFonts w:ascii="Arial" w:hAnsi="Arial" w:cs="Arial"/>
          <w:sz w:val="22"/>
          <w:szCs w:val="22"/>
        </w:rPr>
        <w:t>NBR 11702:2010/2011 - Tintas para edificações não industriais;</w:t>
      </w:r>
    </w:p>
    <w:p w:rsidR="00A365A0" w:rsidRPr="000F7674" w:rsidRDefault="00A365A0" w:rsidP="00A365A0">
      <w:pPr>
        <w:autoSpaceDE w:val="0"/>
        <w:autoSpaceDN w:val="0"/>
        <w:adjustRightInd w:val="0"/>
        <w:spacing w:line="276" w:lineRule="auto"/>
        <w:jc w:val="both"/>
        <w:rPr>
          <w:rFonts w:ascii="Arial" w:hAnsi="Arial" w:cs="Arial"/>
          <w:sz w:val="22"/>
          <w:szCs w:val="22"/>
        </w:rPr>
      </w:pPr>
      <w:r w:rsidRPr="000F7674">
        <w:rPr>
          <w:rFonts w:ascii="Arial" w:hAnsi="Arial" w:cs="Arial"/>
          <w:sz w:val="22"/>
          <w:szCs w:val="22"/>
        </w:rPr>
        <w:t>NBR 15381/2006 - Tintas para construção civil;</w:t>
      </w:r>
    </w:p>
    <w:p w:rsidR="00A365A0" w:rsidRPr="000F7674" w:rsidRDefault="00A365A0" w:rsidP="00A365A0">
      <w:pPr>
        <w:autoSpaceDE w:val="0"/>
        <w:autoSpaceDN w:val="0"/>
        <w:adjustRightInd w:val="0"/>
        <w:spacing w:line="276" w:lineRule="auto"/>
        <w:jc w:val="both"/>
        <w:rPr>
          <w:rFonts w:ascii="Arial" w:hAnsi="Arial" w:cs="Arial"/>
          <w:sz w:val="22"/>
          <w:szCs w:val="22"/>
        </w:rPr>
      </w:pPr>
      <w:r w:rsidRPr="000F7674">
        <w:rPr>
          <w:rFonts w:ascii="Arial" w:hAnsi="Arial" w:cs="Arial"/>
          <w:sz w:val="22"/>
          <w:szCs w:val="22"/>
        </w:rPr>
        <w:t>NBR 15382/2017 - Tintas para construção civil;</w:t>
      </w:r>
    </w:p>
    <w:p w:rsidR="00A365A0" w:rsidRPr="007A79BD" w:rsidRDefault="00A365A0" w:rsidP="007A79BD">
      <w:pPr>
        <w:pStyle w:val="PargrafodaLista"/>
        <w:tabs>
          <w:tab w:val="left" w:pos="1134"/>
          <w:tab w:val="left" w:pos="1418"/>
          <w:tab w:val="left" w:pos="1560"/>
          <w:tab w:val="left" w:pos="1985"/>
        </w:tabs>
        <w:spacing w:after="0"/>
        <w:ind w:left="851"/>
        <w:jc w:val="both"/>
        <w:rPr>
          <w:rFonts w:ascii="Arial" w:hAnsi="Arial" w:cs="Arial"/>
          <w:b/>
          <w:highlight w:val="yellow"/>
        </w:rPr>
      </w:pPr>
    </w:p>
    <w:p w:rsidR="008B2219" w:rsidRPr="00A365A0" w:rsidRDefault="008B2219" w:rsidP="008B2219">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A365A0">
        <w:rPr>
          <w:rFonts w:ascii="Arial" w:hAnsi="Arial" w:cs="Arial"/>
          <w:b/>
        </w:rPr>
        <w:t xml:space="preserve">Pintura </w:t>
      </w:r>
      <w:proofErr w:type="spellStart"/>
      <w:r w:rsidRPr="00A365A0">
        <w:rPr>
          <w:rFonts w:ascii="Arial" w:hAnsi="Arial" w:cs="Arial"/>
          <w:b/>
        </w:rPr>
        <w:t>acrilica</w:t>
      </w:r>
      <w:proofErr w:type="spellEnd"/>
      <w:r w:rsidRPr="00A365A0">
        <w:rPr>
          <w:rFonts w:ascii="Arial" w:hAnsi="Arial" w:cs="Arial"/>
          <w:b/>
        </w:rPr>
        <w:t xml:space="preserve"> em piso cimentado, </w:t>
      </w:r>
      <w:proofErr w:type="spellStart"/>
      <w:r w:rsidRPr="00A365A0">
        <w:rPr>
          <w:rFonts w:ascii="Arial" w:hAnsi="Arial" w:cs="Arial"/>
          <w:b/>
        </w:rPr>
        <w:t>tres</w:t>
      </w:r>
      <w:proofErr w:type="spellEnd"/>
      <w:r w:rsidRPr="00A365A0">
        <w:rPr>
          <w:rFonts w:ascii="Arial" w:hAnsi="Arial" w:cs="Arial"/>
          <w:b/>
        </w:rPr>
        <w:t xml:space="preserve"> demãos</w:t>
      </w:r>
    </w:p>
    <w:p w:rsidR="00A365A0" w:rsidRDefault="00A365A0" w:rsidP="00A365A0">
      <w:pPr>
        <w:pStyle w:val="PargrafodaLista"/>
        <w:tabs>
          <w:tab w:val="left" w:pos="1134"/>
          <w:tab w:val="left" w:pos="1418"/>
          <w:tab w:val="left" w:pos="1560"/>
          <w:tab w:val="left" w:pos="1985"/>
        </w:tabs>
        <w:spacing w:after="0"/>
        <w:ind w:left="851"/>
        <w:jc w:val="both"/>
        <w:rPr>
          <w:rFonts w:ascii="Arial" w:hAnsi="Arial" w:cs="Arial"/>
          <w:b/>
          <w:highlight w:val="yellow"/>
        </w:rPr>
      </w:pPr>
    </w:p>
    <w:p w:rsidR="00A365A0" w:rsidRPr="00107423" w:rsidRDefault="00A365A0" w:rsidP="00A365A0">
      <w:pPr>
        <w:spacing w:line="276" w:lineRule="auto"/>
        <w:ind w:firstLine="851"/>
        <w:jc w:val="both"/>
        <w:rPr>
          <w:rFonts w:ascii="Arial" w:hAnsi="Arial" w:cs="Arial"/>
          <w:sz w:val="22"/>
          <w:szCs w:val="22"/>
          <w:lang w:eastAsia="ar-SA"/>
        </w:rPr>
      </w:pPr>
      <w:r w:rsidRPr="00107423">
        <w:rPr>
          <w:rFonts w:ascii="Arial" w:hAnsi="Arial" w:cs="Arial"/>
          <w:sz w:val="22"/>
          <w:szCs w:val="22"/>
          <w:lang w:eastAsia="ar-SA"/>
        </w:rPr>
        <w:t>As superfícies a serem pintarem serão cuidadosamente limpas e definitivamente secas e curadas, convenientemente preparadas para o tipo de pintura a que se destina. As superfícies só poderão ser pintadas quando perfeitamente enxutas. As tintas a serem empregadas serão de primeira qualidade.</w:t>
      </w:r>
    </w:p>
    <w:p w:rsidR="00A365A0" w:rsidRPr="00107423" w:rsidRDefault="00A365A0" w:rsidP="00A365A0">
      <w:pPr>
        <w:spacing w:line="276" w:lineRule="auto"/>
        <w:ind w:firstLine="851"/>
        <w:jc w:val="both"/>
        <w:rPr>
          <w:rFonts w:ascii="Arial" w:hAnsi="Arial" w:cs="Arial"/>
          <w:sz w:val="22"/>
          <w:szCs w:val="22"/>
          <w:lang w:eastAsia="ar-SA"/>
        </w:rPr>
      </w:pPr>
      <w:r w:rsidRPr="00107423">
        <w:rPr>
          <w:rFonts w:ascii="Arial" w:hAnsi="Arial" w:cs="Arial"/>
          <w:sz w:val="22"/>
          <w:szCs w:val="22"/>
          <w:lang w:eastAsia="ar-SA"/>
        </w:rPr>
        <w:t xml:space="preserve">Serão aplicadas </w:t>
      </w:r>
      <w:proofErr w:type="spellStart"/>
      <w:r>
        <w:rPr>
          <w:rFonts w:ascii="Arial" w:hAnsi="Arial" w:cs="Arial"/>
          <w:sz w:val="22"/>
          <w:szCs w:val="22"/>
          <w:lang w:eastAsia="ar-SA"/>
        </w:rPr>
        <w:t>tres</w:t>
      </w:r>
      <w:proofErr w:type="spellEnd"/>
      <w:r w:rsidRPr="00107423">
        <w:rPr>
          <w:rFonts w:ascii="Arial" w:hAnsi="Arial" w:cs="Arial"/>
          <w:sz w:val="22"/>
          <w:szCs w:val="22"/>
          <w:lang w:eastAsia="ar-SA"/>
        </w:rPr>
        <w:t xml:space="preserve"> demãos de tinta necessárias para um perfeito acabamento, deixando secar entre as demãos.</w:t>
      </w:r>
    </w:p>
    <w:p w:rsidR="00A365A0" w:rsidRPr="00107423" w:rsidRDefault="00A365A0" w:rsidP="00A365A0">
      <w:pPr>
        <w:spacing w:line="276" w:lineRule="auto"/>
        <w:ind w:firstLine="851"/>
        <w:jc w:val="both"/>
        <w:rPr>
          <w:rFonts w:ascii="Arial" w:hAnsi="Arial" w:cs="Arial"/>
          <w:sz w:val="22"/>
          <w:szCs w:val="22"/>
          <w:lang w:eastAsia="ar-SA"/>
        </w:rPr>
      </w:pPr>
    </w:p>
    <w:p w:rsidR="00A365A0" w:rsidRPr="00107423" w:rsidRDefault="00A365A0" w:rsidP="00A365A0">
      <w:pPr>
        <w:autoSpaceDE w:val="0"/>
        <w:autoSpaceDN w:val="0"/>
        <w:adjustRightInd w:val="0"/>
        <w:spacing w:line="276" w:lineRule="auto"/>
        <w:jc w:val="both"/>
        <w:rPr>
          <w:rFonts w:ascii="Arial" w:hAnsi="Arial" w:cs="Arial"/>
          <w:sz w:val="22"/>
          <w:szCs w:val="22"/>
          <w:lang w:eastAsia="ar-SA"/>
        </w:rPr>
      </w:pPr>
      <w:r w:rsidRPr="00107423">
        <w:rPr>
          <w:rFonts w:ascii="Arial" w:hAnsi="Arial" w:cs="Arial"/>
          <w:b/>
          <w:bCs/>
          <w:sz w:val="22"/>
          <w:szCs w:val="22"/>
        </w:rPr>
        <w:t>Referências:</w:t>
      </w:r>
    </w:p>
    <w:p w:rsidR="00A365A0" w:rsidRPr="00107423" w:rsidRDefault="00A365A0" w:rsidP="00A365A0">
      <w:pPr>
        <w:widowControl w:val="0"/>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NR18 - Condições e meio ambiente de trabalho na indústria da construção.</w:t>
      </w:r>
    </w:p>
    <w:p w:rsidR="00A365A0" w:rsidRPr="00107423" w:rsidRDefault="00A365A0" w:rsidP="00A365A0">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11702:2010 Versão Corrigida:2011 - Tintas para construção civil – Tintas para edificações não industriais – Classificação.</w:t>
      </w:r>
    </w:p>
    <w:p w:rsidR="00A365A0" w:rsidRPr="00107423" w:rsidRDefault="00A365A0" w:rsidP="00A365A0">
      <w:pPr>
        <w:spacing w:line="276" w:lineRule="auto"/>
        <w:jc w:val="both"/>
        <w:rPr>
          <w:rFonts w:ascii="Arial" w:hAnsi="Arial" w:cs="Arial"/>
          <w:sz w:val="22"/>
          <w:szCs w:val="22"/>
        </w:rPr>
      </w:pPr>
      <w:r w:rsidRPr="00107423">
        <w:rPr>
          <w:rFonts w:ascii="Arial" w:hAnsi="Arial" w:cs="Arial"/>
          <w:sz w:val="22"/>
          <w:szCs w:val="22"/>
        </w:rPr>
        <w:t xml:space="preserve">NBR 15381:2006 - Tintas para construção civil - Edificações não industriais - Determinação do grau de </w:t>
      </w:r>
      <w:proofErr w:type="spellStart"/>
      <w:r w:rsidRPr="00107423">
        <w:rPr>
          <w:rFonts w:ascii="Arial" w:hAnsi="Arial" w:cs="Arial"/>
          <w:sz w:val="22"/>
          <w:szCs w:val="22"/>
        </w:rPr>
        <w:t>empolamento</w:t>
      </w:r>
      <w:proofErr w:type="spellEnd"/>
      <w:r w:rsidRPr="00107423">
        <w:rPr>
          <w:rFonts w:ascii="Arial" w:hAnsi="Arial" w:cs="Arial"/>
          <w:sz w:val="22"/>
          <w:szCs w:val="22"/>
        </w:rPr>
        <w:t>.</w:t>
      </w:r>
    </w:p>
    <w:p w:rsidR="00A365A0" w:rsidRPr="00107423" w:rsidRDefault="00A365A0" w:rsidP="00A365A0">
      <w:pPr>
        <w:spacing w:line="276" w:lineRule="auto"/>
        <w:jc w:val="both"/>
        <w:rPr>
          <w:rFonts w:ascii="Arial" w:hAnsi="Arial" w:cs="Arial"/>
          <w:sz w:val="22"/>
          <w:szCs w:val="22"/>
        </w:rPr>
      </w:pPr>
      <w:r w:rsidRPr="00107423">
        <w:rPr>
          <w:rFonts w:ascii="Arial" w:hAnsi="Arial" w:cs="Arial"/>
          <w:sz w:val="22"/>
          <w:szCs w:val="22"/>
        </w:rPr>
        <w:t>NBR 15382:2006 - Tintas para construção civil - Método de ensaio de tintas para edificações não industriais - Determinação da massa específica.</w:t>
      </w:r>
    </w:p>
    <w:p w:rsidR="00A365A0" w:rsidRPr="00A365A0" w:rsidRDefault="00A365A0" w:rsidP="00A365A0">
      <w:pPr>
        <w:pStyle w:val="PargrafodaLista"/>
        <w:tabs>
          <w:tab w:val="left" w:pos="1134"/>
          <w:tab w:val="left" w:pos="1418"/>
          <w:tab w:val="left" w:pos="1560"/>
          <w:tab w:val="left" w:pos="1985"/>
        </w:tabs>
        <w:spacing w:after="0"/>
        <w:ind w:left="851"/>
        <w:jc w:val="both"/>
        <w:rPr>
          <w:rFonts w:ascii="Arial" w:hAnsi="Arial" w:cs="Arial"/>
          <w:b/>
          <w:highlight w:val="yellow"/>
        </w:rPr>
      </w:pPr>
    </w:p>
    <w:p w:rsidR="000B6A20" w:rsidRPr="00107423" w:rsidRDefault="000B6A20" w:rsidP="007A79BD">
      <w:pPr>
        <w:pStyle w:val="Ttulo2"/>
        <w:numPr>
          <w:ilvl w:val="0"/>
          <w:numId w:val="8"/>
        </w:numPr>
        <w:tabs>
          <w:tab w:val="left" w:pos="567"/>
        </w:tabs>
        <w:spacing w:before="0" w:after="0" w:line="276" w:lineRule="auto"/>
        <w:jc w:val="both"/>
        <w:rPr>
          <w:i w:val="0"/>
          <w:sz w:val="22"/>
          <w:szCs w:val="22"/>
        </w:rPr>
      </w:pPr>
      <w:bookmarkStart w:id="41" w:name="_Toc2866320"/>
      <w:r w:rsidRPr="00107423">
        <w:rPr>
          <w:i w:val="0"/>
          <w:sz w:val="22"/>
          <w:szCs w:val="22"/>
        </w:rPr>
        <w:t>HIDROSSANITÁRIO</w:t>
      </w:r>
      <w:bookmarkEnd w:id="41"/>
    </w:p>
    <w:p w:rsidR="000B6A20" w:rsidRPr="00107423" w:rsidRDefault="000B6A20" w:rsidP="007D4218">
      <w:pPr>
        <w:spacing w:line="276" w:lineRule="auto"/>
        <w:rPr>
          <w:rFonts w:ascii="Arial" w:hAnsi="Arial" w:cs="Arial"/>
          <w:sz w:val="22"/>
          <w:szCs w:val="22"/>
        </w:rPr>
      </w:pPr>
    </w:p>
    <w:p w:rsidR="00107423" w:rsidRPr="00107423" w:rsidRDefault="00107423" w:rsidP="007D4218">
      <w:pPr>
        <w:spacing w:line="276" w:lineRule="auto"/>
        <w:jc w:val="both"/>
        <w:rPr>
          <w:rFonts w:ascii="Arial" w:hAnsi="Arial" w:cs="Arial"/>
          <w:b/>
          <w:bCs/>
          <w:sz w:val="22"/>
          <w:szCs w:val="22"/>
        </w:rPr>
      </w:pPr>
      <w:r w:rsidRPr="00107423">
        <w:rPr>
          <w:rFonts w:ascii="Arial" w:hAnsi="Arial" w:cs="Arial"/>
          <w:b/>
          <w:bCs/>
          <w:sz w:val="22"/>
          <w:szCs w:val="22"/>
        </w:rPr>
        <w:t>ESPECIFICAÇÕES DE SERVIÇOS HIDROSSANITÁRIOS</w:t>
      </w:r>
    </w:p>
    <w:p w:rsidR="00107423" w:rsidRPr="00107423" w:rsidRDefault="00107423" w:rsidP="007D4218">
      <w:pPr>
        <w:pStyle w:val="PargrafodaLista"/>
        <w:spacing w:after="0"/>
        <w:ind w:left="360"/>
        <w:jc w:val="both"/>
        <w:rPr>
          <w:rFonts w:ascii="Arial" w:hAnsi="Arial" w:cs="Arial"/>
          <w:b/>
          <w:bCs/>
        </w:rPr>
      </w:pPr>
    </w:p>
    <w:p w:rsidR="00107423" w:rsidRPr="00107423" w:rsidRDefault="00107423" w:rsidP="007D421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Todos os serviços necessários para execução da obra descritos nessas especificações deverão ser executados conforme definido nos projetos fornecidos, nas normas vigentes sobre cada assunto e nas orientações dos fabricantes dos materiais.</w:t>
      </w:r>
    </w:p>
    <w:p w:rsidR="00107423" w:rsidRPr="00107423" w:rsidRDefault="00107423" w:rsidP="007D4218">
      <w:pPr>
        <w:pStyle w:val="Cabealho"/>
        <w:spacing w:line="276" w:lineRule="auto"/>
        <w:rPr>
          <w:rFonts w:ascii="Arial" w:hAnsi="Arial" w:cs="Arial"/>
          <w:sz w:val="22"/>
          <w:szCs w:val="22"/>
        </w:rPr>
      </w:pPr>
    </w:p>
    <w:p w:rsidR="00107423" w:rsidRPr="00107423" w:rsidRDefault="00107423" w:rsidP="007D4218">
      <w:pPr>
        <w:tabs>
          <w:tab w:val="left" w:pos="851"/>
          <w:tab w:val="left" w:pos="1418"/>
        </w:tabs>
        <w:spacing w:line="276" w:lineRule="auto"/>
        <w:ind w:firstLine="851"/>
        <w:jc w:val="both"/>
        <w:rPr>
          <w:rFonts w:ascii="Arial" w:hAnsi="Arial" w:cs="Arial"/>
          <w:b/>
          <w:sz w:val="22"/>
          <w:szCs w:val="22"/>
        </w:rPr>
      </w:pPr>
      <w:r w:rsidRPr="00107423">
        <w:rPr>
          <w:rFonts w:ascii="Arial" w:hAnsi="Arial" w:cs="Arial"/>
          <w:b/>
          <w:sz w:val="22"/>
          <w:szCs w:val="22"/>
        </w:rPr>
        <w:t>Instalações de água fria</w:t>
      </w:r>
    </w:p>
    <w:p w:rsidR="00107423" w:rsidRPr="00107423" w:rsidRDefault="00107423" w:rsidP="007D4218">
      <w:pPr>
        <w:pStyle w:val="Cabealho"/>
        <w:spacing w:line="276" w:lineRule="auto"/>
        <w:rPr>
          <w:rFonts w:ascii="Arial" w:hAnsi="Arial" w:cs="Arial"/>
          <w:sz w:val="22"/>
          <w:szCs w:val="22"/>
        </w:rPr>
      </w:pPr>
    </w:p>
    <w:p w:rsidR="00107423" w:rsidRPr="007367BC" w:rsidRDefault="00107423" w:rsidP="007A79BD">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7367BC">
        <w:rPr>
          <w:rFonts w:ascii="Arial" w:hAnsi="Arial" w:cs="Arial"/>
          <w:b/>
        </w:rPr>
        <w:t xml:space="preserve">Tubo, PVC, soldável, DN 25mm, instalado em ramal ou sub-ramal de água - fornecimento e instalação. </w:t>
      </w:r>
    </w:p>
    <w:p w:rsidR="00107423" w:rsidRPr="00107423" w:rsidRDefault="00107423" w:rsidP="007D4218">
      <w:pPr>
        <w:pStyle w:val="PargrafodaLista"/>
        <w:tabs>
          <w:tab w:val="left" w:pos="1276"/>
        </w:tabs>
        <w:spacing w:after="0"/>
        <w:ind w:left="1571"/>
        <w:rPr>
          <w:rFonts w:ascii="Arial" w:hAnsi="Arial" w:cs="Arial"/>
          <w:b/>
        </w:rPr>
      </w:pPr>
    </w:p>
    <w:p w:rsidR="00107423" w:rsidRPr="00107423" w:rsidRDefault="00107423" w:rsidP="007D421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Os serviços a executar compreendem desde a construção e instalação das tubulações de água, até a montagem das peças e aparelhos de utilização.</w:t>
      </w:r>
    </w:p>
    <w:p w:rsidR="00107423" w:rsidRPr="00107423" w:rsidRDefault="00107423" w:rsidP="007D421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Integram também os testes e ensaios a efetuar as instalações sob as vistas da FISCALIZAÇÃO e a expensas da CONTRATADA.</w:t>
      </w:r>
    </w:p>
    <w:p w:rsidR="00107423" w:rsidRPr="00107423" w:rsidRDefault="00107423" w:rsidP="007D421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Os materiais obedecerão às prescrições da </w:t>
      </w:r>
      <w:hyperlink r:id="rId10" w:history="1">
        <w:r w:rsidRPr="00107423">
          <w:rPr>
            <w:rFonts w:ascii="Arial" w:hAnsi="Arial" w:cs="Arial"/>
            <w:sz w:val="22"/>
            <w:szCs w:val="22"/>
          </w:rPr>
          <w:t>ABNT supracitada em relação a tubulação</w:t>
        </w:r>
      </w:hyperlink>
      <w:r w:rsidRPr="00107423">
        <w:rPr>
          <w:rFonts w:ascii="Arial" w:hAnsi="Arial" w:cs="Arial"/>
          <w:sz w:val="22"/>
          <w:szCs w:val="22"/>
        </w:rPr>
        <w:t>.</w:t>
      </w:r>
    </w:p>
    <w:p w:rsidR="00107423" w:rsidRPr="00107423" w:rsidRDefault="00107423" w:rsidP="007D421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Serão empregadas canalizações de PVC rígido, soldáveis, de 1ª qualidade, bem como as conexões, apresentando no final dos ensaios perfeitas condições de estanqueidade.</w:t>
      </w:r>
    </w:p>
    <w:p w:rsidR="00107423" w:rsidRPr="00107423" w:rsidRDefault="00107423" w:rsidP="007D421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As instalações hidráulicas serão executadas em obediência às prescrições da norma supracitada nesta especificação, e ainda às seguintes recomendações:</w:t>
      </w:r>
    </w:p>
    <w:p w:rsidR="00107423" w:rsidRPr="00107423" w:rsidRDefault="00107423" w:rsidP="00D06C10">
      <w:pPr>
        <w:pStyle w:val="PargrafodaLista"/>
        <w:numPr>
          <w:ilvl w:val="0"/>
          <w:numId w:val="12"/>
        </w:numPr>
        <w:tabs>
          <w:tab w:val="left" w:pos="851"/>
          <w:tab w:val="left" w:pos="1276"/>
          <w:tab w:val="left" w:pos="1418"/>
        </w:tabs>
        <w:spacing w:after="0"/>
        <w:ind w:left="0" w:firstLine="851"/>
        <w:jc w:val="both"/>
        <w:rPr>
          <w:rFonts w:ascii="Arial" w:hAnsi="Arial" w:cs="Arial"/>
        </w:rPr>
      </w:pPr>
      <w:r w:rsidRPr="00107423">
        <w:rPr>
          <w:rFonts w:ascii="Arial" w:hAnsi="Arial" w:cs="Arial"/>
        </w:rPr>
        <w:t>As tubulações correrão embutidas nas paredes, em rasgos abertos nas alvenarias, devidamente chumbadas com argamassa de cimento e areia, no traço 1:5;</w:t>
      </w:r>
    </w:p>
    <w:p w:rsidR="00107423" w:rsidRPr="00107423" w:rsidRDefault="00107423" w:rsidP="00D06C10">
      <w:pPr>
        <w:pStyle w:val="PargrafodaLista"/>
        <w:numPr>
          <w:ilvl w:val="0"/>
          <w:numId w:val="12"/>
        </w:numPr>
        <w:tabs>
          <w:tab w:val="left" w:pos="851"/>
          <w:tab w:val="left" w:pos="1276"/>
          <w:tab w:val="left" w:pos="1418"/>
        </w:tabs>
        <w:spacing w:after="0"/>
        <w:ind w:left="0" w:firstLine="851"/>
        <w:jc w:val="both"/>
        <w:rPr>
          <w:rFonts w:ascii="Arial" w:hAnsi="Arial" w:cs="Arial"/>
        </w:rPr>
      </w:pPr>
      <w:r w:rsidRPr="00107423">
        <w:rPr>
          <w:rFonts w:ascii="Arial" w:hAnsi="Arial" w:cs="Arial"/>
        </w:rPr>
        <w:t>Quando aparentes, ficarão afixadas por abraçadeiras ou ganchos, a cada 1,20m, no máximo;</w:t>
      </w:r>
    </w:p>
    <w:p w:rsidR="00107423" w:rsidRPr="00107423" w:rsidRDefault="00107423" w:rsidP="00D06C10">
      <w:pPr>
        <w:pStyle w:val="PargrafodaLista"/>
        <w:numPr>
          <w:ilvl w:val="0"/>
          <w:numId w:val="12"/>
        </w:numPr>
        <w:tabs>
          <w:tab w:val="left" w:pos="851"/>
          <w:tab w:val="left" w:pos="1276"/>
          <w:tab w:val="left" w:pos="1418"/>
        </w:tabs>
        <w:spacing w:after="0"/>
        <w:ind w:left="0" w:firstLine="851"/>
        <w:jc w:val="both"/>
        <w:rPr>
          <w:rFonts w:ascii="Arial" w:hAnsi="Arial" w:cs="Arial"/>
        </w:rPr>
      </w:pPr>
      <w:r w:rsidRPr="00107423">
        <w:rPr>
          <w:rFonts w:ascii="Arial" w:hAnsi="Arial" w:cs="Arial"/>
        </w:rPr>
        <w:t>O corte dos tubos será feito em seção reta para posterior abertura de roscas com tarraxas apropriadas;</w:t>
      </w:r>
    </w:p>
    <w:p w:rsidR="00107423" w:rsidRPr="00107423" w:rsidRDefault="00107423" w:rsidP="00D06C10">
      <w:pPr>
        <w:pStyle w:val="PargrafodaLista"/>
        <w:numPr>
          <w:ilvl w:val="0"/>
          <w:numId w:val="12"/>
        </w:numPr>
        <w:tabs>
          <w:tab w:val="left" w:pos="851"/>
          <w:tab w:val="left" w:pos="1276"/>
          <w:tab w:val="left" w:pos="1418"/>
        </w:tabs>
        <w:spacing w:after="0"/>
        <w:ind w:left="0" w:firstLine="851"/>
        <w:jc w:val="both"/>
        <w:rPr>
          <w:rFonts w:ascii="Arial" w:hAnsi="Arial" w:cs="Arial"/>
        </w:rPr>
      </w:pPr>
      <w:r w:rsidRPr="00107423">
        <w:rPr>
          <w:rFonts w:ascii="Arial" w:hAnsi="Arial" w:cs="Arial"/>
        </w:rPr>
        <w:t>Não é permitida confecção de curvas ou deflexões nos tubos com uso de fogo;</w:t>
      </w:r>
    </w:p>
    <w:p w:rsidR="00107423" w:rsidRPr="00107423" w:rsidRDefault="00107423" w:rsidP="00D06C10">
      <w:pPr>
        <w:pStyle w:val="PargrafodaLista"/>
        <w:numPr>
          <w:ilvl w:val="0"/>
          <w:numId w:val="12"/>
        </w:numPr>
        <w:tabs>
          <w:tab w:val="left" w:pos="851"/>
          <w:tab w:val="left" w:pos="1276"/>
          <w:tab w:val="left" w:pos="1418"/>
        </w:tabs>
        <w:spacing w:after="0"/>
        <w:ind w:left="0" w:firstLine="851"/>
        <w:jc w:val="both"/>
        <w:rPr>
          <w:rFonts w:ascii="Arial" w:hAnsi="Arial" w:cs="Arial"/>
        </w:rPr>
      </w:pPr>
      <w:r w:rsidRPr="00107423">
        <w:rPr>
          <w:rFonts w:ascii="Arial" w:hAnsi="Arial" w:cs="Arial"/>
        </w:rPr>
        <w:t>Durante os trabalhos de revestimentos, os tubos e conexões terão suas extremidades vedadas contra a penetração de corpos estranhos.</w:t>
      </w:r>
    </w:p>
    <w:p w:rsidR="00107423" w:rsidRPr="00107423" w:rsidRDefault="00107423" w:rsidP="007D4218">
      <w:pPr>
        <w:tabs>
          <w:tab w:val="left" w:pos="851"/>
          <w:tab w:val="left" w:pos="1276"/>
          <w:tab w:val="left" w:pos="1418"/>
        </w:tabs>
        <w:spacing w:line="276" w:lineRule="auto"/>
        <w:jc w:val="both"/>
        <w:rPr>
          <w:rFonts w:ascii="Arial" w:hAnsi="Arial" w:cs="Arial"/>
          <w:sz w:val="22"/>
          <w:szCs w:val="22"/>
        </w:rPr>
      </w:pPr>
    </w:p>
    <w:p w:rsidR="00107423" w:rsidRPr="00107423" w:rsidRDefault="00107423" w:rsidP="007D4218">
      <w:pPr>
        <w:autoSpaceDE w:val="0"/>
        <w:autoSpaceDN w:val="0"/>
        <w:adjustRightInd w:val="0"/>
        <w:spacing w:line="276" w:lineRule="auto"/>
        <w:jc w:val="both"/>
        <w:rPr>
          <w:rFonts w:ascii="Arial" w:hAnsi="Arial" w:cs="Arial"/>
          <w:i/>
          <w:sz w:val="22"/>
          <w:szCs w:val="22"/>
        </w:rPr>
      </w:pPr>
      <w:r w:rsidRPr="00107423">
        <w:rPr>
          <w:rFonts w:ascii="Arial" w:hAnsi="Arial" w:cs="Arial"/>
          <w:b/>
          <w:bCs/>
          <w:sz w:val="22"/>
          <w:szCs w:val="22"/>
        </w:rPr>
        <w:t>Referências:</w:t>
      </w:r>
    </w:p>
    <w:p w:rsidR="00107423" w:rsidRPr="00107423" w:rsidRDefault="00107423" w:rsidP="007D4218">
      <w:pPr>
        <w:tabs>
          <w:tab w:val="left" w:pos="708"/>
          <w:tab w:val="left" w:pos="993"/>
          <w:tab w:val="left" w:pos="1134"/>
        </w:tabs>
        <w:spacing w:line="276" w:lineRule="auto"/>
        <w:jc w:val="both"/>
        <w:rPr>
          <w:rFonts w:ascii="Arial" w:hAnsi="Arial" w:cs="Arial"/>
          <w:sz w:val="22"/>
          <w:szCs w:val="22"/>
        </w:rPr>
      </w:pPr>
      <w:r w:rsidRPr="00107423">
        <w:rPr>
          <w:rFonts w:ascii="Arial" w:hAnsi="Arial" w:cs="Arial"/>
          <w:sz w:val="22"/>
          <w:szCs w:val="22"/>
        </w:rPr>
        <w:t>NBR 5648:2010 - Tubos e conexões de PVC-U com junta soldável para sistemas prediais de água fria — Requisitos</w:t>
      </w:r>
    </w:p>
    <w:p w:rsidR="00107423" w:rsidRPr="00107423" w:rsidRDefault="00107423" w:rsidP="007D4218">
      <w:pPr>
        <w:tabs>
          <w:tab w:val="left" w:pos="708"/>
          <w:tab w:val="left" w:pos="993"/>
          <w:tab w:val="left" w:pos="1134"/>
        </w:tabs>
        <w:spacing w:line="276" w:lineRule="auto"/>
        <w:jc w:val="both"/>
        <w:rPr>
          <w:rFonts w:ascii="Arial" w:hAnsi="Arial" w:cs="Arial"/>
          <w:i/>
          <w:sz w:val="22"/>
          <w:szCs w:val="22"/>
        </w:rPr>
      </w:pPr>
      <w:r w:rsidRPr="00107423">
        <w:rPr>
          <w:rFonts w:ascii="Arial" w:hAnsi="Arial" w:cs="Arial"/>
          <w:sz w:val="22"/>
          <w:szCs w:val="22"/>
        </w:rPr>
        <w:t>NBR 5626:1998 - Instalação predial de água fria</w:t>
      </w:r>
    </w:p>
    <w:p w:rsidR="00107423" w:rsidRPr="00107423" w:rsidRDefault="00107423" w:rsidP="007D4218">
      <w:pPr>
        <w:tabs>
          <w:tab w:val="left" w:pos="708"/>
          <w:tab w:val="left" w:pos="993"/>
          <w:tab w:val="left" w:pos="1134"/>
        </w:tabs>
        <w:spacing w:line="276" w:lineRule="auto"/>
        <w:jc w:val="both"/>
        <w:rPr>
          <w:rFonts w:ascii="Arial" w:hAnsi="Arial" w:cs="Arial"/>
          <w:i/>
          <w:sz w:val="22"/>
          <w:szCs w:val="22"/>
        </w:rPr>
      </w:pPr>
    </w:p>
    <w:p w:rsidR="00107423" w:rsidRPr="00107423" w:rsidRDefault="00107423" w:rsidP="007A79BD">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Tubo, PVC, soldável, DN 32mm, instalado em ramal ou sub-ramal de água - fornecimento e instalação</w:t>
      </w:r>
    </w:p>
    <w:p w:rsidR="00107423" w:rsidRPr="00107423" w:rsidRDefault="00107423" w:rsidP="007D4218">
      <w:pPr>
        <w:pStyle w:val="PargrafodaLista"/>
        <w:tabs>
          <w:tab w:val="left" w:pos="1276"/>
        </w:tabs>
        <w:spacing w:after="0"/>
        <w:ind w:left="0"/>
        <w:rPr>
          <w:rFonts w:ascii="Arial" w:hAnsi="Arial" w:cs="Arial"/>
          <w:b/>
        </w:rPr>
      </w:pPr>
    </w:p>
    <w:p w:rsidR="00107423" w:rsidRPr="00107423" w:rsidRDefault="00107423" w:rsidP="007D421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Idem item </w:t>
      </w:r>
      <w:r w:rsidR="006236F4">
        <w:rPr>
          <w:rFonts w:ascii="Arial" w:hAnsi="Arial" w:cs="Arial"/>
          <w:sz w:val="22"/>
          <w:szCs w:val="22"/>
        </w:rPr>
        <w:t>11</w:t>
      </w:r>
      <w:r w:rsidR="00D54098">
        <w:rPr>
          <w:rFonts w:ascii="Arial" w:hAnsi="Arial" w:cs="Arial"/>
          <w:sz w:val="22"/>
          <w:szCs w:val="22"/>
        </w:rPr>
        <w:t>.1.</w:t>
      </w:r>
    </w:p>
    <w:p w:rsidR="00107423" w:rsidRPr="00107423" w:rsidRDefault="00107423" w:rsidP="007D4218">
      <w:pPr>
        <w:tabs>
          <w:tab w:val="left" w:pos="851"/>
          <w:tab w:val="left" w:pos="1418"/>
        </w:tabs>
        <w:spacing w:line="276" w:lineRule="auto"/>
        <w:ind w:firstLine="851"/>
        <w:jc w:val="both"/>
        <w:rPr>
          <w:rFonts w:ascii="Arial" w:hAnsi="Arial" w:cs="Arial"/>
          <w:sz w:val="22"/>
          <w:szCs w:val="22"/>
        </w:rPr>
      </w:pPr>
    </w:p>
    <w:p w:rsidR="00107423" w:rsidRPr="00107423" w:rsidRDefault="00107423" w:rsidP="007D4218">
      <w:pPr>
        <w:spacing w:line="276" w:lineRule="auto"/>
        <w:jc w:val="both"/>
        <w:rPr>
          <w:rFonts w:ascii="Arial" w:hAnsi="Arial" w:cs="Arial"/>
          <w:b/>
          <w:sz w:val="22"/>
          <w:szCs w:val="22"/>
        </w:rPr>
      </w:pPr>
    </w:p>
    <w:p w:rsidR="00107423" w:rsidRPr="00107423" w:rsidRDefault="00107423" w:rsidP="007A79BD">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Curva 90 graus, PVC, soldável, DN 25mm, instalado em ramal ou sub-ramal de água - fornecimento e instalação.</w:t>
      </w:r>
    </w:p>
    <w:p w:rsidR="00107423" w:rsidRPr="00107423" w:rsidRDefault="00107423" w:rsidP="007D4218">
      <w:pPr>
        <w:pStyle w:val="PargrafodaLista"/>
        <w:tabs>
          <w:tab w:val="left" w:pos="1276"/>
        </w:tabs>
        <w:spacing w:after="0"/>
        <w:ind w:left="1276"/>
        <w:jc w:val="both"/>
        <w:rPr>
          <w:rFonts w:ascii="Arial" w:hAnsi="Arial" w:cs="Arial"/>
          <w:b/>
        </w:rPr>
      </w:pPr>
    </w:p>
    <w:p w:rsidR="00107423" w:rsidRPr="00107423" w:rsidRDefault="00107423" w:rsidP="007D421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As conexões a serem utilizadas na instalação predial seguirão conforme indicação no projeto hidráulico, devendo ser obedecidas às especificações de cada fabricante de peças. Serão empregadas conexões soldáveis, de 1ª qualidade apresentando no final dos ensaios perfeita condição de estanqueidade.</w:t>
      </w:r>
    </w:p>
    <w:p w:rsidR="00107423" w:rsidRPr="00107423" w:rsidRDefault="00107423" w:rsidP="007D421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Nos custos, deverão estar incluídos os materiais necessários, a saber: solução limpadora, lixa e adesivo plástico. As conexões devem ser estocadas em local adequado, de modo a não sofrerem danos e/ou deformações.</w:t>
      </w:r>
    </w:p>
    <w:p w:rsidR="00107423" w:rsidRPr="00107423" w:rsidRDefault="00107423" w:rsidP="007D421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Durante os trabalhos de revestimentos, os tubos e conexões terão suas extremidades vedadas contra a penetração de corpos estranhos.</w:t>
      </w:r>
    </w:p>
    <w:p w:rsidR="00107423" w:rsidRPr="00107423" w:rsidRDefault="00107423" w:rsidP="007D4218">
      <w:pPr>
        <w:spacing w:line="276" w:lineRule="auto"/>
        <w:jc w:val="both"/>
        <w:rPr>
          <w:rFonts w:ascii="Arial" w:hAnsi="Arial" w:cs="Arial"/>
          <w:b/>
          <w:sz w:val="22"/>
          <w:szCs w:val="22"/>
        </w:rPr>
      </w:pPr>
    </w:p>
    <w:p w:rsidR="00107423" w:rsidRPr="00107423" w:rsidRDefault="00107423" w:rsidP="007D4218">
      <w:pPr>
        <w:autoSpaceDE w:val="0"/>
        <w:autoSpaceDN w:val="0"/>
        <w:adjustRightInd w:val="0"/>
        <w:spacing w:line="276" w:lineRule="auto"/>
        <w:jc w:val="both"/>
        <w:rPr>
          <w:rFonts w:ascii="Arial" w:hAnsi="Arial" w:cs="Arial"/>
          <w:i/>
          <w:sz w:val="22"/>
          <w:szCs w:val="22"/>
        </w:rPr>
      </w:pPr>
      <w:r w:rsidRPr="00107423">
        <w:rPr>
          <w:rFonts w:ascii="Arial" w:hAnsi="Arial" w:cs="Arial"/>
          <w:b/>
          <w:bCs/>
          <w:sz w:val="22"/>
          <w:szCs w:val="22"/>
        </w:rPr>
        <w:lastRenderedPageBreak/>
        <w:t>Referências:</w:t>
      </w:r>
    </w:p>
    <w:p w:rsidR="00107423" w:rsidRPr="00107423" w:rsidRDefault="00107423" w:rsidP="007D4218">
      <w:pPr>
        <w:tabs>
          <w:tab w:val="left" w:pos="708"/>
          <w:tab w:val="left" w:pos="993"/>
          <w:tab w:val="left" w:pos="1134"/>
        </w:tabs>
        <w:spacing w:line="276" w:lineRule="auto"/>
        <w:jc w:val="both"/>
        <w:rPr>
          <w:rFonts w:ascii="Arial" w:hAnsi="Arial" w:cs="Arial"/>
          <w:sz w:val="22"/>
          <w:szCs w:val="22"/>
        </w:rPr>
      </w:pPr>
      <w:r w:rsidRPr="00107423">
        <w:rPr>
          <w:rFonts w:ascii="Arial" w:hAnsi="Arial" w:cs="Arial"/>
          <w:sz w:val="22"/>
          <w:szCs w:val="22"/>
        </w:rPr>
        <w:t>NBR 5626:1998 - Instalação predial de água fria</w:t>
      </w:r>
    </w:p>
    <w:p w:rsidR="00107423" w:rsidRPr="00107423" w:rsidRDefault="00107423" w:rsidP="007D4218">
      <w:pPr>
        <w:tabs>
          <w:tab w:val="left" w:pos="708"/>
          <w:tab w:val="left" w:pos="993"/>
          <w:tab w:val="left" w:pos="1134"/>
        </w:tabs>
        <w:spacing w:line="276" w:lineRule="auto"/>
        <w:jc w:val="both"/>
        <w:rPr>
          <w:rFonts w:ascii="Arial" w:hAnsi="Arial" w:cs="Arial"/>
          <w:sz w:val="22"/>
          <w:szCs w:val="22"/>
        </w:rPr>
      </w:pPr>
      <w:r w:rsidRPr="00107423">
        <w:rPr>
          <w:rFonts w:ascii="Arial" w:hAnsi="Arial" w:cs="Arial"/>
          <w:sz w:val="22"/>
          <w:szCs w:val="22"/>
        </w:rPr>
        <w:t>NBR 5648:2010 - Tubos e conexões de PVC-U com junta soldável para sistemas prediais de água fria — Requisitos</w:t>
      </w:r>
    </w:p>
    <w:p w:rsidR="00107423" w:rsidRPr="00107423" w:rsidRDefault="00107423" w:rsidP="007D4218">
      <w:pPr>
        <w:pStyle w:val="PargrafodaLista"/>
        <w:tabs>
          <w:tab w:val="left" w:pos="1276"/>
        </w:tabs>
        <w:spacing w:after="0"/>
        <w:ind w:left="1276"/>
        <w:jc w:val="both"/>
        <w:rPr>
          <w:rFonts w:ascii="Arial" w:hAnsi="Arial" w:cs="Arial"/>
          <w:b/>
        </w:rPr>
      </w:pPr>
    </w:p>
    <w:p w:rsidR="00107423" w:rsidRPr="00107423" w:rsidRDefault="00107423" w:rsidP="007A79BD">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 xml:space="preserve">Curva 90 graus, PVC, soldável, DN 32mm, instalado em ramal ou sub-ramal de água - fornecimento e instalação. </w:t>
      </w:r>
    </w:p>
    <w:p w:rsidR="00107423" w:rsidRPr="00107423" w:rsidRDefault="00107423" w:rsidP="007D4218">
      <w:pPr>
        <w:pStyle w:val="PargrafodaLista"/>
        <w:tabs>
          <w:tab w:val="left" w:pos="1276"/>
        </w:tabs>
        <w:spacing w:after="0"/>
        <w:ind w:left="1276"/>
        <w:jc w:val="both"/>
        <w:rPr>
          <w:rFonts w:ascii="Arial" w:hAnsi="Arial" w:cs="Arial"/>
          <w:b/>
        </w:rPr>
      </w:pPr>
    </w:p>
    <w:p w:rsidR="00107423" w:rsidRPr="00107423" w:rsidRDefault="00107423" w:rsidP="007D4218">
      <w:pPr>
        <w:tabs>
          <w:tab w:val="left" w:pos="851"/>
          <w:tab w:val="left" w:pos="1418"/>
        </w:tabs>
        <w:spacing w:line="276" w:lineRule="auto"/>
        <w:ind w:firstLine="851"/>
        <w:jc w:val="both"/>
        <w:rPr>
          <w:rFonts w:ascii="Arial" w:hAnsi="Arial" w:cs="Arial"/>
          <w:sz w:val="22"/>
          <w:szCs w:val="22"/>
        </w:rPr>
      </w:pPr>
      <w:r w:rsidRPr="007A7C54">
        <w:rPr>
          <w:rFonts w:ascii="Arial" w:hAnsi="Arial" w:cs="Arial"/>
          <w:sz w:val="22"/>
          <w:szCs w:val="22"/>
        </w:rPr>
        <w:t>Idem item 1</w:t>
      </w:r>
      <w:r w:rsidR="006236F4" w:rsidRPr="007A7C54">
        <w:rPr>
          <w:rFonts w:ascii="Arial" w:hAnsi="Arial" w:cs="Arial"/>
          <w:sz w:val="22"/>
          <w:szCs w:val="22"/>
        </w:rPr>
        <w:t>1.3</w:t>
      </w:r>
      <w:r w:rsidRPr="007A7C54">
        <w:rPr>
          <w:rFonts w:ascii="Arial" w:hAnsi="Arial" w:cs="Arial"/>
          <w:sz w:val="22"/>
          <w:szCs w:val="22"/>
        </w:rPr>
        <w:t>.</w:t>
      </w:r>
    </w:p>
    <w:p w:rsidR="00107423" w:rsidRPr="005A2BAF" w:rsidRDefault="00107423" w:rsidP="005A2BAF">
      <w:pPr>
        <w:tabs>
          <w:tab w:val="left" w:pos="1134"/>
          <w:tab w:val="left" w:pos="1418"/>
          <w:tab w:val="left" w:pos="1560"/>
          <w:tab w:val="left" w:pos="1985"/>
        </w:tabs>
        <w:jc w:val="both"/>
        <w:rPr>
          <w:rFonts w:ascii="Arial" w:hAnsi="Arial" w:cs="Arial"/>
          <w:b/>
        </w:rPr>
      </w:pPr>
    </w:p>
    <w:p w:rsidR="00107423" w:rsidRPr="00107423" w:rsidRDefault="00107423" w:rsidP="007A79BD">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 xml:space="preserve">Te, PVC, soldável, DN 25mm, instalado em ramal ou sub-ramal de água - fornecimento e instalação. </w:t>
      </w:r>
    </w:p>
    <w:p w:rsidR="00107423" w:rsidRPr="00107423" w:rsidRDefault="00107423" w:rsidP="007D4218">
      <w:pPr>
        <w:pStyle w:val="PargrafodaLista"/>
        <w:tabs>
          <w:tab w:val="left" w:pos="1276"/>
        </w:tabs>
        <w:spacing w:after="0"/>
        <w:ind w:left="1276"/>
        <w:jc w:val="both"/>
        <w:rPr>
          <w:rFonts w:ascii="Arial" w:hAnsi="Arial" w:cs="Arial"/>
          <w:b/>
        </w:rPr>
      </w:pPr>
    </w:p>
    <w:p w:rsidR="006236F4" w:rsidRPr="00107423" w:rsidRDefault="006236F4" w:rsidP="006236F4">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Idem </w:t>
      </w:r>
      <w:r w:rsidRPr="007A7C54">
        <w:rPr>
          <w:rFonts w:ascii="Arial" w:hAnsi="Arial" w:cs="Arial"/>
          <w:sz w:val="22"/>
          <w:szCs w:val="22"/>
        </w:rPr>
        <w:t>item 11.3.</w:t>
      </w:r>
    </w:p>
    <w:p w:rsidR="00107423" w:rsidRPr="00107423" w:rsidRDefault="00107423" w:rsidP="007D4218">
      <w:pPr>
        <w:pStyle w:val="PargrafodaLista"/>
        <w:tabs>
          <w:tab w:val="left" w:pos="1276"/>
        </w:tabs>
        <w:spacing w:after="0"/>
        <w:ind w:left="1276"/>
        <w:jc w:val="both"/>
        <w:rPr>
          <w:rFonts w:ascii="Arial" w:hAnsi="Arial" w:cs="Arial"/>
          <w:b/>
        </w:rPr>
      </w:pPr>
    </w:p>
    <w:p w:rsidR="00107423" w:rsidRPr="00107423" w:rsidRDefault="00107423" w:rsidP="007A79BD">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 xml:space="preserve">Te, PVC, soldável, DN 32mm, instalado em ramal ou sub-ramal de água - fornecimento e instalação. </w:t>
      </w:r>
    </w:p>
    <w:p w:rsidR="00107423" w:rsidRPr="00107423" w:rsidRDefault="00107423" w:rsidP="007D4218">
      <w:pPr>
        <w:pStyle w:val="PargrafodaLista"/>
        <w:tabs>
          <w:tab w:val="left" w:pos="1276"/>
        </w:tabs>
        <w:spacing w:after="0"/>
        <w:ind w:left="1276"/>
        <w:jc w:val="both"/>
        <w:rPr>
          <w:rFonts w:ascii="Arial" w:hAnsi="Arial" w:cs="Arial"/>
          <w:b/>
        </w:rPr>
      </w:pPr>
    </w:p>
    <w:p w:rsidR="006236F4" w:rsidRPr="00107423" w:rsidRDefault="006236F4" w:rsidP="006236F4">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Idem </w:t>
      </w:r>
      <w:r w:rsidRPr="007A7C54">
        <w:rPr>
          <w:rFonts w:ascii="Arial" w:hAnsi="Arial" w:cs="Arial"/>
          <w:sz w:val="22"/>
          <w:szCs w:val="22"/>
        </w:rPr>
        <w:t>item 11.3.</w:t>
      </w:r>
    </w:p>
    <w:p w:rsidR="00107423" w:rsidRPr="000C22B1" w:rsidRDefault="00107423" w:rsidP="000C22B1">
      <w:pPr>
        <w:rPr>
          <w:rFonts w:ascii="Arial" w:hAnsi="Arial" w:cs="Arial"/>
          <w:b/>
        </w:rPr>
      </w:pPr>
    </w:p>
    <w:p w:rsidR="00107423" w:rsidRPr="00107423" w:rsidRDefault="00107423" w:rsidP="007A79BD">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Joelho redução 90g PVC soldável c/ bucha de latão 25mm x 1/2" fornecimento e instalação.</w:t>
      </w:r>
    </w:p>
    <w:p w:rsidR="00107423" w:rsidRPr="00107423" w:rsidRDefault="00107423" w:rsidP="007D4218">
      <w:pPr>
        <w:tabs>
          <w:tab w:val="left" w:pos="851"/>
          <w:tab w:val="left" w:pos="1418"/>
        </w:tabs>
        <w:spacing w:line="276" w:lineRule="auto"/>
        <w:ind w:firstLine="851"/>
        <w:jc w:val="both"/>
        <w:rPr>
          <w:rFonts w:ascii="Arial" w:hAnsi="Arial" w:cs="Arial"/>
          <w:sz w:val="22"/>
          <w:szCs w:val="22"/>
        </w:rPr>
      </w:pPr>
    </w:p>
    <w:p w:rsidR="006236F4" w:rsidRPr="00107423" w:rsidRDefault="006236F4" w:rsidP="006236F4">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Idem </w:t>
      </w:r>
      <w:r w:rsidRPr="007A7C54">
        <w:rPr>
          <w:rFonts w:ascii="Arial" w:hAnsi="Arial" w:cs="Arial"/>
          <w:sz w:val="22"/>
          <w:szCs w:val="22"/>
        </w:rPr>
        <w:t>item 11.3.</w:t>
      </w:r>
    </w:p>
    <w:p w:rsidR="00107423" w:rsidRPr="005A2BAF" w:rsidRDefault="00107423" w:rsidP="005A2BAF">
      <w:pPr>
        <w:rPr>
          <w:rFonts w:ascii="Arial" w:hAnsi="Arial" w:cs="Arial"/>
          <w:b/>
        </w:rPr>
      </w:pPr>
    </w:p>
    <w:p w:rsidR="006236F4" w:rsidRPr="006236F4" w:rsidRDefault="006236F4" w:rsidP="006236F4">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6236F4">
        <w:rPr>
          <w:rFonts w:ascii="Arial" w:hAnsi="Arial" w:cs="Arial"/>
          <w:b/>
        </w:rPr>
        <w:t xml:space="preserve">Kit de registro de gaveta bruto de latão ¾", inclusive conexões, </w:t>
      </w:r>
      <w:proofErr w:type="spellStart"/>
      <w:r w:rsidRPr="006236F4">
        <w:rPr>
          <w:rFonts w:ascii="Arial" w:hAnsi="Arial" w:cs="Arial"/>
          <w:b/>
        </w:rPr>
        <w:t>roscável</w:t>
      </w:r>
      <w:proofErr w:type="spellEnd"/>
      <w:r w:rsidRPr="006236F4">
        <w:rPr>
          <w:rFonts w:ascii="Arial" w:hAnsi="Arial" w:cs="Arial"/>
          <w:b/>
        </w:rPr>
        <w:t>, instalado em ramal de água fria - fornecimento e instalação. af_12/2014</w:t>
      </w:r>
    </w:p>
    <w:p w:rsidR="00107423" w:rsidRPr="006236F4" w:rsidRDefault="00107423" w:rsidP="006236F4">
      <w:pPr>
        <w:rPr>
          <w:rFonts w:ascii="Arial" w:hAnsi="Arial" w:cs="Arial"/>
          <w:b/>
        </w:rPr>
      </w:pP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 xml:space="preserve">Será executado o serviço de fornecimento e instalação de pressão bruto, latão, </w:t>
      </w:r>
      <w:proofErr w:type="spellStart"/>
      <w:r w:rsidRPr="00107423">
        <w:rPr>
          <w:rFonts w:ascii="Arial" w:hAnsi="Arial" w:cs="Arial"/>
          <w:sz w:val="22"/>
          <w:szCs w:val="22"/>
        </w:rPr>
        <w:t>roscável</w:t>
      </w:r>
      <w:proofErr w:type="spellEnd"/>
      <w:r w:rsidRPr="00107423">
        <w:rPr>
          <w:rFonts w:ascii="Arial" w:hAnsi="Arial" w:cs="Arial"/>
          <w:sz w:val="22"/>
          <w:szCs w:val="22"/>
        </w:rPr>
        <w:t xml:space="preserve">, 3/4, com acabamento e </w:t>
      </w:r>
      <w:proofErr w:type="spellStart"/>
      <w:r w:rsidRPr="00107423">
        <w:rPr>
          <w:rFonts w:ascii="Arial" w:hAnsi="Arial" w:cs="Arial"/>
          <w:sz w:val="22"/>
          <w:szCs w:val="22"/>
        </w:rPr>
        <w:t>canopla</w:t>
      </w:r>
      <w:proofErr w:type="spellEnd"/>
      <w:r w:rsidRPr="00107423">
        <w:rPr>
          <w:rFonts w:ascii="Arial" w:hAnsi="Arial" w:cs="Arial"/>
          <w:sz w:val="22"/>
          <w:szCs w:val="22"/>
        </w:rPr>
        <w:t xml:space="preserve"> cromados, adaptador curto com bolsa e rosca para registro e luva soldável com rosca de acordo com levantamento de cálculo e projeto de instalações hidráulicas.</w:t>
      </w:r>
    </w:p>
    <w:p w:rsidR="00107423" w:rsidRPr="00107423" w:rsidRDefault="00107423" w:rsidP="007D4218">
      <w:pPr>
        <w:spacing w:line="276" w:lineRule="auto"/>
        <w:jc w:val="both"/>
        <w:rPr>
          <w:rFonts w:ascii="Arial" w:hAnsi="Arial" w:cs="Arial"/>
          <w:sz w:val="22"/>
          <w:szCs w:val="22"/>
        </w:rPr>
      </w:pPr>
    </w:p>
    <w:p w:rsidR="00107423" w:rsidRPr="00107423" w:rsidRDefault="00107423" w:rsidP="007D4218">
      <w:pPr>
        <w:autoSpaceDE w:val="0"/>
        <w:autoSpaceDN w:val="0"/>
        <w:adjustRightInd w:val="0"/>
        <w:spacing w:line="276" w:lineRule="auto"/>
        <w:jc w:val="both"/>
        <w:rPr>
          <w:rFonts w:ascii="Arial" w:hAnsi="Arial" w:cs="Arial"/>
          <w:i/>
          <w:sz w:val="22"/>
          <w:szCs w:val="22"/>
        </w:rPr>
      </w:pPr>
      <w:r w:rsidRPr="00107423">
        <w:rPr>
          <w:rFonts w:ascii="Arial" w:hAnsi="Arial" w:cs="Arial"/>
          <w:b/>
          <w:bCs/>
          <w:sz w:val="22"/>
          <w:szCs w:val="22"/>
        </w:rPr>
        <w:t>Referências:</w:t>
      </w:r>
    </w:p>
    <w:p w:rsidR="00107423" w:rsidRPr="00107423" w:rsidRDefault="00107423" w:rsidP="007D4218">
      <w:pPr>
        <w:tabs>
          <w:tab w:val="left" w:pos="708"/>
          <w:tab w:val="left" w:pos="993"/>
          <w:tab w:val="left" w:pos="1134"/>
        </w:tabs>
        <w:spacing w:line="276" w:lineRule="auto"/>
        <w:jc w:val="both"/>
        <w:rPr>
          <w:rFonts w:ascii="Arial" w:hAnsi="Arial" w:cs="Arial"/>
          <w:sz w:val="22"/>
          <w:szCs w:val="22"/>
        </w:rPr>
      </w:pPr>
      <w:r w:rsidRPr="00107423">
        <w:rPr>
          <w:rFonts w:ascii="Arial" w:hAnsi="Arial" w:cs="Arial"/>
          <w:sz w:val="22"/>
          <w:szCs w:val="22"/>
        </w:rPr>
        <w:t>NBR 5626:1998 - Instalação predial de água fria</w:t>
      </w:r>
    </w:p>
    <w:p w:rsidR="00107423" w:rsidRPr="000C22B1" w:rsidRDefault="00107423" w:rsidP="000C22B1">
      <w:pPr>
        <w:rPr>
          <w:rFonts w:ascii="Arial" w:hAnsi="Arial" w:cs="Arial"/>
          <w:b/>
        </w:rPr>
      </w:pPr>
    </w:p>
    <w:p w:rsidR="00107423" w:rsidRPr="00107423" w:rsidRDefault="00107423" w:rsidP="007A79BD">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 xml:space="preserve">Kit de registro gaveta 1" x (32mm) bruto latão com 02 adaptadores curtos com bolsa e rosca, </w:t>
      </w:r>
      <w:proofErr w:type="spellStart"/>
      <w:r w:rsidRPr="00107423">
        <w:rPr>
          <w:rFonts w:ascii="Arial" w:hAnsi="Arial" w:cs="Arial"/>
          <w:b/>
        </w:rPr>
        <w:t>roscável</w:t>
      </w:r>
      <w:proofErr w:type="spellEnd"/>
      <w:r w:rsidRPr="00107423">
        <w:rPr>
          <w:rFonts w:ascii="Arial" w:hAnsi="Arial" w:cs="Arial"/>
          <w:b/>
        </w:rPr>
        <w:t xml:space="preserve">, instalado em ramal de água -fornecimento e instalação. </w:t>
      </w:r>
    </w:p>
    <w:p w:rsidR="00107423" w:rsidRPr="00107423" w:rsidRDefault="00107423" w:rsidP="007D4218">
      <w:pPr>
        <w:tabs>
          <w:tab w:val="left" w:pos="851"/>
          <w:tab w:val="left" w:pos="1418"/>
        </w:tabs>
        <w:spacing w:line="276" w:lineRule="auto"/>
        <w:ind w:firstLine="851"/>
        <w:jc w:val="both"/>
        <w:rPr>
          <w:rFonts w:ascii="Arial" w:hAnsi="Arial" w:cs="Arial"/>
          <w:sz w:val="22"/>
          <w:szCs w:val="22"/>
        </w:rPr>
      </w:pPr>
    </w:p>
    <w:p w:rsidR="00107423" w:rsidRPr="00107423" w:rsidRDefault="00107423" w:rsidP="007D4218">
      <w:pPr>
        <w:tabs>
          <w:tab w:val="left" w:pos="851"/>
          <w:tab w:val="left" w:pos="1418"/>
        </w:tabs>
        <w:spacing w:line="276" w:lineRule="auto"/>
        <w:ind w:firstLine="851"/>
        <w:jc w:val="both"/>
        <w:rPr>
          <w:rFonts w:ascii="Arial" w:hAnsi="Arial" w:cs="Arial"/>
          <w:sz w:val="22"/>
          <w:szCs w:val="22"/>
        </w:rPr>
      </w:pPr>
      <w:r w:rsidRPr="006236F4">
        <w:rPr>
          <w:rFonts w:ascii="Arial" w:hAnsi="Arial" w:cs="Arial"/>
          <w:sz w:val="22"/>
          <w:szCs w:val="22"/>
        </w:rPr>
        <w:t>Idem item 1</w:t>
      </w:r>
      <w:r w:rsidR="006236F4" w:rsidRPr="006236F4">
        <w:rPr>
          <w:rFonts w:ascii="Arial" w:hAnsi="Arial" w:cs="Arial"/>
          <w:sz w:val="22"/>
          <w:szCs w:val="22"/>
        </w:rPr>
        <w:t>1</w:t>
      </w:r>
      <w:r w:rsidRPr="006236F4">
        <w:rPr>
          <w:rFonts w:ascii="Arial" w:hAnsi="Arial" w:cs="Arial"/>
          <w:sz w:val="22"/>
          <w:szCs w:val="22"/>
        </w:rPr>
        <w:t>.</w:t>
      </w:r>
      <w:r w:rsidR="006236F4" w:rsidRPr="006236F4">
        <w:rPr>
          <w:rFonts w:ascii="Arial" w:hAnsi="Arial" w:cs="Arial"/>
          <w:sz w:val="22"/>
          <w:szCs w:val="22"/>
        </w:rPr>
        <w:t>8</w:t>
      </w:r>
      <w:r w:rsidRPr="006236F4">
        <w:rPr>
          <w:rFonts w:ascii="Arial" w:hAnsi="Arial" w:cs="Arial"/>
          <w:sz w:val="22"/>
          <w:szCs w:val="22"/>
        </w:rPr>
        <w:t>.</w:t>
      </w:r>
    </w:p>
    <w:p w:rsidR="00107423" w:rsidRPr="005A2BAF" w:rsidRDefault="00107423" w:rsidP="005A2BAF">
      <w:pPr>
        <w:rPr>
          <w:rFonts w:ascii="Arial" w:hAnsi="Arial" w:cs="Arial"/>
          <w:b/>
        </w:rPr>
      </w:pPr>
    </w:p>
    <w:p w:rsidR="005A2BAF" w:rsidRPr="005A2BAF" w:rsidRDefault="005C421D" w:rsidP="005A2BAF">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Pr>
          <w:rFonts w:ascii="Arial" w:hAnsi="Arial" w:cs="Arial"/>
          <w:b/>
        </w:rPr>
        <w:t xml:space="preserve"> </w:t>
      </w:r>
      <w:r w:rsidR="005A2BAF" w:rsidRPr="005A2BAF">
        <w:rPr>
          <w:rFonts w:ascii="Arial" w:hAnsi="Arial" w:cs="Arial"/>
          <w:b/>
        </w:rPr>
        <w:t>Caixa d´água em polietileno, 2000 litros, com acessórios (fornecimento e instalação).</w:t>
      </w:r>
    </w:p>
    <w:p w:rsidR="00107423" w:rsidRPr="00107423" w:rsidRDefault="00107423" w:rsidP="007D4218">
      <w:pPr>
        <w:spacing w:line="276" w:lineRule="auto"/>
        <w:ind w:firstLine="851"/>
        <w:jc w:val="both"/>
        <w:rPr>
          <w:rFonts w:ascii="Arial" w:hAnsi="Arial" w:cs="Arial"/>
          <w:sz w:val="22"/>
          <w:szCs w:val="22"/>
        </w:rPr>
      </w:pP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 xml:space="preserve">Função: Armazenar água a temperatura ambiente. </w:t>
      </w: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lastRenderedPageBreak/>
        <w:t>Aplicações: Residências, instalações comerciais, fazendas, escolas ou qualquer outra aplicação que necessite de armazenamento de água a temperatura ambiente.</w:t>
      </w:r>
    </w:p>
    <w:p w:rsidR="00107423" w:rsidRPr="00107423" w:rsidRDefault="00107423" w:rsidP="007D4218">
      <w:pPr>
        <w:spacing w:line="276" w:lineRule="auto"/>
        <w:jc w:val="both"/>
        <w:rPr>
          <w:rFonts w:ascii="Arial" w:hAnsi="Arial" w:cs="Arial"/>
          <w:sz w:val="22"/>
          <w:szCs w:val="22"/>
        </w:rPr>
      </w:pPr>
    </w:p>
    <w:p w:rsidR="00107423" w:rsidRPr="00107423" w:rsidRDefault="00107423" w:rsidP="007D4218">
      <w:pPr>
        <w:spacing w:line="276" w:lineRule="auto"/>
        <w:jc w:val="both"/>
        <w:rPr>
          <w:rFonts w:ascii="Arial" w:hAnsi="Arial" w:cs="Arial"/>
          <w:sz w:val="22"/>
          <w:szCs w:val="22"/>
          <w:u w:val="single"/>
        </w:rPr>
      </w:pPr>
      <w:r w:rsidRPr="00107423">
        <w:rPr>
          <w:rFonts w:ascii="Arial" w:hAnsi="Arial" w:cs="Arial"/>
          <w:sz w:val="22"/>
          <w:szCs w:val="22"/>
          <w:u w:val="single"/>
        </w:rPr>
        <w:t>Transporte e manuseio</w:t>
      </w:r>
    </w:p>
    <w:p w:rsidR="00107423" w:rsidRPr="00107423" w:rsidRDefault="00107423" w:rsidP="007D4218">
      <w:pPr>
        <w:spacing w:line="276" w:lineRule="auto"/>
        <w:jc w:val="both"/>
        <w:rPr>
          <w:rFonts w:ascii="Arial" w:hAnsi="Arial" w:cs="Arial"/>
          <w:b/>
          <w:sz w:val="22"/>
          <w:szCs w:val="22"/>
        </w:rPr>
      </w:pP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Transporte com segurança da Caixa até o local de instalação, evitando impactos e quedas que possam danificá-la. Não arraste o produto sobre superfícies com imperfeições, detritos, entulhos ou pedras.</w:t>
      </w:r>
    </w:p>
    <w:p w:rsidR="00107423" w:rsidRPr="00107423" w:rsidRDefault="00107423" w:rsidP="007D4218">
      <w:pPr>
        <w:spacing w:line="276" w:lineRule="auto"/>
        <w:jc w:val="both"/>
        <w:rPr>
          <w:rFonts w:ascii="Arial" w:hAnsi="Arial" w:cs="Arial"/>
          <w:sz w:val="22"/>
          <w:szCs w:val="22"/>
        </w:rPr>
      </w:pPr>
    </w:p>
    <w:p w:rsidR="00107423" w:rsidRPr="00107423" w:rsidRDefault="00107423" w:rsidP="007D4218">
      <w:pPr>
        <w:spacing w:line="276" w:lineRule="auto"/>
        <w:jc w:val="both"/>
        <w:rPr>
          <w:rFonts w:ascii="Arial" w:hAnsi="Arial" w:cs="Arial"/>
          <w:sz w:val="22"/>
          <w:szCs w:val="22"/>
          <w:u w:val="single"/>
        </w:rPr>
      </w:pPr>
      <w:r w:rsidRPr="00107423">
        <w:rPr>
          <w:rFonts w:ascii="Arial" w:hAnsi="Arial" w:cs="Arial"/>
          <w:sz w:val="22"/>
          <w:szCs w:val="22"/>
          <w:u w:val="single"/>
        </w:rPr>
        <w:t>Limpeza da caixa d’água em polietileno</w:t>
      </w:r>
    </w:p>
    <w:p w:rsidR="00107423" w:rsidRPr="00107423" w:rsidRDefault="00107423" w:rsidP="007D4218">
      <w:pPr>
        <w:spacing w:line="276" w:lineRule="auto"/>
        <w:jc w:val="both"/>
        <w:rPr>
          <w:rFonts w:ascii="Arial" w:hAnsi="Arial" w:cs="Arial"/>
          <w:sz w:val="22"/>
          <w:szCs w:val="22"/>
        </w:rPr>
      </w:pP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Antes de instalar a caixa é recomendável uma limpeza para eliminar qualquer tipo de sujeira do seu interior que possa alterar a qualidade da água. Utilize uma esponja macia com sabão neutro e água limpa. Nunca utilize produtos químicos ou materiais abrasivos, pois podem afetar o acabamento liso das paredes internas, responsável por evitar a proliferação de bactérias ou micro-organismos.</w:t>
      </w:r>
    </w:p>
    <w:p w:rsidR="00107423" w:rsidRPr="00107423" w:rsidRDefault="00107423" w:rsidP="007D4218">
      <w:pPr>
        <w:spacing w:line="276" w:lineRule="auto"/>
        <w:jc w:val="both"/>
        <w:rPr>
          <w:rFonts w:ascii="Arial" w:hAnsi="Arial" w:cs="Arial"/>
          <w:sz w:val="22"/>
          <w:szCs w:val="22"/>
        </w:rPr>
      </w:pPr>
    </w:p>
    <w:p w:rsidR="00107423" w:rsidRPr="00107423" w:rsidRDefault="00107423" w:rsidP="007D4218">
      <w:pPr>
        <w:spacing w:line="276" w:lineRule="auto"/>
        <w:jc w:val="both"/>
        <w:rPr>
          <w:rFonts w:ascii="Arial" w:hAnsi="Arial" w:cs="Arial"/>
          <w:b/>
          <w:sz w:val="22"/>
          <w:szCs w:val="22"/>
        </w:rPr>
      </w:pPr>
      <w:r w:rsidRPr="00107423">
        <w:rPr>
          <w:rFonts w:ascii="Arial" w:hAnsi="Arial" w:cs="Arial"/>
          <w:sz w:val="22"/>
          <w:szCs w:val="22"/>
          <w:u w:val="single"/>
        </w:rPr>
        <w:t>Local a ser implantado</w:t>
      </w:r>
    </w:p>
    <w:p w:rsidR="00107423" w:rsidRPr="00107423" w:rsidRDefault="00107423" w:rsidP="007D4218">
      <w:pPr>
        <w:spacing w:line="276" w:lineRule="auto"/>
        <w:jc w:val="both"/>
        <w:rPr>
          <w:rFonts w:ascii="Arial" w:hAnsi="Arial" w:cs="Arial"/>
          <w:sz w:val="22"/>
          <w:szCs w:val="22"/>
        </w:rPr>
      </w:pP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A caixa d’água em polietileno deve ser instalada em local ventilado para evitar a condensação da umidade do ar nas paredes do produto. O local deve ser de fácil acesso para inspeção, manutenção e limpeza. Recomenda-se uma área livre em torno da caixa de no mínimo 60cm.</w:t>
      </w:r>
    </w:p>
    <w:p w:rsidR="00107423" w:rsidRPr="00107423" w:rsidRDefault="00107423" w:rsidP="007D4218">
      <w:pPr>
        <w:spacing w:line="276" w:lineRule="auto"/>
        <w:jc w:val="both"/>
        <w:rPr>
          <w:rFonts w:ascii="Arial" w:hAnsi="Arial" w:cs="Arial"/>
          <w:sz w:val="22"/>
          <w:szCs w:val="22"/>
        </w:rPr>
      </w:pPr>
    </w:p>
    <w:p w:rsidR="00107423" w:rsidRPr="00107423" w:rsidRDefault="00107423" w:rsidP="007D4218">
      <w:pPr>
        <w:spacing w:line="276" w:lineRule="auto"/>
        <w:jc w:val="both"/>
        <w:rPr>
          <w:rFonts w:ascii="Arial" w:hAnsi="Arial" w:cs="Arial"/>
          <w:sz w:val="22"/>
          <w:szCs w:val="22"/>
          <w:u w:val="single"/>
        </w:rPr>
      </w:pPr>
      <w:r w:rsidRPr="00107423">
        <w:rPr>
          <w:rFonts w:ascii="Arial" w:hAnsi="Arial" w:cs="Arial"/>
          <w:sz w:val="22"/>
          <w:szCs w:val="22"/>
          <w:u w:val="single"/>
        </w:rPr>
        <w:t>Assentamento da Caixa na base de instalação</w:t>
      </w:r>
    </w:p>
    <w:p w:rsidR="00107423" w:rsidRPr="00107423" w:rsidRDefault="00107423" w:rsidP="007D4218">
      <w:pPr>
        <w:spacing w:line="276" w:lineRule="auto"/>
        <w:jc w:val="both"/>
        <w:rPr>
          <w:rFonts w:ascii="Arial" w:hAnsi="Arial" w:cs="Arial"/>
          <w:b/>
          <w:sz w:val="22"/>
          <w:szCs w:val="22"/>
        </w:rPr>
      </w:pP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O assentamento da caixa d’água em polietileno deverá ser sobre uma superfície horizontal plana, rígida e nivelada sem a presença de pedras, detritos ou pontas que posam danificar o produto. A base deve ser fabricada em concreto, em uma área superior à área do fundo da caixa. O apoio deve ter resistência suficiente para suportar o peso da caixa d’água em polietileno cheia. No caso de instalação de mais de uma caixa, profissional responsável deverá ser consultado para ser realizar o dimensionamento necessário.</w:t>
      </w:r>
    </w:p>
    <w:p w:rsidR="00107423" w:rsidRPr="00107423" w:rsidRDefault="00107423" w:rsidP="007D4218">
      <w:pPr>
        <w:spacing w:line="276" w:lineRule="auto"/>
        <w:ind w:firstLine="851"/>
        <w:jc w:val="both"/>
        <w:rPr>
          <w:rFonts w:ascii="Arial" w:hAnsi="Arial" w:cs="Arial"/>
          <w:sz w:val="22"/>
          <w:szCs w:val="22"/>
        </w:rPr>
      </w:pPr>
    </w:p>
    <w:p w:rsidR="00107423" w:rsidRPr="00107423" w:rsidRDefault="00107423" w:rsidP="007D4218">
      <w:pPr>
        <w:spacing w:line="276" w:lineRule="auto"/>
        <w:jc w:val="both"/>
        <w:rPr>
          <w:rFonts w:ascii="Arial" w:hAnsi="Arial" w:cs="Arial"/>
          <w:sz w:val="22"/>
          <w:szCs w:val="22"/>
          <w:u w:val="single"/>
        </w:rPr>
      </w:pPr>
      <w:r w:rsidRPr="00107423">
        <w:rPr>
          <w:rFonts w:ascii="Arial" w:hAnsi="Arial" w:cs="Arial"/>
          <w:sz w:val="22"/>
          <w:szCs w:val="22"/>
          <w:u w:val="single"/>
        </w:rPr>
        <w:t xml:space="preserve">Furações </w:t>
      </w:r>
    </w:p>
    <w:p w:rsidR="00107423" w:rsidRPr="00107423" w:rsidRDefault="00107423" w:rsidP="007D4218">
      <w:pPr>
        <w:spacing w:line="276" w:lineRule="auto"/>
        <w:jc w:val="both"/>
        <w:rPr>
          <w:rFonts w:ascii="Arial" w:hAnsi="Arial" w:cs="Arial"/>
          <w:sz w:val="22"/>
          <w:szCs w:val="22"/>
        </w:rPr>
      </w:pP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A caixa d’água em polietileno possui pontos específicos já preparados para a furação. Antes de iniciar este procedimento verifique os locais adequados na caixa (painéis planos superiores e inferiores) e não faça perfurações fora dos locais indicados</w:t>
      </w:r>
    </w:p>
    <w:p w:rsidR="00107423" w:rsidRPr="00107423" w:rsidRDefault="00107423" w:rsidP="007D4218">
      <w:pPr>
        <w:spacing w:line="276" w:lineRule="auto"/>
        <w:jc w:val="both"/>
        <w:rPr>
          <w:rFonts w:ascii="Arial" w:hAnsi="Arial" w:cs="Arial"/>
          <w:b/>
          <w:sz w:val="22"/>
          <w:szCs w:val="22"/>
        </w:rPr>
      </w:pPr>
    </w:p>
    <w:p w:rsidR="00107423" w:rsidRPr="00107423" w:rsidRDefault="00107423" w:rsidP="007D4218">
      <w:pPr>
        <w:autoSpaceDE w:val="0"/>
        <w:autoSpaceDN w:val="0"/>
        <w:adjustRightInd w:val="0"/>
        <w:spacing w:line="276" w:lineRule="auto"/>
        <w:jc w:val="both"/>
        <w:rPr>
          <w:rFonts w:ascii="Arial" w:hAnsi="Arial" w:cs="Arial"/>
          <w:i/>
          <w:sz w:val="22"/>
          <w:szCs w:val="22"/>
        </w:rPr>
      </w:pPr>
      <w:r w:rsidRPr="00107423">
        <w:rPr>
          <w:rFonts w:ascii="Arial" w:hAnsi="Arial" w:cs="Arial"/>
          <w:b/>
          <w:bCs/>
          <w:sz w:val="22"/>
          <w:szCs w:val="22"/>
        </w:rPr>
        <w:t>Referências:</w:t>
      </w:r>
    </w:p>
    <w:p w:rsidR="00107423" w:rsidRPr="00107423" w:rsidRDefault="00107423" w:rsidP="007D4218">
      <w:pPr>
        <w:spacing w:line="276" w:lineRule="auto"/>
        <w:jc w:val="both"/>
        <w:rPr>
          <w:rFonts w:ascii="Arial" w:hAnsi="Arial" w:cs="Arial"/>
          <w:color w:val="000000" w:themeColor="text1"/>
          <w:sz w:val="22"/>
          <w:szCs w:val="22"/>
        </w:rPr>
      </w:pPr>
      <w:r w:rsidRPr="00107423">
        <w:rPr>
          <w:rFonts w:ascii="Arial" w:hAnsi="Arial" w:cs="Arial"/>
          <w:color w:val="000000" w:themeColor="text1"/>
          <w:sz w:val="22"/>
          <w:szCs w:val="22"/>
        </w:rPr>
        <w:t>NBR 13210:2005 - Reservatório de poliéster reforçado com fibra de vidro para água potável - Requisitos e métodos de ensaio.</w:t>
      </w:r>
    </w:p>
    <w:p w:rsidR="00107423" w:rsidRPr="00107423" w:rsidRDefault="00107423" w:rsidP="007D4218">
      <w:pPr>
        <w:tabs>
          <w:tab w:val="left" w:pos="708"/>
          <w:tab w:val="left" w:pos="993"/>
          <w:tab w:val="left" w:pos="1134"/>
        </w:tabs>
        <w:spacing w:line="276" w:lineRule="auto"/>
        <w:jc w:val="both"/>
        <w:rPr>
          <w:rFonts w:ascii="Arial" w:hAnsi="Arial" w:cs="Arial"/>
          <w:sz w:val="22"/>
          <w:szCs w:val="22"/>
        </w:rPr>
      </w:pPr>
      <w:r w:rsidRPr="00107423">
        <w:rPr>
          <w:rFonts w:ascii="Arial" w:hAnsi="Arial" w:cs="Arial"/>
          <w:sz w:val="22"/>
          <w:szCs w:val="22"/>
        </w:rPr>
        <w:t>NBR 5626:1998 - Instalação predial de água fria.</w:t>
      </w:r>
    </w:p>
    <w:p w:rsidR="00107423" w:rsidRPr="00107423" w:rsidRDefault="00107423" w:rsidP="007D4218">
      <w:pPr>
        <w:pStyle w:val="PargrafodaLista"/>
        <w:rPr>
          <w:rFonts w:ascii="Arial" w:hAnsi="Arial" w:cs="Arial"/>
          <w:b/>
        </w:rPr>
      </w:pPr>
    </w:p>
    <w:p w:rsidR="00107423" w:rsidRPr="00107423" w:rsidRDefault="00107423" w:rsidP="007D4218">
      <w:pPr>
        <w:spacing w:line="276" w:lineRule="auto"/>
        <w:jc w:val="both"/>
        <w:rPr>
          <w:rFonts w:ascii="Arial" w:hAnsi="Arial" w:cs="Arial"/>
          <w:b/>
          <w:sz w:val="22"/>
          <w:szCs w:val="22"/>
        </w:rPr>
      </w:pPr>
      <w:r w:rsidRPr="00107423">
        <w:rPr>
          <w:rFonts w:ascii="Arial" w:hAnsi="Arial" w:cs="Arial"/>
          <w:b/>
          <w:sz w:val="22"/>
          <w:szCs w:val="22"/>
        </w:rPr>
        <w:lastRenderedPageBreak/>
        <w:t>Instalações de esgoto</w:t>
      </w:r>
    </w:p>
    <w:p w:rsidR="00107423" w:rsidRPr="00107423" w:rsidRDefault="00107423" w:rsidP="007D4218">
      <w:pPr>
        <w:spacing w:line="276" w:lineRule="auto"/>
        <w:jc w:val="both"/>
        <w:rPr>
          <w:rFonts w:ascii="Arial" w:hAnsi="Arial" w:cs="Arial"/>
          <w:b/>
          <w:sz w:val="22"/>
          <w:szCs w:val="22"/>
        </w:rPr>
      </w:pPr>
    </w:p>
    <w:p w:rsidR="00107423" w:rsidRPr="00107423" w:rsidRDefault="00107423" w:rsidP="007A79BD">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Tubo PVC, serie normal, esgoto predial, DN 40 mm, fornecido e instalado em ramal de descarga ou ramal de esgoto sanitário.</w:t>
      </w:r>
    </w:p>
    <w:p w:rsidR="00107423" w:rsidRPr="00107423" w:rsidRDefault="00107423" w:rsidP="007D4218">
      <w:pPr>
        <w:pStyle w:val="PargrafodaLista"/>
        <w:tabs>
          <w:tab w:val="left" w:pos="1276"/>
        </w:tabs>
        <w:spacing w:after="0"/>
        <w:ind w:left="1276"/>
        <w:jc w:val="both"/>
        <w:rPr>
          <w:rFonts w:ascii="Arial" w:hAnsi="Arial" w:cs="Arial"/>
          <w:b/>
        </w:rPr>
      </w:pP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Deverá ser utilizada tubulação de PVC, atendendo as pressões de projeto.</w:t>
      </w: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 xml:space="preserve">Os tubos deverão ser fabricados e dimensionados conforme as normas vigentes. </w:t>
      </w: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As conexões deverão atender aos mesmos critérios, dos tubos, sendo o fornecimento feito por peça.</w:t>
      </w: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As instalações sanitárias para esgotos serão executadas em obediência às prescrições da NBR, projeto e execução seguem às seguintes recomendações:</w:t>
      </w:r>
    </w:p>
    <w:p w:rsidR="00107423" w:rsidRPr="00107423" w:rsidRDefault="00107423" w:rsidP="00D06C10">
      <w:pPr>
        <w:pStyle w:val="PargrafodaLista"/>
        <w:numPr>
          <w:ilvl w:val="1"/>
          <w:numId w:val="11"/>
        </w:numPr>
        <w:tabs>
          <w:tab w:val="left" w:pos="1134"/>
        </w:tabs>
        <w:spacing w:after="0"/>
        <w:ind w:left="0" w:firstLine="851"/>
        <w:jc w:val="both"/>
        <w:rPr>
          <w:rFonts w:ascii="Arial" w:hAnsi="Arial" w:cs="Arial"/>
        </w:rPr>
      </w:pPr>
      <w:r w:rsidRPr="00107423">
        <w:rPr>
          <w:rFonts w:ascii="Arial" w:hAnsi="Arial" w:cs="Arial"/>
        </w:rPr>
        <w:t>Todas as tubulações serão providas de peças ou dispositivos para efeito de inspeção e desobstrução, devidamente localizadas.</w:t>
      </w:r>
    </w:p>
    <w:p w:rsidR="00107423" w:rsidRPr="00107423" w:rsidRDefault="00107423" w:rsidP="00D06C10">
      <w:pPr>
        <w:pStyle w:val="PargrafodaLista"/>
        <w:numPr>
          <w:ilvl w:val="1"/>
          <w:numId w:val="11"/>
        </w:numPr>
        <w:tabs>
          <w:tab w:val="left" w:pos="1134"/>
        </w:tabs>
        <w:spacing w:after="0"/>
        <w:ind w:left="0" w:firstLine="851"/>
        <w:jc w:val="both"/>
        <w:rPr>
          <w:rFonts w:ascii="Arial" w:hAnsi="Arial" w:cs="Arial"/>
        </w:rPr>
      </w:pPr>
      <w:r w:rsidRPr="00107423">
        <w:rPr>
          <w:rFonts w:ascii="Arial" w:hAnsi="Arial" w:cs="Arial"/>
        </w:rPr>
        <w:t>A montagem e encaixe das juntas serão feitos com toda cautela com material ou peças adequadas de modo a garantir a estanqueidade da junta ou ligação.</w:t>
      </w:r>
    </w:p>
    <w:p w:rsidR="00107423" w:rsidRPr="00107423" w:rsidRDefault="00107423" w:rsidP="00D06C10">
      <w:pPr>
        <w:pStyle w:val="PargrafodaLista"/>
        <w:numPr>
          <w:ilvl w:val="1"/>
          <w:numId w:val="11"/>
        </w:numPr>
        <w:tabs>
          <w:tab w:val="left" w:pos="1134"/>
        </w:tabs>
        <w:spacing w:after="0"/>
        <w:ind w:left="0" w:firstLine="851"/>
        <w:jc w:val="both"/>
        <w:rPr>
          <w:rFonts w:ascii="Arial" w:hAnsi="Arial" w:cs="Arial"/>
        </w:rPr>
      </w:pPr>
      <w:r w:rsidRPr="00107423">
        <w:rPr>
          <w:rFonts w:ascii="Arial" w:hAnsi="Arial" w:cs="Arial"/>
        </w:rPr>
        <w:t xml:space="preserve"> Não é permitida a confecção de curvas ou deflexões nos tubos com uso de fogo.</w:t>
      </w:r>
    </w:p>
    <w:p w:rsidR="00107423" w:rsidRPr="00107423" w:rsidRDefault="00107423" w:rsidP="00D06C10">
      <w:pPr>
        <w:pStyle w:val="PargrafodaLista"/>
        <w:numPr>
          <w:ilvl w:val="1"/>
          <w:numId w:val="11"/>
        </w:numPr>
        <w:tabs>
          <w:tab w:val="left" w:pos="1134"/>
        </w:tabs>
        <w:spacing w:after="0"/>
        <w:ind w:left="0" w:firstLine="851"/>
        <w:jc w:val="both"/>
        <w:rPr>
          <w:rFonts w:ascii="Arial" w:hAnsi="Arial" w:cs="Arial"/>
        </w:rPr>
      </w:pPr>
      <w:r w:rsidRPr="00107423">
        <w:rPr>
          <w:rFonts w:ascii="Arial" w:hAnsi="Arial" w:cs="Arial"/>
        </w:rPr>
        <w:t>As canalizações de esgoto primário terão diâmetro mínimo de 100mm, obedecidas às prescrições da NB-19.</w:t>
      </w:r>
    </w:p>
    <w:p w:rsidR="00107423" w:rsidRPr="00107423" w:rsidRDefault="00107423" w:rsidP="00D06C10">
      <w:pPr>
        <w:pStyle w:val="PargrafodaLista"/>
        <w:numPr>
          <w:ilvl w:val="1"/>
          <w:numId w:val="11"/>
        </w:numPr>
        <w:tabs>
          <w:tab w:val="left" w:pos="1134"/>
        </w:tabs>
        <w:spacing w:after="0"/>
        <w:ind w:left="0" w:firstLine="851"/>
        <w:jc w:val="both"/>
        <w:rPr>
          <w:rFonts w:ascii="Arial" w:hAnsi="Arial" w:cs="Arial"/>
        </w:rPr>
      </w:pPr>
      <w:r w:rsidRPr="00107423">
        <w:rPr>
          <w:rFonts w:ascii="Arial" w:hAnsi="Arial" w:cs="Arial"/>
        </w:rPr>
        <w:t>Os despejos serão coletados pela rede coletora externa a ser instalada.</w:t>
      </w: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Deverão ser observadas as recomendações dos fabricantes quanto ao emprego dos diversos materiais.</w:t>
      </w:r>
    </w:p>
    <w:p w:rsidR="00107423" w:rsidRPr="00107423" w:rsidRDefault="00107423" w:rsidP="007D4218">
      <w:pPr>
        <w:spacing w:line="276" w:lineRule="auto"/>
        <w:jc w:val="both"/>
        <w:rPr>
          <w:rFonts w:ascii="Arial" w:hAnsi="Arial" w:cs="Arial"/>
          <w:sz w:val="22"/>
          <w:szCs w:val="22"/>
        </w:rPr>
      </w:pPr>
    </w:p>
    <w:p w:rsidR="00107423" w:rsidRPr="00107423" w:rsidRDefault="00107423" w:rsidP="007D4218">
      <w:pPr>
        <w:autoSpaceDE w:val="0"/>
        <w:autoSpaceDN w:val="0"/>
        <w:adjustRightInd w:val="0"/>
        <w:spacing w:line="276" w:lineRule="auto"/>
        <w:jc w:val="both"/>
        <w:rPr>
          <w:rFonts w:ascii="Arial" w:hAnsi="Arial" w:cs="Arial"/>
          <w:i/>
          <w:sz w:val="22"/>
          <w:szCs w:val="22"/>
        </w:rPr>
      </w:pPr>
      <w:r w:rsidRPr="00107423">
        <w:rPr>
          <w:rFonts w:ascii="Arial" w:hAnsi="Arial" w:cs="Arial"/>
          <w:b/>
          <w:bCs/>
          <w:sz w:val="22"/>
          <w:szCs w:val="22"/>
        </w:rPr>
        <w:t>Referências:</w:t>
      </w:r>
    </w:p>
    <w:p w:rsidR="00107423" w:rsidRPr="00107423" w:rsidRDefault="00107423" w:rsidP="007D4218">
      <w:pPr>
        <w:spacing w:line="276" w:lineRule="auto"/>
        <w:jc w:val="both"/>
        <w:rPr>
          <w:rFonts w:ascii="Arial" w:hAnsi="Arial" w:cs="Arial"/>
          <w:color w:val="000000" w:themeColor="text1"/>
          <w:sz w:val="22"/>
          <w:szCs w:val="22"/>
        </w:rPr>
      </w:pPr>
      <w:r w:rsidRPr="00107423">
        <w:rPr>
          <w:rFonts w:ascii="Arial" w:hAnsi="Arial" w:cs="Arial"/>
          <w:color w:val="000000" w:themeColor="text1"/>
          <w:sz w:val="22"/>
          <w:szCs w:val="22"/>
        </w:rPr>
        <w:t>NBR 5688:2010 - Tubos e conexões de PVC-U para sistemas prediais de água pluvial, esgoto sanitário e ventilação – Requisitos</w:t>
      </w:r>
    </w:p>
    <w:p w:rsidR="00107423" w:rsidRPr="00107423" w:rsidRDefault="00107423" w:rsidP="007D4218">
      <w:pPr>
        <w:spacing w:line="276" w:lineRule="auto"/>
        <w:jc w:val="both"/>
        <w:rPr>
          <w:rFonts w:ascii="Arial" w:hAnsi="Arial" w:cs="Arial"/>
          <w:color w:val="000000" w:themeColor="text1"/>
          <w:sz w:val="22"/>
          <w:szCs w:val="22"/>
        </w:rPr>
      </w:pPr>
      <w:r w:rsidRPr="00107423">
        <w:rPr>
          <w:rFonts w:ascii="Arial" w:hAnsi="Arial" w:cs="Arial"/>
          <w:color w:val="000000" w:themeColor="text1"/>
          <w:sz w:val="22"/>
          <w:szCs w:val="22"/>
        </w:rPr>
        <w:t>NBR 8160:1999 - Sistemas prediais de esgoto sanitário - Projeto e execução</w:t>
      </w:r>
    </w:p>
    <w:p w:rsidR="00107423" w:rsidRPr="00107423" w:rsidRDefault="00107423" w:rsidP="007D4218">
      <w:pPr>
        <w:spacing w:line="276" w:lineRule="auto"/>
        <w:jc w:val="both"/>
        <w:rPr>
          <w:rFonts w:ascii="Arial" w:hAnsi="Arial" w:cs="Arial"/>
          <w:b/>
          <w:sz w:val="22"/>
          <w:szCs w:val="22"/>
        </w:rPr>
      </w:pPr>
    </w:p>
    <w:p w:rsidR="00107423" w:rsidRPr="00107423" w:rsidRDefault="00107423" w:rsidP="007A79BD">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 xml:space="preserve">Tubo PVC, serie normal, esgoto predial, DN 50 mm, fornecido e instalado em ramal de descarga ou ramal de esgoto sanitário. </w:t>
      </w:r>
    </w:p>
    <w:p w:rsidR="00107423" w:rsidRPr="00107423" w:rsidRDefault="00107423" w:rsidP="007D4218">
      <w:pPr>
        <w:spacing w:line="276" w:lineRule="auto"/>
        <w:jc w:val="both"/>
        <w:rPr>
          <w:rFonts w:ascii="Arial" w:hAnsi="Arial" w:cs="Arial"/>
          <w:b/>
          <w:sz w:val="22"/>
          <w:szCs w:val="22"/>
        </w:rPr>
      </w:pPr>
    </w:p>
    <w:p w:rsidR="00107423" w:rsidRPr="00107423" w:rsidRDefault="00107423" w:rsidP="007D4218">
      <w:pPr>
        <w:tabs>
          <w:tab w:val="left" w:pos="851"/>
          <w:tab w:val="left" w:pos="1418"/>
        </w:tabs>
        <w:spacing w:line="276" w:lineRule="auto"/>
        <w:ind w:firstLine="851"/>
        <w:jc w:val="both"/>
        <w:rPr>
          <w:rFonts w:ascii="Arial" w:hAnsi="Arial" w:cs="Arial"/>
          <w:sz w:val="22"/>
          <w:szCs w:val="22"/>
        </w:rPr>
      </w:pPr>
      <w:r w:rsidRPr="006236F4">
        <w:rPr>
          <w:rFonts w:ascii="Arial" w:hAnsi="Arial" w:cs="Arial"/>
          <w:sz w:val="22"/>
          <w:szCs w:val="22"/>
        </w:rPr>
        <w:t>Idem item 1</w:t>
      </w:r>
      <w:r w:rsidR="006236F4" w:rsidRPr="006236F4">
        <w:rPr>
          <w:rFonts w:ascii="Arial" w:hAnsi="Arial" w:cs="Arial"/>
          <w:sz w:val="22"/>
          <w:szCs w:val="22"/>
        </w:rPr>
        <w:t>1.11</w:t>
      </w:r>
      <w:r w:rsidRPr="006236F4">
        <w:rPr>
          <w:rFonts w:ascii="Arial" w:hAnsi="Arial" w:cs="Arial"/>
          <w:sz w:val="22"/>
          <w:szCs w:val="22"/>
        </w:rPr>
        <w:t>.</w:t>
      </w:r>
    </w:p>
    <w:p w:rsidR="00107423" w:rsidRPr="005A2BAF" w:rsidRDefault="00107423" w:rsidP="005A2BAF">
      <w:pPr>
        <w:tabs>
          <w:tab w:val="left" w:pos="1276"/>
        </w:tabs>
        <w:jc w:val="both"/>
        <w:rPr>
          <w:rFonts w:ascii="Arial" w:hAnsi="Arial" w:cs="Arial"/>
          <w:b/>
        </w:rPr>
      </w:pPr>
    </w:p>
    <w:p w:rsidR="00107423" w:rsidRPr="00107423" w:rsidRDefault="00107423" w:rsidP="007A79BD">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 xml:space="preserve">Tubo PVC, serie normal, esgoto predial, DN 100 mm, fornecido e instalado em ramal de descarga ou ramal de esgoto sanitário. </w:t>
      </w:r>
    </w:p>
    <w:p w:rsidR="00107423" w:rsidRPr="00107423" w:rsidRDefault="00107423" w:rsidP="007D4218">
      <w:pPr>
        <w:tabs>
          <w:tab w:val="left" w:pos="851"/>
          <w:tab w:val="left" w:pos="1418"/>
        </w:tabs>
        <w:spacing w:line="276" w:lineRule="auto"/>
        <w:ind w:firstLine="851"/>
        <w:jc w:val="both"/>
        <w:rPr>
          <w:rFonts w:ascii="Arial" w:hAnsi="Arial" w:cs="Arial"/>
          <w:sz w:val="22"/>
          <w:szCs w:val="22"/>
        </w:rPr>
      </w:pPr>
    </w:p>
    <w:p w:rsidR="00107423" w:rsidRPr="00107423" w:rsidRDefault="00107423" w:rsidP="007D4218">
      <w:pPr>
        <w:tabs>
          <w:tab w:val="left" w:pos="851"/>
          <w:tab w:val="left" w:pos="1418"/>
        </w:tabs>
        <w:spacing w:line="276" w:lineRule="auto"/>
        <w:ind w:firstLine="851"/>
        <w:jc w:val="both"/>
        <w:rPr>
          <w:rFonts w:ascii="Arial" w:hAnsi="Arial" w:cs="Arial"/>
          <w:sz w:val="22"/>
          <w:szCs w:val="22"/>
        </w:rPr>
      </w:pPr>
      <w:r w:rsidRPr="006236F4">
        <w:rPr>
          <w:rFonts w:ascii="Arial" w:hAnsi="Arial" w:cs="Arial"/>
          <w:sz w:val="22"/>
          <w:szCs w:val="22"/>
        </w:rPr>
        <w:t>Idem item 1</w:t>
      </w:r>
      <w:r w:rsidR="006236F4" w:rsidRPr="006236F4">
        <w:rPr>
          <w:rFonts w:ascii="Arial" w:hAnsi="Arial" w:cs="Arial"/>
          <w:sz w:val="22"/>
          <w:szCs w:val="22"/>
        </w:rPr>
        <w:t>1.11</w:t>
      </w:r>
      <w:r w:rsidRPr="006236F4">
        <w:rPr>
          <w:rFonts w:ascii="Arial" w:hAnsi="Arial" w:cs="Arial"/>
          <w:sz w:val="22"/>
          <w:szCs w:val="22"/>
        </w:rPr>
        <w:t>.</w:t>
      </w:r>
    </w:p>
    <w:p w:rsidR="00107423" w:rsidRPr="00107423" w:rsidRDefault="00107423" w:rsidP="007D4218">
      <w:pPr>
        <w:pStyle w:val="PargrafodaLista"/>
        <w:rPr>
          <w:rFonts w:ascii="Arial" w:hAnsi="Arial" w:cs="Arial"/>
          <w:b/>
        </w:rPr>
      </w:pPr>
    </w:p>
    <w:p w:rsidR="005A2BAF" w:rsidRPr="005A2BAF" w:rsidRDefault="005A2BAF" w:rsidP="005A2BAF">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A2BAF">
        <w:rPr>
          <w:rFonts w:ascii="Arial" w:hAnsi="Arial" w:cs="Arial"/>
          <w:b/>
        </w:rPr>
        <w:t xml:space="preserve">Junção simples, </w:t>
      </w:r>
      <w:proofErr w:type="spellStart"/>
      <w:r w:rsidRPr="005A2BAF">
        <w:rPr>
          <w:rFonts w:ascii="Arial" w:hAnsi="Arial" w:cs="Arial"/>
          <w:b/>
        </w:rPr>
        <w:t>pvc</w:t>
      </w:r>
      <w:proofErr w:type="spellEnd"/>
      <w:r w:rsidRPr="005A2BAF">
        <w:rPr>
          <w:rFonts w:ascii="Arial" w:hAnsi="Arial" w:cs="Arial"/>
          <w:b/>
        </w:rPr>
        <w:t xml:space="preserve">, serie normal, esgoto predial, </w:t>
      </w:r>
      <w:proofErr w:type="spellStart"/>
      <w:r w:rsidRPr="005A2BAF">
        <w:rPr>
          <w:rFonts w:ascii="Arial" w:hAnsi="Arial" w:cs="Arial"/>
          <w:b/>
        </w:rPr>
        <w:t>dn</w:t>
      </w:r>
      <w:proofErr w:type="spellEnd"/>
      <w:r w:rsidRPr="005A2BAF">
        <w:rPr>
          <w:rFonts w:ascii="Arial" w:hAnsi="Arial" w:cs="Arial"/>
          <w:b/>
        </w:rPr>
        <w:t xml:space="preserve"> 100 x 100 mm, junta elástica, fornecido e instalado em ramal de descarga ou ramal de esgoto sanitário. af_12/2014</w:t>
      </w:r>
    </w:p>
    <w:p w:rsidR="00107423" w:rsidRPr="005A2BAF" w:rsidRDefault="00107423" w:rsidP="005A2BAF">
      <w:pPr>
        <w:pStyle w:val="PargrafodaLista"/>
        <w:tabs>
          <w:tab w:val="left" w:pos="851"/>
          <w:tab w:val="left" w:pos="1134"/>
          <w:tab w:val="left" w:pos="1418"/>
          <w:tab w:val="left" w:pos="1560"/>
          <w:tab w:val="left" w:pos="1985"/>
        </w:tabs>
        <w:spacing w:after="0"/>
        <w:ind w:left="851"/>
        <w:jc w:val="both"/>
        <w:rPr>
          <w:rFonts w:ascii="Arial" w:hAnsi="Arial" w:cs="Arial"/>
        </w:rPr>
      </w:pPr>
    </w:p>
    <w:p w:rsidR="00107423" w:rsidRPr="00107423" w:rsidRDefault="00107423" w:rsidP="007D421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 xml:space="preserve">As conexões a serem utilizadas na instalação predial seguirão conforme indicação no projeto hidráulico, devendo ser obedecidas às especificações de cada fabricante de peças. Serão </w:t>
      </w:r>
      <w:r w:rsidRPr="00107423">
        <w:rPr>
          <w:rFonts w:ascii="Arial" w:hAnsi="Arial" w:cs="Arial"/>
          <w:sz w:val="22"/>
          <w:szCs w:val="22"/>
        </w:rPr>
        <w:lastRenderedPageBreak/>
        <w:t>empregadas conexões soldáveis, de 1ª qualidade apresentando no final dos ensaios perfeita condição de estanqueidade.</w:t>
      </w:r>
    </w:p>
    <w:p w:rsidR="00107423" w:rsidRPr="00107423" w:rsidRDefault="00107423" w:rsidP="007D4218">
      <w:pPr>
        <w:autoSpaceDE w:val="0"/>
        <w:autoSpaceDN w:val="0"/>
        <w:adjustRightInd w:val="0"/>
        <w:spacing w:line="276" w:lineRule="auto"/>
        <w:ind w:firstLine="851"/>
        <w:jc w:val="both"/>
        <w:rPr>
          <w:rFonts w:ascii="Arial" w:hAnsi="Arial" w:cs="Arial"/>
          <w:b/>
          <w:sz w:val="22"/>
          <w:szCs w:val="22"/>
        </w:rPr>
      </w:pPr>
      <w:r w:rsidRPr="00107423">
        <w:rPr>
          <w:rFonts w:ascii="Arial" w:hAnsi="Arial" w:cs="Arial"/>
          <w:sz w:val="22"/>
          <w:szCs w:val="22"/>
        </w:rPr>
        <w:t>Nos custos, deverão estar incluídos os materiais necessários, a saber: solução limpadora, lixa e adesivo plástico. As conexões devem ser estocadas em local adequado, de modo a não sofrerem danos e/ou deformações.</w:t>
      </w:r>
    </w:p>
    <w:p w:rsidR="00107423" w:rsidRPr="00107423" w:rsidRDefault="00107423" w:rsidP="007D421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Durante os trabalhos de revestimentos, os tubos e conexões terão suas extremidades vedadas contra a penetração de corpos estranhos.</w:t>
      </w:r>
    </w:p>
    <w:p w:rsidR="00107423" w:rsidRPr="00107423" w:rsidRDefault="00107423" w:rsidP="007D4218">
      <w:pPr>
        <w:autoSpaceDE w:val="0"/>
        <w:autoSpaceDN w:val="0"/>
        <w:adjustRightInd w:val="0"/>
        <w:spacing w:line="276" w:lineRule="auto"/>
        <w:ind w:firstLine="851"/>
        <w:jc w:val="both"/>
        <w:rPr>
          <w:rFonts w:ascii="Arial" w:hAnsi="Arial" w:cs="Arial"/>
          <w:b/>
          <w:sz w:val="22"/>
          <w:szCs w:val="22"/>
        </w:rPr>
      </w:pPr>
    </w:p>
    <w:p w:rsidR="00107423" w:rsidRPr="00107423" w:rsidRDefault="00107423" w:rsidP="007D4218">
      <w:pPr>
        <w:autoSpaceDE w:val="0"/>
        <w:autoSpaceDN w:val="0"/>
        <w:adjustRightInd w:val="0"/>
        <w:spacing w:line="276" w:lineRule="auto"/>
        <w:jc w:val="both"/>
        <w:rPr>
          <w:rFonts w:ascii="Arial" w:hAnsi="Arial" w:cs="Arial"/>
          <w:i/>
          <w:sz w:val="22"/>
          <w:szCs w:val="22"/>
        </w:rPr>
      </w:pPr>
      <w:r w:rsidRPr="00107423">
        <w:rPr>
          <w:rFonts w:ascii="Arial" w:hAnsi="Arial" w:cs="Arial"/>
          <w:b/>
          <w:bCs/>
          <w:sz w:val="22"/>
          <w:szCs w:val="22"/>
        </w:rPr>
        <w:t>Referências:</w:t>
      </w:r>
    </w:p>
    <w:p w:rsidR="00107423" w:rsidRPr="00107423" w:rsidRDefault="00107423" w:rsidP="007D4218">
      <w:pPr>
        <w:spacing w:line="276" w:lineRule="auto"/>
        <w:jc w:val="both"/>
        <w:rPr>
          <w:rFonts w:ascii="Arial" w:hAnsi="Arial" w:cs="Arial"/>
          <w:color w:val="000000" w:themeColor="text1"/>
          <w:sz w:val="22"/>
          <w:szCs w:val="22"/>
        </w:rPr>
      </w:pPr>
      <w:r w:rsidRPr="00107423">
        <w:rPr>
          <w:rFonts w:ascii="Arial" w:hAnsi="Arial" w:cs="Arial"/>
          <w:color w:val="000000" w:themeColor="text1"/>
          <w:sz w:val="22"/>
          <w:szCs w:val="22"/>
        </w:rPr>
        <w:t>NBR 5688:2010 - Tubos e conexões de PVC-U para sistemas prediais de água pluvial, esgoto sanitário e ventilação – Requisitos.</w:t>
      </w:r>
    </w:p>
    <w:p w:rsidR="00107423" w:rsidRPr="00107423" w:rsidRDefault="00107423" w:rsidP="007D4218">
      <w:pPr>
        <w:spacing w:line="276" w:lineRule="auto"/>
        <w:jc w:val="both"/>
        <w:rPr>
          <w:rFonts w:ascii="Arial" w:hAnsi="Arial" w:cs="Arial"/>
          <w:color w:val="000000" w:themeColor="text1"/>
          <w:sz w:val="22"/>
          <w:szCs w:val="22"/>
        </w:rPr>
      </w:pPr>
      <w:r w:rsidRPr="00107423">
        <w:rPr>
          <w:rFonts w:ascii="Arial" w:hAnsi="Arial" w:cs="Arial"/>
          <w:color w:val="000000" w:themeColor="text1"/>
          <w:sz w:val="22"/>
          <w:szCs w:val="22"/>
        </w:rPr>
        <w:t>NBR 8160:1999 - Sistemas prediais de esgoto sanitário - Projeto e execução.</w:t>
      </w:r>
    </w:p>
    <w:p w:rsidR="00107423" w:rsidRPr="00107423" w:rsidRDefault="00107423" w:rsidP="000C22B1">
      <w:pPr>
        <w:tabs>
          <w:tab w:val="left" w:pos="851"/>
          <w:tab w:val="left" w:pos="1418"/>
        </w:tabs>
        <w:spacing w:line="276" w:lineRule="auto"/>
        <w:jc w:val="both"/>
        <w:rPr>
          <w:rFonts w:ascii="Arial" w:hAnsi="Arial" w:cs="Arial"/>
          <w:sz w:val="22"/>
          <w:szCs w:val="22"/>
        </w:rPr>
      </w:pPr>
    </w:p>
    <w:p w:rsidR="00107423" w:rsidRPr="00107423" w:rsidRDefault="00107423" w:rsidP="007A79BD">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Junção simples PVC p/ esgoto predial DN 100x50mm - fornecimento e instalação.</w:t>
      </w:r>
    </w:p>
    <w:p w:rsidR="00107423" w:rsidRPr="00107423" w:rsidRDefault="00107423" w:rsidP="007D4218">
      <w:pPr>
        <w:tabs>
          <w:tab w:val="left" w:pos="851"/>
          <w:tab w:val="left" w:pos="1418"/>
        </w:tabs>
        <w:spacing w:line="276" w:lineRule="auto"/>
        <w:ind w:firstLine="851"/>
        <w:jc w:val="both"/>
        <w:rPr>
          <w:rFonts w:ascii="Arial" w:hAnsi="Arial" w:cs="Arial"/>
          <w:sz w:val="22"/>
          <w:szCs w:val="22"/>
        </w:rPr>
      </w:pPr>
    </w:p>
    <w:p w:rsidR="00107423" w:rsidRPr="00107423" w:rsidRDefault="00107423" w:rsidP="007D4218">
      <w:pPr>
        <w:tabs>
          <w:tab w:val="left" w:pos="851"/>
          <w:tab w:val="left" w:pos="1418"/>
        </w:tabs>
        <w:spacing w:line="276" w:lineRule="auto"/>
        <w:ind w:firstLine="851"/>
        <w:jc w:val="both"/>
        <w:rPr>
          <w:rFonts w:ascii="Arial" w:hAnsi="Arial" w:cs="Arial"/>
          <w:sz w:val="22"/>
          <w:szCs w:val="22"/>
        </w:rPr>
      </w:pPr>
      <w:r w:rsidRPr="006236F4">
        <w:rPr>
          <w:rFonts w:ascii="Arial" w:hAnsi="Arial" w:cs="Arial"/>
          <w:sz w:val="22"/>
          <w:szCs w:val="22"/>
        </w:rPr>
        <w:t>Idem item 1</w:t>
      </w:r>
      <w:r w:rsidR="007A7C54">
        <w:rPr>
          <w:rFonts w:ascii="Arial" w:hAnsi="Arial" w:cs="Arial"/>
          <w:sz w:val="22"/>
          <w:szCs w:val="22"/>
        </w:rPr>
        <w:t>1.14</w:t>
      </w:r>
      <w:r w:rsidRPr="006236F4">
        <w:rPr>
          <w:rFonts w:ascii="Arial" w:hAnsi="Arial" w:cs="Arial"/>
          <w:sz w:val="22"/>
          <w:szCs w:val="22"/>
        </w:rPr>
        <w:t>.</w:t>
      </w:r>
    </w:p>
    <w:p w:rsidR="00107423" w:rsidRPr="00107423" w:rsidRDefault="00107423" w:rsidP="007D4218">
      <w:pPr>
        <w:pStyle w:val="PargrafodaLista"/>
        <w:rPr>
          <w:rFonts w:ascii="Arial" w:hAnsi="Arial" w:cs="Arial"/>
          <w:b/>
        </w:rPr>
      </w:pPr>
    </w:p>
    <w:p w:rsidR="00107423" w:rsidRPr="00107423" w:rsidRDefault="00107423" w:rsidP="007A79BD">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 xml:space="preserve">Te, PVC, serie normal, esgoto predial, DN 50x50 mm, junta elástica, fornecido e instalado em ramal de descarga ou ramal de esgoto sanitário. </w:t>
      </w:r>
    </w:p>
    <w:p w:rsidR="00107423" w:rsidRPr="00107423" w:rsidRDefault="00107423" w:rsidP="007D4218">
      <w:pPr>
        <w:tabs>
          <w:tab w:val="left" w:pos="851"/>
          <w:tab w:val="left" w:pos="1418"/>
        </w:tabs>
        <w:spacing w:line="276" w:lineRule="auto"/>
        <w:ind w:firstLine="851"/>
        <w:jc w:val="both"/>
        <w:rPr>
          <w:rFonts w:ascii="Arial" w:hAnsi="Arial" w:cs="Arial"/>
          <w:sz w:val="22"/>
          <w:szCs w:val="22"/>
        </w:rPr>
      </w:pPr>
    </w:p>
    <w:p w:rsidR="007A7C54" w:rsidRPr="00107423" w:rsidRDefault="007A7C54" w:rsidP="007A7C54">
      <w:pPr>
        <w:tabs>
          <w:tab w:val="left" w:pos="851"/>
          <w:tab w:val="left" w:pos="1418"/>
        </w:tabs>
        <w:spacing w:line="276" w:lineRule="auto"/>
        <w:ind w:firstLine="851"/>
        <w:jc w:val="both"/>
        <w:rPr>
          <w:rFonts w:ascii="Arial" w:hAnsi="Arial" w:cs="Arial"/>
          <w:sz w:val="22"/>
          <w:szCs w:val="22"/>
        </w:rPr>
      </w:pPr>
      <w:r w:rsidRPr="006236F4">
        <w:rPr>
          <w:rFonts w:ascii="Arial" w:hAnsi="Arial" w:cs="Arial"/>
          <w:sz w:val="22"/>
          <w:szCs w:val="22"/>
        </w:rPr>
        <w:t>Idem item 1</w:t>
      </w:r>
      <w:r>
        <w:rPr>
          <w:rFonts w:ascii="Arial" w:hAnsi="Arial" w:cs="Arial"/>
          <w:sz w:val="22"/>
          <w:szCs w:val="22"/>
        </w:rPr>
        <w:t>1.14</w:t>
      </w:r>
      <w:r w:rsidRPr="006236F4">
        <w:rPr>
          <w:rFonts w:ascii="Arial" w:hAnsi="Arial" w:cs="Arial"/>
          <w:sz w:val="22"/>
          <w:szCs w:val="22"/>
        </w:rPr>
        <w:t>.</w:t>
      </w:r>
    </w:p>
    <w:p w:rsidR="00107423" w:rsidRPr="00BD1CC6" w:rsidRDefault="00107423" w:rsidP="00BD1CC6">
      <w:pPr>
        <w:rPr>
          <w:rFonts w:ascii="Arial" w:hAnsi="Arial" w:cs="Arial"/>
          <w:b/>
        </w:rPr>
      </w:pPr>
    </w:p>
    <w:p w:rsidR="007A7C54" w:rsidRPr="007A7C54" w:rsidRDefault="007A7C54" w:rsidP="007A7C54">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7A7C54">
        <w:rPr>
          <w:rFonts w:ascii="Arial" w:hAnsi="Arial" w:cs="Arial"/>
          <w:b/>
        </w:rPr>
        <w:t xml:space="preserve">Joelho 45 graus, </w:t>
      </w:r>
      <w:proofErr w:type="spellStart"/>
      <w:r w:rsidRPr="007A7C54">
        <w:rPr>
          <w:rFonts w:ascii="Arial" w:hAnsi="Arial" w:cs="Arial"/>
          <w:b/>
        </w:rPr>
        <w:t>pvc</w:t>
      </w:r>
      <w:proofErr w:type="spellEnd"/>
      <w:r w:rsidRPr="007A7C54">
        <w:rPr>
          <w:rFonts w:ascii="Arial" w:hAnsi="Arial" w:cs="Arial"/>
          <w:b/>
        </w:rPr>
        <w:t xml:space="preserve">, serie normal, esgoto predial, </w:t>
      </w:r>
      <w:proofErr w:type="spellStart"/>
      <w:r w:rsidRPr="007A7C54">
        <w:rPr>
          <w:rFonts w:ascii="Arial" w:hAnsi="Arial" w:cs="Arial"/>
          <w:b/>
        </w:rPr>
        <w:t>dn</w:t>
      </w:r>
      <w:proofErr w:type="spellEnd"/>
      <w:r w:rsidRPr="007A7C54">
        <w:rPr>
          <w:rFonts w:ascii="Arial" w:hAnsi="Arial" w:cs="Arial"/>
          <w:b/>
        </w:rPr>
        <w:t xml:space="preserve"> 100 mm, junta elástica, fornecido e instalado em ramal de descarga ou ramal de esgoto sanitário. af_12/2014</w:t>
      </w:r>
    </w:p>
    <w:p w:rsidR="00107423" w:rsidRPr="00107423" w:rsidRDefault="00107423" w:rsidP="007D4218">
      <w:pPr>
        <w:tabs>
          <w:tab w:val="left" w:pos="851"/>
          <w:tab w:val="left" w:pos="1418"/>
        </w:tabs>
        <w:spacing w:line="276" w:lineRule="auto"/>
        <w:ind w:firstLine="851"/>
        <w:jc w:val="both"/>
        <w:rPr>
          <w:rFonts w:ascii="Arial" w:hAnsi="Arial" w:cs="Arial"/>
          <w:sz w:val="22"/>
          <w:szCs w:val="22"/>
        </w:rPr>
      </w:pPr>
    </w:p>
    <w:p w:rsidR="007A7C54" w:rsidRPr="00107423" w:rsidRDefault="007A7C54" w:rsidP="007A7C54">
      <w:pPr>
        <w:tabs>
          <w:tab w:val="left" w:pos="851"/>
          <w:tab w:val="left" w:pos="1418"/>
        </w:tabs>
        <w:spacing w:line="276" w:lineRule="auto"/>
        <w:ind w:firstLine="851"/>
        <w:jc w:val="both"/>
        <w:rPr>
          <w:rFonts w:ascii="Arial" w:hAnsi="Arial" w:cs="Arial"/>
          <w:sz w:val="22"/>
          <w:szCs w:val="22"/>
        </w:rPr>
      </w:pPr>
      <w:r w:rsidRPr="006236F4">
        <w:rPr>
          <w:rFonts w:ascii="Arial" w:hAnsi="Arial" w:cs="Arial"/>
          <w:sz w:val="22"/>
          <w:szCs w:val="22"/>
        </w:rPr>
        <w:t>Idem item 1</w:t>
      </w:r>
      <w:r>
        <w:rPr>
          <w:rFonts w:ascii="Arial" w:hAnsi="Arial" w:cs="Arial"/>
          <w:sz w:val="22"/>
          <w:szCs w:val="22"/>
        </w:rPr>
        <w:t>1.14</w:t>
      </w:r>
      <w:r w:rsidRPr="006236F4">
        <w:rPr>
          <w:rFonts w:ascii="Arial" w:hAnsi="Arial" w:cs="Arial"/>
          <w:sz w:val="22"/>
          <w:szCs w:val="22"/>
        </w:rPr>
        <w:t>.</w:t>
      </w:r>
    </w:p>
    <w:p w:rsidR="00107423" w:rsidRPr="00107423" w:rsidRDefault="00107423" w:rsidP="007D4218">
      <w:pPr>
        <w:pStyle w:val="PargrafodaLista"/>
        <w:rPr>
          <w:rFonts w:ascii="Arial" w:hAnsi="Arial" w:cs="Arial"/>
          <w:b/>
        </w:rPr>
      </w:pPr>
    </w:p>
    <w:p w:rsidR="006236F4" w:rsidRPr="006236F4" w:rsidRDefault="006236F4" w:rsidP="006236F4">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6236F4">
        <w:rPr>
          <w:rFonts w:ascii="Arial" w:hAnsi="Arial" w:cs="Arial"/>
          <w:b/>
        </w:rPr>
        <w:t xml:space="preserve">Joelho 90 graus, </w:t>
      </w:r>
      <w:proofErr w:type="spellStart"/>
      <w:r w:rsidRPr="006236F4">
        <w:rPr>
          <w:rFonts w:ascii="Arial" w:hAnsi="Arial" w:cs="Arial"/>
          <w:b/>
        </w:rPr>
        <w:t>pvc</w:t>
      </w:r>
      <w:proofErr w:type="spellEnd"/>
      <w:r w:rsidRPr="006236F4">
        <w:rPr>
          <w:rFonts w:ascii="Arial" w:hAnsi="Arial" w:cs="Arial"/>
          <w:b/>
        </w:rPr>
        <w:t xml:space="preserve">, serie normal, esgoto predial, </w:t>
      </w:r>
      <w:proofErr w:type="spellStart"/>
      <w:r w:rsidRPr="006236F4">
        <w:rPr>
          <w:rFonts w:ascii="Arial" w:hAnsi="Arial" w:cs="Arial"/>
          <w:b/>
        </w:rPr>
        <w:t>dn</w:t>
      </w:r>
      <w:proofErr w:type="spellEnd"/>
      <w:r w:rsidRPr="006236F4">
        <w:rPr>
          <w:rFonts w:ascii="Arial" w:hAnsi="Arial" w:cs="Arial"/>
          <w:b/>
        </w:rPr>
        <w:t xml:space="preserve"> 50 mm, junta elástica, fornecido e instalado em ramal de descarga ou ramal de esgoto sanitário. af_12/2014</w:t>
      </w:r>
    </w:p>
    <w:p w:rsidR="00107423" w:rsidRPr="00107423" w:rsidRDefault="00107423" w:rsidP="007D4218">
      <w:pPr>
        <w:tabs>
          <w:tab w:val="left" w:pos="851"/>
          <w:tab w:val="left" w:pos="1418"/>
        </w:tabs>
        <w:spacing w:line="276" w:lineRule="auto"/>
        <w:ind w:firstLine="851"/>
        <w:jc w:val="both"/>
        <w:rPr>
          <w:rFonts w:ascii="Arial" w:hAnsi="Arial" w:cs="Arial"/>
          <w:sz w:val="22"/>
          <w:szCs w:val="22"/>
        </w:rPr>
      </w:pPr>
    </w:p>
    <w:p w:rsidR="007A7C54" w:rsidRPr="00107423" w:rsidRDefault="007A7C54" w:rsidP="007A7C54">
      <w:pPr>
        <w:tabs>
          <w:tab w:val="left" w:pos="851"/>
          <w:tab w:val="left" w:pos="1418"/>
        </w:tabs>
        <w:spacing w:line="276" w:lineRule="auto"/>
        <w:ind w:firstLine="851"/>
        <w:jc w:val="both"/>
        <w:rPr>
          <w:rFonts w:ascii="Arial" w:hAnsi="Arial" w:cs="Arial"/>
          <w:sz w:val="22"/>
          <w:szCs w:val="22"/>
        </w:rPr>
      </w:pPr>
      <w:r w:rsidRPr="006236F4">
        <w:rPr>
          <w:rFonts w:ascii="Arial" w:hAnsi="Arial" w:cs="Arial"/>
          <w:sz w:val="22"/>
          <w:szCs w:val="22"/>
        </w:rPr>
        <w:t>Idem item 1</w:t>
      </w:r>
      <w:r>
        <w:rPr>
          <w:rFonts w:ascii="Arial" w:hAnsi="Arial" w:cs="Arial"/>
          <w:sz w:val="22"/>
          <w:szCs w:val="22"/>
        </w:rPr>
        <w:t>1.14</w:t>
      </w:r>
      <w:r w:rsidRPr="006236F4">
        <w:rPr>
          <w:rFonts w:ascii="Arial" w:hAnsi="Arial" w:cs="Arial"/>
          <w:sz w:val="22"/>
          <w:szCs w:val="22"/>
        </w:rPr>
        <w:t>.</w:t>
      </w:r>
    </w:p>
    <w:p w:rsidR="00107423" w:rsidRPr="00107423" w:rsidRDefault="00107423" w:rsidP="007D4218">
      <w:pPr>
        <w:pStyle w:val="PargrafodaLista"/>
        <w:rPr>
          <w:rFonts w:ascii="Arial" w:hAnsi="Arial" w:cs="Arial"/>
          <w:b/>
        </w:rPr>
      </w:pPr>
    </w:p>
    <w:p w:rsidR="007A7C54" w:rsidRDefault="007A7C54" w:rsidP="007A7C54">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7A7C54">
        <w:rPr>
          <w:rFonts w:ascii="Arial" w:hAnsi="Arial" w:cs="Arial"/>
          <w:b/>
        </w:rPr>
        <w:t xml:space="preserve">Joelho PVC c/ bolsa e anel p/ </w:t>
      </w:r>
      <w:proofErr w:type="spellStart"/>
      <w:r w:rsidRPr="007A7C54">
        <w:rPr>
          <w:rFonts w:ascii="Arial" w:hAnsi="Arial" w:cs="Arial"/>
          <w:b/>
        </w:rPr>
        <w:t>esg</w:t>
      </w:r>
      <w:proofErr w:type="spellEnd"/>
      <w:r w:rsidRPr="007A7C54">
        <w:rPr>
          <w:rFonts w:ascii="Arial" w:hAnsi="Arial" w:cs="Arial"/>
          <w:b/>
        </w:rPr>
        <w:t xml:space="preserve"> predial 90g DN 40mm x 1.1/2</w:t>
      </w:r>
      <w:proofErr w:type="gramStart"/>
      <w:r w:rsidRPr="007A7C54">
        <w:rPr>
          <w:rFonts w:ascii="Arial" w:hAnsi="Arial" w:cs="Arial"/>
          <w:b/>
        </w:rPr>
        <w:t>"  -</w:t>
      </w:r>
      <w:proofErr w:type="gramEnd"/>
      <w:r w:rsidRPr="007A7C54">
        <w:rPr>
          <w:rFonts w:ascii="Arial" w:hAnsi="Arial" w:cs="Arial"/>
          <w:b/>
        </w:rPr>
        <w:t xml:space="preserve"> fornecimento e instalação.</w:t>
      </w:r>
    </w:p>
    <w:p w:rsidR="000C22B1" w:rsidRDefault="000C22B1" w:rsidP="000C22B1">
      <w:pPr>
        <w:pStyle w:val="PargrafodaLista"/>
        <w:tabs>
          <w:tab w:val="left" w:pos="1134"/>
          <w:tab w:val="left" w:pos="1418"/>
          <w:tab w:val="left" w:pos="1560"/>
          <w:tab w:val="left" w:pos="1985"/>
        </w:tabs>
        <w:spacing w:after="0"/>
        <w:ind w:left="851"/>
        <w:jc w:val="both"/>
        <w:rPr>
          <w:rFonts w:ascii="Arial" w:hAnsi="Arial" w:cs="Arial"/>
          <w:b/>
        </w:rPr>
      </w:pPr>
    </w:p>
    <w:p w:rsidR="000C22B1" w:rsidRPr="00107423" w:rsidRDefault="000C22B1" w:rsidP="000C22B1">
      <w:pPr>
        <w:tabs>
          <w:tab w:val="left" w:pos="851"/>
          <w:tab w:val="left" w:pos="1418"/>
        </w:tabs>
        <w:spacing w:line="276" w:lineRule="auto"/>
        <w:ind w:firstLine="851"/>
        <w:jc w:val="both"/>
        <w:rPr>
          <w:rFonts w:ascii="Arial" w:hAnsi="Arial" w:cs="Arial"/>
          <w:sz w:val="22"/>
          <w:szCs w:val="22"/>
        </w:rPr>
      </w:pPr>
      <w:r w:rsidRPr="006236F4">
        <w:rPr>
          <w:rFonts w:ascii="Arial" w:hAnsi="Arial" w:cs="Arial"/>
          <w:sz w:val="22"/>
          <w:szCs w:val="22"/>
        </w:rPr>
        <w:t>Idem item 1</w:t>
      </w:r>
      <w:r>
        <w:rPr>
          <w:rFonts w:ascii="Arial" w:hAnsi="Arial" w:cs="Arial"/>
          <w:sz w:val="22"/>
          <w:szCs w:val="22"/>
        </w:rPr>
        <w:t>1.14</w:t>
      </w:r>
      <w:r w:rsidRPr="006236F4">
        <w:rPr>
          <w:rFonts w:ascii="Arial" w:hAnsi="Arial" w:cs="Arial"/>
          <w:sz w:val="22"/>
          <w:szCs w:val="22"/>
        </w:rPr>
        <w:t>.</w:t>
      </w:r>
    </w:p>
    <w:p w:rsidR="000C22B1" w:rsidRPr="007A7C54" w:rsidRDefault="000C22B1" w:rsidP="000C22B1">
      <w:pPr>
        <w:pStyle w:val="PargrafodaLista"/>
        <w:tabs>
          <w:tab w:val="left" w:pos="1134"/>
          <w:tab w:val="left" w:pos="1418"/>
          <w:tab w:val="left" w:pos="1560"/>
          <w:tab w:val="left" w:pos="1985"/>
        </w:tabs>
        <w:spacing w:after="0"/>
        <w:ind w:left="851"/>
        <w:jc w:val="both"/>
        <w:rPr>
          <w:rFonts w:ascii="Arial" w:hAnsi="Arial" w:cs="Arial"/>
          <w:b/>
        </w:rPr>
      </w:pPr>
    </w:p>
    <w:p w:rsidR="00107423" w:rsidRPr="00107423" w:rsidRDefault="00107423" w:rsidP="00540355">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 xml:space="preserve">Curva curta 90 graus, PVC, serie normal, esgoto predial, DN 40 mm, junta soldável, fornecido e instalado em ramal de descarga ou ramal de es goto sanitário. </w:t>
      </w:r>
    </w:p>
    <w:p w:rsidR="00107423" w:rsidRPr="00107423" w:rsidRDefault="00107423" w:rsidP="007D4218">
      <w:pPr>
        <w:tabs>
          <w:tab w:val="left" w:pos="851"/>
          <w:tab w:val="left" w:pos="1418"/>
        </w:tabs>
        <w:spacing w:line="276" w:lineRule="auto"/>
        <w:ind w:firstLine="851"/>
        <w:jc w:val="both"/>
        <w:rPr>
          <w:rFonts w:ascii="Arial" w:hAnsi="Arial" w:cs="Arial"/>
          <w:sz w:val="22"/>
          <w:szCs w:val="22"/>
        </w:rPr>
      </w:pPr>
    </w:p>
    <w:p w:rsidR="007A7C54" w:rsidRPr="00107423" w:rsidRDefault="007A7C54" w:rsidP="007A7C54">
      <w:pPr>
        <w:tabs>
          <w:tab w:val="left" w:pos="851"/>
          <w:tab w:val="left" w:pos="1418"/>
        </w:tabs>
        <w:spacing w:line="276" w:lineRule="auto"/>
        <w:ind w:firstLine="851"/>
        <w:jc w:val="both"/>
        <w:rPr>
          <w:rFonts w:ascii="Arial" w:hAnsi="Arial" w:cs="Arial"/>
          <w:sz w:val="22"/>
          <w:szCs w:val="22"/>
        </w:rPr>
      </w:pPr>
      <w:r w:rsidRPr="006236F4">
        <w:rPr>
          <w:rFonts w:ascii="Arial" w:hAnsi="Arial" w:cs="Arial"/>
          <w:sz w:val="22"/>
          <w:szCs w:val="22"/>
        </w:rPr>
        <w:t>Idem item 1</w:t>
      </w:r>
      <w:r>
        <w:rPr>
          <w:rFonts w:ascii="Arial" w:hAnsi="Arial" w:cs="Arial"/>
          <w:sz w:val="22"/>
          <w:szCs w:val="22"/>
        </w:rPr>
        <w:t>1.14</w:t>
      </w:r>
      <w:r w:rsidRPr="006236F4">
        <w:rPr>
          <w:rFonts w:ascii="Arial" w:hAnsi="Arial" w:cs="Arial"/>
          <w:sz w:val="22"/>
          <w:szCs w:val="22"/>
        </w:rPr>
        <w:t>.</w:t>
      </w:r>
    </w:p>
    <w:p w:rsidR="00107423" w:rsidRPr="00BD1CC6" w:rsidRDefault="00107423" w:rsidP="00BD1CC6">
      <w:pPr>
        <w:tabs>
          <w:tab w:val="left" w:pos="1276"/>
        </w:tabs>
        <w:jc w:val="both"/>
        <w:rPr>
          <w:rFonts w:ascii="Arial" w:hAnsi="Arial" w:cs="Arial"/>
          <w:b/>
        </w:rPr>
      </w:pPr>
    </w:p>
    <w:p w:rsidR="007A7C54" w:rsidRPr="007A7C54" w:rsidRDefault="007A7C54" w:rsidP="007A7C54">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7A7C54">
        <w:rPr>
          <w:rFonts w:ascii="Arial" w:hAnsi="Arial" w:cs="Arial"/>
          <w:b/>
        </w:rPr>
        <w:lastRenderedPageBreak/>
        <w:t xml:space="preserve">Curva curta 90 graus, </w:t>
      </w:r>
      <w:proofErr w:type="spellStart"/>
      <w:r w:rsidRPr="007A7C54">
        <w:rPr>
          <w:rFonts w:ascii="Arial" w:hAnsi="Arial" w:cs="Arial"/>
          <w:b/>
        </w:rPr>
        <w:t>pvc</w:t>
      </w:r>
      <w:proofErr w:type="spellEnd"/>
      <w:r w:rsidRPr="007A7C54">
        <w:rPr>
          <w:rFonts w:ascii="Arial" w:hAnsi="Arial" w:cs="Arial"/>
          <w:b/>
        </w:rPr>
        <w:t xml:space="preserve">, serie normal, esgoto predial, </w:t>
      </w:r>
      <w:proofErr w:type="spellStart"/>
      <w:r w:rsidRPr="007A7C54">
        <w:rPr>
          <w:rFonts w:ascii="Arial" w:hAnsi="Arial" w:cs="Arial"/>
          <w:b/>
        </w:rPr>
        <w:t>dn</w:t>
      </w:r>
      <w:proofErr w:type="spellEnd"/>
      <w:r w:rsidRPr="007A7C54">
        <w:rPr>
          <w:rFonts w:ascii="Arial" w:hAnsi="Arial" w:cs="Arial"/>
          <w:b/>
        </w:rPr>
        <w:t xml:space="preserve"> 100 mm, junta elástica, fornecido e instalado em ramal de descarga ou ramal de esgoto sanitário. af_12/2014</w:t>
      </w:r>
    </w:p>
    <w:p w:rsidR="00107423" w:rsidRPr="00107423" w:rsidRDefault="00107423" w:rsidP="007D4218">
      <w:pPr>
        <w:tabs>
          <w:tab w:val="left" w:pos="851"/>
          <w:tab w:val="left" w:pos="1418"/>
        </w:tabs>
        <w:spacing w:line="276" w:lineRule="auto"/>
        <w:ind w:firstLine="851"/>
        <w:jc w:val="both"/>
        <w:rPr>
          <w:rFonts w:ascii="Arial" w:hAnsi="Arial" w:cs="Arial"/>
          <w:sz w:val="22"/>
          <w:szCs w:val="22"/>
        </w:rPr>
      </w:pPr>
    </w:p>
    <w:p w:rsidR="007A7C54" w:rsidRPr="00107423" w:rsidRDefault="007A7C54" w:rsidP="007A7C54">
      <w:pPr>
        <w:tabs>
          <w:tab w:val="left" w:pos="851"/>
          <w:tab w:val="left" w:pos="1418"/>
        </w:tabs>
        <w:spacing w:line="276" w:lineRule="auto"/>
        <w:ind w:firstLine="851"/>
        <w:jc w:val="both"/>
        <w:rPr>
          <w:rFonts w:ascii="Arial" w:hAnsi="Arial" w:cs="Arial"/>
          <w:sz w:val="22"/>
          <w:szCs w:val="22"/>
        </w:rPr>
      </w:pPr>
      <w:r w:rsidRPr="006236F4">
        <w:rPr>
          <w:rFonts w:ascii="Arial" w:hAnsi="Arial" w:cs="Arial"/>
          <w:sz w:val="22"/>
          <w:szCs w:val="22"/>
        </w:rPr>
        <w:t>Idem item 1</w:t>
      </w:r>
      <w:r>
        <w:rPr>
          <w:rFonts w:ascii="Arial" w:hAnsi="Arial" w:cs="Arial"/>
          <w:sz w:val="22"/>
          <w:szCs w:val="22"/>
        </w:rPr>
        <w:t>1.14</w:t>
      </w:r>
      <w:r w:rsidRPr="006236F4">
        <w:rPr>
          <w:rFonts w:ascii="Arial" w:hAnsi="Arial" w:cs="Arial"/>
          <w:sz w:val="22"/>
          <w:szCs w:val="22"/>
        </w:rPr>
        <w:t>.</w:t>
      </w:r>
    </w:p>
    <w:p w:rsidR="00107423" w:rsidRPr="00107423" w:rsidRDefault="00107423" w:rsidP="007D4218">
      <w:pPr>
        <w:pStyle w:val="PargrafodaLista"/>
        <w:rPr>
          <w:rFonts w:ascii="Arial" w:hAnsi="Arial" w:cs="Arial"/>
          <w:b/>
        </w:rPr>
      </w:pPr>
    </w:p>
    <w:p w:rsidR="00107423" w:rsidRPr="00107423" w:rsidRDefault="00BD1CC6" w:rsidP="00540355">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Pr>
          <w:rFonts w:ascii="Arial" w:hAnsi="Arial" w:cs="Arial"/>
          <w:b/>
        </w:rPr>
        <w:t>C</w:t>
      </w:r>
      <w:r w:rsidR="00107423" w:rsidRPr="00107423">
        <w:rPr>
          <w:rFonts w:ascii="Arial" w:hAnsi="Arial" w:cs="Arial"/>
          <w:b/>
        </w:rPr>
        <w:t>urva PVC longa 45g p/ esgoto predial DN 100mm (fornecimento e instalação).</w:t>
      </w:r>
    </w:p>
    <w:p w:rsidR="00107423" w:rsidRPr="00107423" w:rsidRDefault="00107423" w:rsidP="007D4218">
      <w:pPr>
        <w:tabs>
          <w:tab w:val="left" w:pos="851"/>
          <w:tab w:val="left" w:pos="1418"/>
        </w:tabs>
        <w:spacing w:line="276" w:lineRule="auto"/>
        <w:ind w:firstLine="851"/>
        <w:jc w:val="both"/>
        <w:rPr>
          <w:rFonts w:ascii="Arial" w:hAnsi="Arial" w:cs="Arial"/>
          <w:sz w:val="22"/>
          <w:szCs w:val="22"/>
        </w:rPr>
      </w:pPr>
    </w:p>
    <w:p w:rsidR="007A7C54" w:rsidRPr="00107423" w:rsidRDefault="007A7C54" w:rsidP="007A7C54">
      <w:pPr>
        <w:tabs>
          <w:tab w:val="left" w:pos="851"/>
          <w:tab w:val="left" w:pos="1418"/>
        </w:tabs>
        <w:spacing w:line="276" w:lineRule="auto"/>
        <w:ind w:firstLine="851"/>
        <w:jc w:val="both"/>
        <w:rPr>
          <w:rFonts w:ascii="Arial" w:hAnsi="Arial" w:cs="Arial"/>
          <w:sz w:val="22"/>
          <w:szCs w:val="22"/>
        </w:rPr>
      </w:pPr>
      <w:r w:rsidRPr="006236F4">
        <w:rPr>
          <w:rFonts w:ascii="Arial" w:hAnsi="Arial" w:cs="Arial"/>
          <w:sz w:val="22"/>
          <w:szCs w:val="22"/>
        </w:rPr>
        <w:t>Idem item 1</w:t>
      </w:r>
      <w:r>
        <w:rPr>
          <w:rFonts w:ascii="Arial" w:hAnsi="Arial" w:cs="Arial"/>
          <w:sz w:val="22"/>
          <w:szCs w:val="22"/>
        </w:rPr>
        <w:t>1.14</w:t>
      </w:r>
      <w:r w:rsidRPr="006236F4">
        <w:rPr>
          <w:rFonts w:ascii="Arial" w:hAnsi="Arial" w:cs="Arial"/>
          <w:sz w:val="22"/>
          <w:szCs w:val="22"/>
        </w:rPr>
        <w:t>.</w:t>
      </w:r>
    </w:p>
    <w:p w:rsidR="00107423" w:rsidRPr="00107423" w:rsidRDefault="00107423" w:rsidP="007D4218">
      <w:pPr>
        <w:pStyle w:val="PargrafodaLista"/>
        <w:rPr>
          <w:rFonts w:ascii="Arial" w:hAnsi="Arial" w:cs="Arial"/>
          <w:b/>
        </w:rPr>
      </w:pPr>
    </w:p>
    <w:p w:rsidR="00107423" w:rsidRPr="00107423" w:rsidRDefault="00107423" w:rsidP="00540355">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Caixa sifonada, PVC, DN 150x150x50 mm, junta elástica, fornecida e instalada em ramal de descarga ou em ramal de esgoto sanitário.</w:t>
      </w:r>
    </w:p>
    <w:p w:rsidR="00107423" w:rsidRPr="00107423" w:rsidRDefault="00107423" w:rsidP="007D4218">
      <w:pPr>
        <w:spacing w:line="276" w:lineRule="auto"/>
        <w:ind w:firstLine="851"/>
        <w:jc w:val="both"/>
        <w:rPr>
          <w:rFonts w:ascii="Arial" w:hAnsi="Arial" w:cs="Arial"/>
          <w:sz w:val="22"/>
          <w:szCs w:val="22"/>
        </w:rPr>
      </w:pP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Aquisição de caixa sifonada com grelha de PVC deverá ser um material de boa qualidade, nas dimensões 150X150X50mm e localização indicada em projeto.</w:t>
      </w: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 xml:space="preserve">A </w:t>
      </w:r>
      <w:hyperlink r:id="rId11" w:tgtFrame="_blank" w:history="1">
        <w:r w:rsidRPr="00107423">
          <w:rPr>
            <w:rFonts w:ascii="Arial" w:hAnsi="Arial" w:cs="Arial"/>
            <w:sz w:val="22"/>
            <w:szCs w:val="22"/>
          </w:rPr>
          <w:t>caixa sifonada</w:t>
        </w:r>
      </w:hyperlink>
      <w:r w:rsidRPr="00107423">
        <w:rPr>
          <w:rFonts w:ascii="Arial" w:hAnsi="Arial" w:cs="Arial"/>
          <w:sz w:val="22"/>
          <w:szCs w:val="22"/>
        </w:rPr>
        <w:t xml:space="preserve"> tem um papel importante no sistema de instalação de esgoto predial: ela impede que os gases provenientes do esgoto primário passem para o esgoto secundário, poluindo as áreas habitadas da edificação. Contudo, uma </w:t>
      </w:r>
      <w:hyperlink r:id="rId12" w:tgtFrame="_blank" w:history="1">
        <w:r w:rsidRPr="00107423">
          <w:rPr>
            <w:rFonts w:ascii="Arial" w:hAnsi="Arial" w:cs="Arial"/>
            <w:sz w:val="22"/>
            <w:szCs w:val="22"/>
          </w:rPr>
          <w:t>caixa sifonada</w:t>
        </w:r>
      </w:hyperlink>
      <w:r w:rsidRPr="00107423">
        <w:rPr>
          <w:rFonts w:ascii="Arial" w:hAnsi="Arial" w:cs="Arial"/>
          <w:sz w:val="22"/>
          <w:szCs w:val="22"/>
        </w:rPr>
        <w:t xml:space="preserve"> não trabalha sozinha, o sistema requer um ramal de ventilação. As caixas sifonadas possuem </w:t>
      </w:r>
      <w:proofErr w:type="spellStart"/>
      <w:r w:rsidRPr="00107423">
        <w:rPr>
          <w:rFonts w:ascii="Arial" w:hAnsi="Arial" w:cs="Arial"/>
          <w:sz w:val="22"/>
          <w:szCs w:val="22"/>
        </w:rPr>
        <w:t>sifonagem</w:t>
      </w:r>
      <w:proofErr w:type="spellEnd"/>
      <w:r w:rsidRPr="00107423">
        <w:rPr>
          <w:rFonts w:ascii="Arial" w:hAnsi="Arial" w:cs="Arial"/>
          <w:sz w:val="22"/>
          <w:szCs w:val="22"/>
        </w:rPr>
        <w:t>, que criam um fecho hídrico (sifão) com 50mm de altura, vedando o sistema.</w:t>
      </w: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Na instalação deverão ser tomados todos os cuidados para que não fique nenhum vazamento junto ao encaixe na tubulação de esgoto da construção.</w:t>
      </w: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 xml:space="preserve">O formato cilíndrico da </w:t>
      </w:r>
      <w:hyperlink r:id="rId13" w:tgtFrame="_blank" w:history="1">
        <w:r w:rsidRPr="00107423">
          <w:rPr>
            <w:rFonts w:ascii="Arial" w:hAnsi="Arial" w:cs="Arial"/>
            <w:sz w:val="22"/>
            <w:szCs w:val="22"/>
          </w:rPr>
          <w:t>caixa sifonada</w:t>
        </w:r>
      </w:hyperlink>
      <w:r w:rsidRPr="00107423">
        <w:rPr>
          <w:rFonts w:ascii="Arial" w:hAnsi="Arial" w:cs="Arial"/>
          <w:sz w:val="22"/>
          <w:szCs w:val="22"/>
        </w:rPr>
        <w:t xml:space="preserve"> permite entradas por qualquer ângulo, com entradas variado de 3 a 7 unidades. </w:t>
      </w:r>
    </w:p>
    <w:p w:rsidR="00107423" w:rsidRPr="00107423" w:rsidRDefault="00107423" w:rsidP="007D4218">
      <w:pPr>
        <w:spacing w:line="276" w:lineRule="auto"/>
        <w:jc w:val="both"/>
        <w:rPr>
          <w:rFonts w:ascii="Arial" w:hAnsi="Arial" w:cs="Arial"/>
          <w:sz w:val="22"/>
          <w:szCs w:val="22"/>
        </w:rPr>
      </w:pPr>
    </w:p>
    <w:p w:rsidR="00107423" w:rsidRPr="00107423" w:rsidRDefault="00107423" w:rsidP="007D4218">
      <w:pPr>
        <w:spacing w:line="276" w:lineRule="auto"/>
        <w:jc w:val="both"/>
        <w:rPr>
          <w:rFonts w:ascii="Arial" w:hAnsi="Arial" w:cs="Arial"/>
          <w:sz w:val="22"/>
          <w:szCs w:val="22"/>
          <w:u w:val="single"/>
        </w:rPr>
      </w:pPr>
      <w:r w:rsidRPr="00107423">
        <w:rPr>
          <w:rFonts w:ascii="Arial" w:hAnsi="Arial" w:cs="Arial"/>
          <w:sz w:val="22"/>
          <w:szCs w:val="22"/>
          <w:u w:val="single"/>
        </w:rPr>
        <w:t>Instalação de caixa sifonada:</w:t>
      </w:r>
    </w:p>
    <w:p w:rsidR="00107423" w:rsidRPr="00107423" w:rsidRDefault="00107423" w:rsidP="007D4218">
      <w:pPr>
        <w:spacing w:line="276" w:lineRule="auto"/>
        <w:jc w:val="both"/>
        <w:rPr>
          <w:rFonts w:ascii="Arial" w:hAnsi="Arial" w:cs="Arial"/>
          <w:sz w:val="22"/>
          <w:szCs w:val="22"/>
        </w:rPr>
      </w:pP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Prepare o local da instalação para que esteja isento de materiais pontiagudos, como pontas de ferro, restos de concreto, pedras, etc.</w:t>
      </w:r>
    </w:p>
    <w:p w:rsidR="00107423" w:rsidRPr="00107423" w:rsidRDefault="00107423" w:rsidP="007D4218">
      <w:pPr>
        <w:spacing w:line="276" w:lineRule="auto"/>
        <w:jc w:val="both"/>
        <w:rPr>
          <w:rFonts w:ascii="Arial" w:hAnsi="Arial" w:cs="Arial"/>
          <w:sz w:val="22"/>
          <w:szCs w:val="22"/>
        </w:rPr>
      </w:pP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u w:val="single"/>
        </w:rPr>
        <w:t>Passo 1</w:t>
      </w:r>
      <w:r w:rsidRPr="00107423">
        <w:rPr>
          <w:rFonts w:ascii="Arial" w:hAnsi="Arial" w:cs="Arial"/>
          <w:sz w:val="22"/>
          <w:szCs w:val="22"/>
        </w:rPr>
        <w:t>: As aberturas para as tubulações de entrada das caixas são realizadas com serra copo no diâmetro de entrada da caixa ou fazendo-se vários furos com uma furadeira, lado a lado, em torno da circunferência interna.</w:t>
      </w: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u w:val="single"/>
        </w:rPr>
        <w:t>Passo 2</w:t>
      </w:r>
      <w:r w:rsidRPr="00107423">
        <w:rPr>
          <w:rFonts w:ascii="Arial" w:hAnsi="Arial" w:cs="Arial"/>
          <w:sz w:val="22"/>
          <w:szCs w:val="22"/>
        </w:rPr>
        <w:t>: Faça o arremate final com uma lima meia-cana (</w:t>
      </w:r>
      <w:proofErr w:type="spellStart"/>
      <w:r w:rsidRPr="00107423">
        <w:rPr>
          <w:rFonts w:ascii="Arial" w:hAnsi="Arial" w:cs="Arial"/>
          <w:sz w:val="22"/>
          <w:szCs w:val="22"/>
        </w:rPr>
        <w:t>rasqueta</w:t>
      </w:r>
      <w:proofErr w:type="spellEnd"/>
      <w:r w:rsidRPr="00107423">
        <w:rPr>
          <w:rFonts w:ascii="Arial" w:hAnsi="Arial" w:cs="Arial"/>
          <w:sz w:val="22"/>
          <w:szCs w:val="22"/>
        </w:rPr>
        <w:t>). Os furos não podem ser abertos através de pancadas de martelo ou uso de fogo sob risco de danificar o produto.</w:t>
      </w: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u w:val="single"/>
        </w:rPr>
        <w:t>Passo 3</w:t>
      </w:r>
      <w:r w:rsidRPr="00107423">
        <w:rPr>
          <w:rFonts w:ascii="Arial" w:hAnsi="Arial" w:cs="Arial"/>
          <w:sz w:val="22"/>
          <w:szCs w:val="22"/>
        </w:rPr>
        <w:t>: Solde os tubos de esgoto provenientes dos aparelhos sanitários, como lavatório, ralo de chuveiro, banheira, nestas aberturas. Utilize um adesivo plástico.</w:t>
      </w: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u w:val="single"/>
        </w:rPr>
        <w:t>Passo 4</w:t>
      </w:r>
      <w:r w:rsidRPr="00107423">
        <w:rPr>
          <w:rFonts w:ascii="Arial" w:hAnsi="Arial" w:cs="Arial"/>
          <w:sz w:val="22"/>
          <w:szCs w:val="22"/>
        </w:rPr>
        <w:t>: Posteriormente, instale a tubulação de saída da caixa, na qual pode-se optar tanto pela junta soldável, quanto pela junta elástica.</w:t>
      </w:r>
    </w:p>
    <w:p w:rsidR="00107423" w:rsidRPr="00107423" w:rsidRDefault="00107423" w:rsidP="007D4218">
      <w:pPr>
        <w:spacing w:line="276" w:lineRule="auto"/>
        <w:jc w:val="both"/>
        <w:rPr>
          <w:rFonts w:ascii="Arial" w:hAnsi="Arial" w:cs="Arial"/>
          <w:sz w:val="22"/>
          <w:szCs w:val="22"/>
        </w:rPr>
      </w:pPr>
    </w:p>
    <w:p w:rsidR="00107423" w:rsidRPr="00107423" w:rsidRDefault="00107423" w:rsidP="007D4218">
      <w:pPr>
        <w:autoSpaceDE w:val="0"/>
        <w:autoSpaceDN w:val="0"/>
        <w:adjustRightInd w:val="0"/>
        <w:spacing w:line="276" w:lineRule="auto"/>
        <w:jc w:val="both"/>
        <w:rPr>
          <w:rFonts w:ascii="Arial" w:hAnsi="Arial" w:cs="Arial"/>
          <w:i/>
          <w:sz w:val="22"/>
          <w:szCs w:val="22"/>
        </w:rPr>
      </w:pPr>
      <w:r w:rsidRPr="00107423">
        <w:rPr>
          <w:rFonts w:ascii="Arial" w:hAnsi="Arial" w:cs="Arial"/>
          <w:b/>
          <w:bCs/>
          <w:sz w:val="22"/>
          <w:szCs w:val="22"/>
        </w:rPr>
        <w:t>Referências:</w:t>
      </w:r>
    </w:p>
    <w:p w:rsidR="00107423" w:rsidRPr="00107423" w:rsidRDefault="00107423" w:rsidP="007D4218">
      <w:pPr>
        <w:spacing w:line="276" w:lineRule="auto"/>
        <w:jc w:val="both"/>
        <w:rPr>
          <w:rFonts w:ascii="Arial" w:hAnsi="Arial" w:cs="Arial"/>
          <w:color w:val="000000" w:themeColor="text1"/>
          <w:sz w:val="22"/>
          <w:szCs w:val="22"/>
        </w:rPr>
      </w:pPr>
      <w:r w:rsidRPr="00107423">
        <w:rPr>
          <w:rFonts w:ascii="Arial" w:hAnsi="Arial" w:cs="Arial"/>
          <w:color w:val="000000" w:themeColor="text1"/>
          <w:sz w:val="22"/>
          <w:szCs w:val="22"/>
        </w:rPr>
        <w:t>NBR 5688:2010 - Tubos e conexões de PVC-U para sistemas prediais de água pluvial, esgoto sanitário e ventilação – Requisitos.</w:t>
      </w:r>
    </w:p>
    <w:p w:rsidR="00107423" w:rsidRPr="00107423" w:rsidRDefault="00107423" w:rsidP="007D4218">
      <w:pPr>
        <w:spacing w:line="276" w:lineRule="auto"/>
        <w:jc w:val="both"/>
        <w:rPr>
          <w:rFonts w:ascii="Arial" w:hAnsi="Arial" w:cs="Arial"/>
          <w:color w:val="000000" w:themeColor="text1"/>
          <w:sz w:val="22"/>
          <w:szCs w:val="22"/>
        </w:rPr>
      </w:pPr>
      <w:r w:rsidRPr="00107423">
        <w:rPr>
          <w:rFonts w:ascii="Arial" w:hAnsi="Arial" w:cs="Arial"/>
          <w:color w:val="000000" w:themeColor="text1"/>
          <w:sz w:val="22"/>
          <w:szCs w:val="22"/>
        </w:rPr>
        <w:lastRenderedPageBreak/>
        <w:t>NBR 8160:1999 - Sistemas prediais de esgoto sanitário - Projeto e execução.</w:t>
      </w:r>
    </w:p>
    <w:p w:rsidR="00107423" w:rsidRPr="00BD1CC6" w:rsidRDefault="00107423" w:rsidP="00BD1CC6">
      <w:pPr>
        <w:rPr>
          <w:rFonts w:ascii="Arial" w:hAnsi="Arial" w:cs="Arial"/>
          <w:b/>
        </w:rPr>
      </w:pPr>
    </w:p>
    <w:p w:rsidR="00107423" w:rsidRPr="00107423" w:rsidRDefault="00107423" w:rsidP="00540355">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Caixa de inspeção 60x60x60cm, em alvenaria de tijolo furado de 6 furos (9x14x19cm) de ½” vez, revestida internamente com barra lisa (cimento e areia, traço 1:4) e=2,0cm, com tampa pré-moldada de concreto e fundo de concreto 15MPA tipo C - escavação e confecção.</w:t>
      </w:r>
    </w:p>
    <w:p w:rsidR="00107423" w:rsidRPr="00107423" w:rsidRDefault="00107423" w:rsidP="007D4218">
      <w:pPr>
        <w:spacing w:line="276" w:lineRule="auto"/>
        <w:ind w:firstLine="851"/>
        <w:jc w:val="both"/>
        <w:rPr>
          <w:rFonts w:ascii="Arial" w:hAnsi="Arial" w:cs="Arial"/>
          <w:sz w:val="22"/>
          <w:szCs w:val="22"/>
        </w:rPr>
      </w:pP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As caixas de inspeção são recipientes que permitem a inspeção, limpeza e desobstrução das tubulações de esgoto antes da rede pública. Uma caixa deve ter superfície interna lisa e sem fissuras, fundo em declive para ajudar o esgoto a escorrer para o tubo de saída e seção circular com 60 cm de diâmetro ou retangular com lado de pelo menos 60cm.</w:t>
      </w: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Além da cota, o projeto de instalação predial de esgoto deve prever a colocação de uma caixa a cada ramal que se juntar à rede. Além disso, as peças devem distar, no máximo, 25m entre si. Para facilitar a inspeção da rede, os reservatórios não podem estar escondidos sob o piso. Caso haja revestimento sobre a entrada, deverá ser feita uma sinalização do ponto de instalação da caixa.</w:t>
      </w: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Será de alvenaria de tijolo furado, revestida internamente com barra lisa (cimento e areia, traço 1:4) e=2,0cm. Terá o fundo arrematado com areia calha de alvenaria, fazendo a concordância dos fluxos de entrada e saída, a fim de evitar deposição de detritos.</w:t>
      </w: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Terão tampa de concreto pré-moldado e fundo de concreto 15MPa tipo C. As caixas de inspeção terão a formato quadrado na dimensão 60x60x60cm.</w:t>
      </w:r>
    </w:p>
    <w:p w:rsidR="00107423" w:rsidRPr="00107423" w:rsidRDefault="00107423" w:rsidP="007D4218">
      <w:pPr>
        <w:spacing w:line="276" w:lineRule="auto"/>
        <w:ind w:firstLine="851"/>
        <w:jc w:val="both"/>
        <w:rPr>
          <w:rFonts w:ascii="Arial" w:hAnsi="Arial" w:cs="Arial"/>
          <w:sz w:val="22"/>
          <w:szCs w:val="22"/>
        </w:rPr>
      </w:pPr>
    </w:p>
    <w:p w:rsidR="00107423" w:rsidRPr="00107423" w:rsidRDefault="00107423" w:rsidP="007D4218">
      <w:pPr>
        <w:autoSpaceDE w:val="0"/>
        <w:autoSpaceDN w:val="0"/>
        <w:adjustRightInd w:val="0"/>
        <w:spacing w:line="276" w:lineRule="auto"/>
        <w:jc w:val="both"/>
        <w:rPr>
          <w:rFonts w:ascii="Arial" w:hAnsi="Arial" w:cs="Arial"/>
          <w:b/>
          <w:bCs/>
          <w:sz w:val="22"/>
          <w:szCs w:val="22"/>
        </w:rPr>
      </w:pPr>
      <w:r w:rsidRPr="00107423">
        <w:rPr>
          <w:rFonts w:ascii="Arial" w:hAnsi="Arial" w:cs="Arial"/>
          <w:b/>
          <w:bCs/>
          <w:sz w:val="22"/>
          <w:szCs w:val="22"/>
        </w:rPr>
        <w:t>Referências:</w:t>
      </w:r>
    </w:p>
    <w:p w:rsidR="008B5935" w:rsidRDefault="00107423" w:rsidP="000C22B1">
      <w:pPr>
        <w:pStyle w:val="PargrafodaLista"/>
        <w:spacing w:after="0"/>
        <w:ind w:left="0"/>
        <w:rPr>
          <w:rFonts w:ascii="Arial" w:hAnsi="Arial" w:cs="Arial"/>
          <w:color w:val="000000" w:themeColor="text1"/>
        </w:rPr>
      </w:pPr>
      <w:r w:rsidRPr="00107423">
        <w:rPr>
          <w:rFonts w:ascii="Arial" w:hAnsi="Arial" w:cs="Arial"/>
          <w:color w:val="000000" w:themeColor="text1"/>
        </w:rPr>
        <w:t>NBR 8160:1999 - Sistemas prediais de esgoto sanitário - Projeto e execução.</w:t>
      </w:r>
    </w:p>
    <w:p w:rsidR="000C22B1" w:rsidRPr="000C22B1" w:rsidRDefault="000C22B1" w:rsidP="000C22B1">
      <w:pPr>
        <w:pStyle w:val="PargrafodaLista"/>
        <w:spacing w:after="0"/>
        <w:ind w:left="0"/>
        <w:rPr>
          <w:rFonts w:ascii="Arial" w:hAnsi="Arial" w:cs="Arial"/>
          <w:color w:val="000000" w:themeColor="text1"/>
        </w:rPr>
      </w:pPr>
    </w:p>
    <w:p w:rsidR="00107423" w:rsidRPr="00107423" w:rsidRDefault="00107423" w:rsidP="007D4218">
      <w:pPr>
        <w:spacing w:line="276" w:lineRule="auto"/>
        <w:jc w:val="both"/>
        <w:rPr>
          <w:rFonts w:ascii="Arial" w:hAnsi="Arial" w:cs="Arial"/>
          <w:b/>
          <w:sz w:val="22"/>
          <w:szCs w:val="22"/>
        </w:rPr>
      </w:pPr>
      <w:r w:rsidRPr="00107423">
        <w:rPr>
          <w:rFonts w:ascii="Arial" w:hAnsi="Arial" w:cs="Arial"/>
          <w:b/>
          <w:sz w:val="22"/>
          <w:szCs w:val="22"/>
        </w:rPr>
        <w:t>Aparelhos sanitários, louças, metais e outros</w:t>
      </w:r>
    </w:p>
    <w:p w:rsidR="00B726C6" w:rsidRDefault="00B726C6" w:rsidP="007D4218">
      <w:pPr>
        <w:spacing w:line="276" w:lineRule="auto"/>
        <w:jc w:val="both"/>
        <w:rPr>
          <w:rFonts w:ascii="Arial" w:hAnsi="Arial" w:cs="Arial"/>
          <w:color w:val="000000" w:themeColor="text1"/>
          <w:sz w:val="22"/>
          <w:szCs w:val="22"/>
        </w:rPr>
      </w:pPr>
    </w:p>
    <w:p w:rsidR="00B726C6" w:rsidRPr="00B726C6" w:rsidRDefault="00B726C6" w:rsidP="00540355">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B726C6">
        <w:rPr>
          <w:rFonts w:ascii="Arial" w:hAnsi="Arial" w:cs="Arial"/>
          <w:b/>
        </w:rPr>
        <w:t xml:space="preserve">Saboneteira </w:t>
      </w:r>
      <w:proofErr w:type="spellStart"/>
      <w:r w:rsidRPr="00B726C6">
        <w:rPr>
          <w:rFonts w:ascii="Arial" w:hAnsi="Arial" w:cs="Arial"/>
          <w:b/>
        </w:rPr>
        <w:t>plastica</w:t>
      </w:r>
      <w:proofErr w:type="spellEnd"/>
      <w:r w:rsidRPr="00B726C6">
        <w:rPr>
          <w:rFonts w:ascii="Arial" w:hAnsi="Arial" w:cs="Arial"/>
          <w:b/>
        </w:rPr>
        <w:t xml:space="preserve"> tipo </w:t>
      </w:r>
      <w:proofErr w:type="spellStart"/>
      <w:r w:rsidRPr="00B726C6">
        <w:rPr>
          <w:rFonts w:ascii="Arial" w:hAnsi="Arial" w:cs="Arial"/>
          <w:b/>
        </w:rPr>
        <w:t>dispenser</w:t>
      </w:r>
      <w:proofErr w:type="spellEnd"/>
      <w:r w:rsidRPr="00B726C6">
        <w:rPr>
          <w:rFonts w:ascii="Arial" w:hAnsi="Arial" w:cs="Arial"/>
          <w:b/>
        </w:rPr>
        <w:t xml:space="preserve"> para sabonete </w:t>
      </w:r>
      <w:proofErr w:type="spellStart"/>
      <w:r w:rsidRPr="00B726C6">
        <w:rPr>
          <w:rFonts w:ascii="Arial" w:hAnsi="Arial" w:cs="Arial"/>
          <w:b/>
        </w:rPr>
        <w:t>liquido</w:t>
      </w:r>
      <w:proofErr w:type="spellEnd"/>
      <w:r w:rsidRPr="00B726C6">
        <w:rPr>
          <w:rFonts w:ascii="Arial" w:hAnsi="Arial" w:cs="Arial"/>
          <w:b/>
        </w:rPr>
        <w:t xml:space="preserve"> com </w:t>
      </w:r>
      <w:proofErr w:type="spellStart"/>
      <w:r w:rsidRPr="00B726C6">
        <w:rPr>
          <w:rFonts w:ascii="Arial" w:hAnsi="Arial" w:cs="Arial"/>
          <w:b/>
        </w:rPr>
        <w:t>reservatorio</w:t>
      </w:r>
      <w:proofErr w:type="spellEnd"/>
      <w:r w:rsidRPr="00B726C6">
        <w:rPr>
          <w:rFonts w:ascii="Arial" w:hAnsi="Arial" w:cs="Arial"/>
          <w:b/>
        </w:rPr>
        <w:t xml:space="preserve"> 800 a 1500 ml, incluso fixação. af_10/2016</w:t>
      </w:r>
    </w:p>
    <w:p w:rsidR="00B726C6" w:rsidRDefault="00B726C6" w:rsidP="007D4218">
      <w:pPr>
        <w:spacing w:line="276" w:lineRule="auto"/>
        <w:jc w:val="both"/>
        <w:rPr>
          <w:rFonts w:ascii="Arial" w:hAnsi="Arial" w:cs="Arial"/>
          <w:color w:val="000000" w:themeColor="text1"/>
          <w:sz w:val="22"/>
          <w:szCs w:val="22"/>
        </w:rPr>
      </w:pPr>
    </w:p>
    <w:p w:rsidR="00B726C6" w:rsidRPr="00107423" w:rsidRDefault="00B726C6" w:rsidP="00B726C6">
      <w:pPr>
        <w:spacing w:line="276" w:lineRule="auto"/>
        <w:ind w:firstLine="851"/>
        <w:jc w:val="both"/>
        <w:rPr>
          <w:rFonts w:ascii="Arial" w:hAnsi="Arial" w:cs="Arial"/>
          <w:sz w:val="22"/>
          <w:szCs w:val="22"/>
        </w:rPr>
      </w:pPr>
      <w:r>
        <w:rPr>
          <w:rFonts w:ascii="Arial" w:hAnsi="Arial" w:cs="Arial"/>
          <w:sz w:val="22"/>
          <w:szCs w:val="22"/>
        </w:rPr>
        <w:t>Instalação de s</w:t>
      </w:r>
      <w:r w:rsidRPr="00B726C6">
        <w:rPr>
          <w:rFonts w:ascii="Arial" w:hAnsi="Arial" w:cs="Arial"/>
          <w:sz w:val="22"/>
          <w:szCs w:val="22"/>
        </w:rPr>
        <w:t xml:space="preserve">aboneteira </w:t>
      </w:r>
      <w:proofErr w:type="spellStart"/>
      <w:r w:rsidRPr="00B726C6">
        <w:rPr>
          <w:rFonts w:ascii="Arial" w:hAnsi="Arial" w:cs="Arial"/>
          <w:sz w:val="22"/>
          <w:szCs w:val="22"/>
        </w:rPr>
        <w:t>plastica</w:t>
      </w:r>
      <w:proofErr w:type="spellEnd"/>
      <w:r w:rsidRPr="00B726C6">
        <w:rPr>
          <w:rFonts w:ascii="Arial" w:hAnsi="Arial" w:cs="Arial"/>
          <w:sz w:val="22"/>
          <w:szCs w:val="22"/>
        </w:rPr>
        <w:t xml:space="preserve"> tipo </w:t>
      </w:r>
      <w:proofErr w:type="spellStart"/>
      <w:r w:rsidRPr="00B726C6">
        <w:rPr>
          <w:rFonts w:ascii="Arial" w:hAnsi="Arial" w:cs="Arial"/>
          <w:sz w:val="22"/>
          <w:szCs w:val="22"/>
        </w:rPr>
        <w:t>dispenser</w:t>
      </w:r>
      <w:proofErr w:type="spellEnd"/>
      <w:r w:rsidRPr="00B726C6">
        <w:rPr>
          <w:rFonts w:ascii="Arial" w:hAnsi="Arial" w:cs="Arial"/>
          <w:sz w:val="22"/>
          <w:szCs w:val="22"/>
        </w:rPr>
        <w:t xml:space="preserve"> para sabonete liquido com </w:t>
      </w:r>
      <w:r>
        <w:rPr>
          <w:rFonts w:ascii="Arial" w:hAnsi="Arial" w:cs="Arial"/>
          <w:sz w:val="22"/>
          <w:szCs w:val="22"/>
        </w:rPr>
        <w:t>reservatório de 800 a 1500</w:t>
      </w:r>
      <w:proofErr w:type="gramStart"/>
      <w:r>
        <w:rPr>
          <w:rFonts w:ascii="Arial" w:hAnsi="Arial" w:cs="Arial"/>
          <w:sz w:val="22"/>
          <w:szCs w:val="22"/>
        </w:rPr>
        <w:t>ml,</w:t>
      </w:r>
      <w:r w:rsidRPr="00107423">
        <w:rPr>
          <w:rFonts w:ascii="Arial" w:hAnsi="Arial" w:cs="Arial"/>
          <w:sz w:val="22"/>
          <w:szCs w:val="22"/>
        </w:rPr>
        <w:t>conforme</w:t>
      </w:r>
      <w:proofErr w:type="gramEnd"/>
      <w:r w:rsidRPr="00107423">
        <w:rPr>
          <w:rFonts w:ascii="Arial" w:hAnsi="Arial" w:cs="Arial"/>
          <w:sz w:val="22"/>
          <w:szCs w:val="22"/>
        </w:rPr>
        <w:t xml:space="preserve"> planilha orçamentária. A fixação pode ser por parafusos e buchas, necessitando de instalação feita por profissional com as ferramentas adequadas, sendo mais indicada por garantir segurança e durabilidade.</w:t>
      </w:r>
    </w:p>
    <w:p w:rsidR="00B726C6" w:rsidRPr="00107423" w:rsidRDefault="00B726C6" w:rsidP="00B726C6">
      <w:pPr>
        <w:spacing w:line="276" w:lineRule="auto"/>
        <w:ind w:firstLine="851"/>
        <w:jc w:val="both"/>
        <w:rPr>
          <w:rFonts w:ascii="Arial" w:hAnsi="Arial" w:cs="Arial"/>
          <w:sz w:val="22"/>
          <w:szCs w:val="22"/>
        </w:rPr>
      </w:pPr>
      <w:r w:rsidRPr="00107423">
        <w:rPr>
          <w:rFonts w:ascii="Arial" w:hAnsi="Arial" w:cs="Arial"/>
          <w:sz w:val="22"/>
          <w:szCs w:val="22"/>
        </w:rPr>
        <w:t xml:space="preserve">Há também as saboneteiras fixadas com ventosas, mas nesse caso a capacidade deve ser em torno de </w:t>
      </w:r>
      <w:r>
        <w:rPr>
          <w:rFonts w:ascii="Arial" w:hAnsi="Arial" w:cs="Arial"/>
          <w:sz w:val="22"/>
          <w:szCs w:val="22"/>
        </w:rPr>
        <w:t>800ml</w:t>
      </w:r>
      <w:r w:rsidRPr="00107423">
        <w:rPr>
          <w:rFonts w:ascii="Arial" w:hAnsi="Arial" w:cs="Arial"/>
          <w:sz w:val="22"/>
          <w:szCs w:val="22"/>
        </w:rPr>
        <w:t>, ou então as ventosas não suportarão. Essas saboneteiras de parede podem ser utili</w:t>
      </w:r>
      <w:r>
        <w:rPr>
          <w:rFonts w:ascii="Arial" w:hAnsi="Arial" w:cs="Arial"/>
          <w:sz w:val="22"/>
          <w:szCs w:val="22"/>
        </w:rPr>
        <w:t>zadas também para álcool em gel</w:t>
      </w:r>
      <w:r w:rsidRPr="00107423">
        <w:rPr>
          <w:rFonts w:ascii="Arial" w:hAnsi="Arial" w:cs="Arial"/>
          <w:sz w:val="22"/>
          <w:szCs w:val="22"/>
        </w:rPr>
        <w:t xml:space="preserve">. Para instalação faça a marcação das posições de furação, utilizando a base do acessório como gabarito. Observe que os furos devem estar nivelados e ser posicionados na horizontal. Nas paredes com azulejo tenha cuidado durante a furação para evitar que a broca danificando o acabamento da parede. </w:t>
      </w:r>
    </w:p>
    <w:p w:rsidR="00B726C6" w:rsidRPr="00107423" w:rsidRDefault="00B726C6" w:rsidP="00B726C6">
      <w:pPr>
        <w:spacing w:line="276" w:lineRule="auto"/>
        <w:jc w:val="both"/>
        <w:rPr>
          <w:rFonts w:ascii="Arial" w:hAnsi="Arial" w:cs="Arial"/>
          <w:sz w:val="22"/>
          <w:szCs w:val="22"/>
        </w:rPr>
      </w:pPr>
      <w:r w:rsidRPr="00107423">
        <w:rPr>
          <w:rFonts w:ascii="Arial" w:hAnsi="Arial" w:cs="Arial"/>
          <w:sz w:val="22"/>
          <w:szCs w:val="22"/>
        </w:rPr>
        <w:t xml:space="preserve">- </w:t>
      </w:r>
      <w:r w:rsidRPr="00107423">
        <w:rPr>
          <w:rFonts w:ascii="Arial" w:hAnsi="Arial" w:cs="Arial"/>
          <w:sz w:val="22"/>
          <w:szCs w:val="22"/>
          <w:u w:val="single"/>
        </w:rPr>
        <w:t>Atenção</w:t>
      </w:r>
      <w:r w:rsidRPr="00107423">
        <w:rPr>
          <w:rFonts w:ascii="Arial" w:hAnsi="Arial" w:cs="Arial"/>
          <w:sz w:val="22"/>
          <w:szCs w:val="22"/>
        </w:rPr>
        <w:t>: observe a correta localização dos canos de água que podem se encontrar embutidos na parede, de forma que estes não sejam perfurados.</w:t>
      </w:r>
    </w:p>
    <w:p w:rsidR="00B726C6" w:rsidRPr="00107423" w:rsidRDefault="00B726C6" w:rsidP="00B726C6">
      <w:pPr>
        <w:spacing w:line="276" w:lineRule="auto"/>
        <w:jc w:val="both"/>
        <w:rPr>
          <w:rFonts w:ascii="Arial" w:hAnsi="Arial" w:cs="Arial"/>
          <w:sz w:val="22"/>
          <w:szCs w:val="22"/>
        </w:rPr>
      </w:pPr>
    </w:p>
    <w:p w:rsidR="00B726C6" w:rsidRPr="00107423" w:rsidRDefault="00B726C6" w:rsidP="00B726C6">
      <w:pPr>
        <w:autoSpaceDE w:val="0"/>
        <w:autoSpaceDN w:val="0"/>
        <w:adjustRightInd w:val="0"/>
        <w:spacing w:line="276" w:lineRule="auto"/>
        <w:jc w:val="both"/>
        <w:rPr>
          <w:rFonts w:ascii="Arial" w:hAnsi="Arial" w:cs="Arial"/>
          <w:b/>
          <w:bCs/>
          <w:sz w:val="22"/>
          <w:szCs w:val="22"/>
        </w:rPr>
      </w:pPr>
      <w:r w:rsidRPr="00107423">
        <w:rPr>
          <w:rFonts w:ascii="Arial" w:hAnsi="Arial" w:cs="Arial"/>
          <w:b/>
          <w:bCs/>
          <w:sz w:val="22"/>
          <w:szCs w:val="22"/>
        </w:rPr>
        <w:t>Referências:</w:t>
      </w:r>
    </w:p>
    <w:p w:rsidR="00B726C6" w:rsidRPr="00107423" w:rsidRDefault="00B726C6" w:rsidP="00B726C6">
      <w:pPr>
        <w:spacing w:line="276" w:lineRule="auto"/>
        <w:jc w:val="both"/>
        <w:rPr>
          <w:rFonts w:ascii="Arial" w:hAnsi="Arial" w:cs="Arial"/>
          <w:color w:val="000000" w:themeColor="text1"/>
          <w:sz w:val="22"/>
          <w:szCs w:val="22"/>
        </w:rPr>
      </w:pPr>
      <w:r w:rsidRPr="00107423">
        <w:rPr>
          <w:rFonts w:ascii="Arial" w:hAnsi="Arial" w:cs="Arial"/>
          <w:color w:val="000000" w:themeColor="text1"/>
          <w:sz w:val="22"/>
          <w:szCs w:val="22"/>
        </w:rPr>
        <w:lastRenderedPageBreak/>
        <w:t>NBR 9050:2015 - Acessibilidade a edificações, mobiliário, espaços e equipamentos urbanos.</w:t>
      </w:r>
    </w:p>
    <w:p w:rsidR="00B726C6" w:rsidRPr="00107423" w:rsidRDefault="00B726C6" w:rsidP="007D4218">
      <w:pPr>
        <w:spacing w:line="276" w:lineRule="auto"/>
        <w:jc w:val="both"/>
        <w:rPr>
          <w:rFonts w:ascii="Arial" w:hAnsi="Arial" w:cs="Arial"/>
          <w:color w:val="000000" w:themeColor="text1"/>
          <w:sz w:val="22"/>
          <w:szCs w:val="22"/>
        </w:rPr>
      </w:pPr>
    </w:p>
    <w:p w:rsidR="00737296" w:rsidRPr="00737296" w:rsidRDefault="00737296" w:rsidP="00737296">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737296">
        <w:rPr>
          <w:rFonts w:ascii="Arial" w:hAnsi="Arial" w:cs="Arial"/>
          <w:b/>
        </w:rPr>
        <w:t xml:space="preserve">Papeleira plástica tipo </w:t>
      </w:r>
      <w:proofErr w:type="spellStart"/>
      <w:r w:rsidRPr="00737296">
        <w:rPr>
          <w:rFonts w:ascii="Arial" w:hAnsi="Arial" w:cs="Arial"/>
          <w:b/>
        </w:rPr>
        <w:t>dispenser</w:t>
      </w:r>
      <w:proofErr w:type="spellEnd"/>
      <w:r w:rsidRPr="00737296">
        <w:rPr>
          <w:rFonts w:ascii="Arial" w:hAnsi="Arial" w:cs="Arial"/>
          <w:b/>
        </w:rPr>
        <w:t xml:space="preserve"> para papel higiênico </w:t>
      </w:r>
      <w:proofErr w:type="spellStart"/>
      <w:r w:rsidRPr="00737296">
        <w:rPr>
          <w:rFonts w:ascii="Arial" w:hAnsi="Arial" w:cs="Arial"/>
          <w:b/>
        </w:rPr>
        <w:t>rolão</w:t>
      </w:r>
      <w:proofErr w:type="spellEnd"/>
      <w:r w:rsidRPr="00737296">
        <w:rPr>
          <w:rFonts w:ascii="Arial" w:hAnsi="Arial" w:cs="Arial"/>
          <w:b/>
        </w:rPr>
        <w:t xml:space="preserve"> (fornecimento e instalação).</w:t>
      </w:r>
    </w:p>
    <w:p w:rsidR="00737296" w:rsidRPr="00107423" w:rsidRDefault="00737296" w:rsidP="007D4218">
      <w:pPr>
        <w:spacing w:line="276" w:lineRule="auto"/>
        <w:ind w:firstLine="851"/>
        <w:jc w:val="both"/>
        <w:rPr>
          <w:rFonts w:ascii="Arial" w:hAnsi="Arial" w:cs="Arial"/>
          <w:sz w:val="22"/>
          <w:szCs w:val="22"/>
        </w:rPr>
      </w:pPr>
    </w:p>
    <w:p w:rsidR="00107423" w:rsidRPr="00107423" w:rsidRDefault="00737296" w:rsidP="007D4218">
      <w:pPr>
        <w:spacing w:line="276" w:lineRule="auto"/>
        <w:ind w:firstLine="851"/>
        <w:jc w:val="both"/>
        <w:rPr>
          <w:rFonts w:ascii="Arial" w:hAnsi="Arial" w:cs="Arial"/>
          <w:sz w:val="22"/>
          <w:szCs w:val="22"/>
        </w:rPr>
      </w:pPr>
      <w:r>
        <w:rPr>
          <w:rFonts w:ascii="Arial" w:hAnsi="Arial" w:cs="Arial"/>
          <w:sz w:val="22"/>
          <w:szCs w:val="22"/>
        </w:rPr>
        <w:t>Será fornecida</w:t>
      </w:r>
      <w:r w:rsidR="00107423" w:rsidRPr="00107423">
        <w:rPr>
          <w:rFonts w:ascii="Arial" w:hAnsi="Arial" w:cs="Arial"/>
          <w:sz w:val="22"/>
          <w:szCs w:val="22"/>
        </w:rPr>
        <w:t xml:space="preserve"> e instalado </w:t>
      </w:r>
      <w:r w:rsidRPr="00737296">
        <w:rPr>
          <w:rFonts w:ascii="Arial" w:hAnsi="Arial" w:cs="Arial"/>
          <w:sz w:val="22"/>
          <w:szCs w:val="22"/>
        </w:rPr>
        <w:t xml:space="preserve">Papeleira plástica tipo </w:t>
      </w:r>
      <w:proofErr w:type="spellStart"/>
      <w:r w:rsidRPr="00737296">
        <w:rPr>
          <w:rFonts w:ascii="Arial" w:hAnsi="Arial" w:cs="Arial"/>
          <w:sz w:val="22"/>
          <w:szCs w:val="22"/>
        </w:rPr>
        <w:t>dispe</w:t>
      </w:r>
      <w:r>
        <w:rPr>
          <w:rFonts w:ascii="Arial" w:hAnsi="Arial" w:cs="Arial"/>
          <w:sz w:val="22"/>
          <w:szCs w:val="22"/>
        </w:rPr>
        <w:t>nser</w:t>
      </w:r>
      <w:proofErr w:type="spellEnd"/>
      <w:r>
        <w:rPr>
          <w:rFonts w:ascii="Arial" w:hAnsi="Arial" w:cs="Arial"/>
          <w:sz w:val="22"/>
          <w:szCs w:val="22"/>
        </w:rPr>
        <w:t xml:space="preserve"> para papel higiênico </w:t>
      </w:r>
      <w:proofErr w:type="spellStart"/>
      <w:r>
        <w:rPr>
          <w:rFonts w:ascii="Arial" w:hAnsi="Arial" w:cs="Arial"/>
          <w:sz w:val="22"/>
          <w:szCs w:val="22"/>
        </w:rPr>
        <w:t>rolão</w:t>
      </w:r>
      <w:proofErr w:type="spellEnd"/>
      <w:r>
        <w:rPr>
          <w:rFonts w:ascii="Arial" w:hAnsi="Arial" w:cs="Arial"/>
          <w:sz w:val="22"/>
          <w:szCs w:val="22"/>
        </w:rPr>
        <w:t>,</w:t>
      </w:r>
      <w:r w:rsidR="00107423" w:rsidRPr="00107423">
        <w:rPr>
          <w:rFonts w:ascii="Arial" w:hAnsi="Arial" w:cs="Arial"/>
          <w:sz w:val="22"/>
          <w:szCs w:val="22"/>
        </w:rPr>
        <w:t xml:space="preserve"> conforme planilha orçamentária. Para instalação deve-se marcar as posições de furação, utilizando a base do acessório como gabarito. Os furos devem estar nivelados e ser posicionados na horizontal.  Deve-se utilizar brocas de 6mm com ponta de metal duro para os furos. Nas paredes com azulejo tenha cuidado durante a furação para evitar que a broca deslize, alterando a posição do furo ou danificando o acabamento da parede. </w:t>
      </w: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 xml:space="preserve">Atenção: deve-se colocar buchas plásticas nos furos, e fixar a base na parede através dos parafusos utilizando uma chave de fenda. O porta papel para rolo grande deve ser </w:t>
      </w:r>
      <w:proofErr w:type="gramStart"/>
      <w:r w:rsidRPr="00107423">
        <w:rPr>
          <w:rFonts w:ascii="Arial" w:hAnsi="Arial" w:cs="Arial"/>
          <w:sz w:val="22"/>
          <w:szCs w:val="22"/>
        </w:rPr>
        <w:t>instalada</w:t>
      </w:r>
      <w:proofErr w:type="gramEnd"/>
      <w:r w:rsidRPr="00107423">
        <w:rPr>
          <w:rFonts w:ascii="Arial" w:hAnsi="Arial" w:cs="Arial"/>
          <w:sz w:val="22"/>
          <w:szCs w:val="22"/>
        </w:rPr>
        <w:t xml:space="preserve"> conforme detalhe do projeto </w:t>
      </w:r>
      <w:proofErr w:type="spellStart"/>
      <w:r w:rsidRPr="00107423">
        <w:rPr>
          <w:rFonts w:ascii="Arial" w:hAnsi="Arial" w:cs="Arial"/>
          <w:sz w:val="22"/>
          <w:szCs w:val="22"/>
        </w:rPr>
        <w:t>Hidrossanitário</w:t>
      </w:r>
      <w:proofErr w:type="spellEnd"/>
      <w:r w:rsidRPr="00107423">
        <w:rPr>
          <w:rFonts w:ascii="Arial" w:hAnsi="Arial" w:cs="Arial"/>
          <w:sz w:val="22"/>
          <w:szCs w:val="22"/>
        </w:rPr>
        <w:t>.</w:t>
      </w:r>
    </w:p>
    <w:p w:rsidR="00107423" w:rsidRPr="00107423" w:rsidRDefault="00107423" w:rsidP="007D4218">
      <w:pPr>
        <w:spacing w:line="276" w:lineRule="auto"/>
        <w:jc w:val="both"/>
        <w:rPr>
          <w:rFonts w:ascii="Arial" w:hAnsi="Arial" w:cs="Arial"/>
          <w:sz w:val="22"/>
          <w:szCs w:val="22"/>
        </w:rPr>
      </w:pPr>
    </w:p>
    <w:p w:rsidR="00107423" w:rsidRPr="00107423" w:rsidRDefault="00107423" w:rsidP="007D4218">
      <w:pPr>
        <w:autoSpaceDE w:val="0"/>
        <w:autoSpaceDN w:val="0"/>
        <w:adjustRightInd w:val="0"/>
        <w:spacing w:line="276" w:lineRule="auto"/>
        <w:jc w:val="both"/>
        <w:rPr>
          <w:rFonts w:ascii="Arial" w:hAnsi="Arial" w:cs="Arial"/>
          <w:b/>
          <w:bCs/>
          <w:sz w:val="22"/>
          <w:szCs w:val="22"/>
        </w:rPr>
      </w:pPr>
      <w:r w:rsidRPr="00107423">
        <w:rPr>
          <w:rFonts w:ascii="Arial" w:hAnsi="Arial" w:cs="Arial"/>
          <w:b/>
          <w:bCs/>
          <w:sz w:val="22"/>
          <w:szCs w:val="22"/>
        </w:rPr>
        <w:t>Referências:</w:t>
      </w:r>
    </w:p>
    <w:p w:rsidR="00107423" w:rsidRPr="00107423" w:rsidRDefault="00107423" w:rsidP="007D4218">
      <w:pPr>
        <w:spacing w:line="276" w:lineRule="auto"/>
        <w:jc w:val="both"/>
        <w:rPr>
          <w:rFonts w:ascii="Arial" w:hAnsi="Arial" w:cs="Arial"/>
          <w:color w:val="000000" w:themeColor="text1"/>
          <w:sz w:val="22"/>
          <w:szCs w:val="22"/>
        </w:rPr>
      </w:pPr>
      <w:r w:rsidRPr="00107423">
        <w:rPr>
          <w:rFonts w:ascii="Arial" w:hAnsi="Arial" w:cs="Arial"/>
          <w:color w:val="000000" w:themeColor="text1"/>
          <w:sz w:val="22"/>
          <w:szCs w:val="22"/>
        </w:rPr>
        <w:t>NBR 9050:2015 - Acessibilidade a edificações, mobiliário, espaços e equipamentos urbanos.</w:t>
      </w:r>
    </w:p>
    <w:p w:rsidR="00107423" w:rsidRPr="00107423" w:rsidRDefault="00107423" w:rsidP="007D4218">
      <w:pPr>
        <w:spacing w:line="276" w:lineRule="auto"/>
        <w:jc w:val="both"/>
        <w:rPr>
          <w:rFonts w:ascii="Arial" w:hAnsi="Arial" w:cs="Arial"/>
          <w:b/>
          <w:sz w:val="22"/>
          <w:szCs w:val="22"/>
        </w:rPr>
      </w:pPr>
    </w:p>
    <w:p w:rsidR="00107423" w:rsidRPr="00107423" w:rsidRDefault="00107423" w:rsidP="00540355">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 xml:space="preserve">Porta Papel Toalha tipo </w:t>
      </w:r>
      <w:proofErr w:type="spellStart"/>
      <w:r w:rsidRPr="00107423">
        <w:rPr>
          <w:rFonts w:ascii="Arial" w:hAnsi="Arial" w:cs="Arial"/>
          <w:b/>
        </w:rPr>
        <w:t>dispenser</w:t>
      </w:r>
      <w:proofErr w:type="spellEnd"/>
      <w:r w:rsidRPr="00107423">
        <w:rPr>
          <w:rFonts w:ascii="Arial" w:hAnsi="Arial" w:cs="Arial"/>
          <w:b/>
        </w:rPr>
        <w:t xml:space="preserve"> para papel toalha </w:t>
      </w:r>
      <w:proofErr w:type="spellStart"/>
      <w:r w:rsidRPr="00107423">
        <w:rPr>
          <w:rFonts w:ascii="Arial" w:hAnsi="Arial" w:cs="Arial"/>
          <w:b/>
        </w:rPr>
        <w:t>interfolhado</w:t>
      </w:r>
      <w:proofErr w:type="spellEnd"/>
      <w:r w:rsidRPr="00107423">
        <w:rPr>
          <w:rFonts w:ascii="Arial" w:hAnsi="Arial" w:cs="Arial"/>
          <w:b/>
        </w:rPr>
        <w:t xml:space="preserve"> (fornecimento e instalação).</w:t>
      </w:r>
    </w:p>
    <w:p w:rsidR="00107423" w:rsidRPr="00107423" w:rsidRDefault="00107423" w:rsidP="007D4218">
      <w:pPr>
        <w:spacing w:line="276" w:lineRule="auto"/>
        <w:jc w:val="both"/>
        <w:rPr>
          <w:rFonts w:ascii="Arial" w:hAnsi="Arial" w:cs="Arial"/>
          <w:b/>
          <w:bCs/>
          <w:sz w:val="22"/>
          <w:szCs w:val="22"/>
        </w:rPr>
      </w:pPr>
      <w:r w:rsidRPr="00107423">
        <w:rPr>
          <w:rFonts w:ascii="Arial" w:hAnsi="Arial" w:cs="Arial"/>
          <w:b/>
          <w:bCs/>
          <w:sz w:val="22"/>
          <w:szCs w:val="22"/>
        </w:rPr>
        <w:tab/>
      </w: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Para instalação de porta papel toalha deve-se marcar as posições de furação, utilizando a base do acessório como gabarito. Os furos devem estar nivelados e ser posicionados na horizontal.  Deve-se utilizar brocas de 6mm com ponta de metal duro para os furos. Nas paredes com azulejo tenha cuidado durante a furação para evitar que a broca deslize, alterando a posição do furo ou danificando o acabamento da parede.</w:t>
      </w:r>
    </w:p>
    <w:p w:rsidR="00107423" w:rsidRPr="00107423" w:rsidRDefault="00107423" w:rsidP="007D4218">
      <w:pPr>
        <w:spacing w:line="276" w:lineRule="auto"/>
        <w:jc w:val="both"/>
        <w:rPr>
          <w:rFonts w:ascii="Arial" w:hAnsi="Arial" w:cs="Arial"/>
          <w:sz w:val="22"/>
          <w:szCs w:val="22"/>
        </w:rPr>
      </w:pPr>
    </w:p>
    <w:p w:rsidR="00107423" w:rsidRPr="00107423" w:rsidRDefault="00107423" w:rsidP="007D4218">
      <w:pPr>
        <w:autoSpaceDE w:val="0"/>
        <w:autoSpaceDN w:val="0"/>
        <w:adjustRightInd w:val="0"/>
        <w:spacing w:line="276" w:lineRule="auto"/>
        <w:jc w:val="both"/>
        <w:rPr>
          <w:rFonts w:ascii="Arial" w:hAnsi="Arial" w:cs="Arial"/>
          <w:b/>
          <w:bCs/>
          <w:sz w:val="22"/>
          <w:szCs w:val="22"/>
        </w:rPr>
      </w:pPr>
      <w:r w:rsidRPr="00107423">
        <w:rPr>
          <w:rFonts w:ascii="Arial" w:hAnsi="Arial" w:cs="Arial"/>
          <w:b/>
          <w:bCs/>
          <w:sz w:val="22"/>
          <w:szCs w:val="22"/>
        </w:rPr>
        <w:t>Referências:</w:t>
      </w:r>
    </w:p>
    <w:p w:rsidR="00107423" w:rsidRPr="00107423" w:rsidRDefault="00107423" w:rsidP="007D4218">
      <w:pPr>
        <w:spacing w:line="276" w:lineRule="auto"/>
        <w:jc w:val="both"/>
        <w:rPr>
          <w:rFonts w:ascii="Arial" w:hAnsi="Arial" w:cs="Arial"/>
          <w:color w:val="000000" w:themeColor="text1"/>
          <w:sz w:val="22"/>
          <w:szCs w:val="22"/>
        </w:rPr>
      </w:pPr>
      <w:r w:rsidRPr="00107423">
        <w:rPr>
          <w:rFonts w:ascii="Arial" w:hAnsi="Arial" w:cs="Arial"/>
          <w:color w:val="000000" w:themeColor="text1"/>
          <w:sz w:val="22"/>
          <w:szCs w:val="22"/>
        </w:rPr>
        <w:t>NBR 9050:2015 - Acessibilidade a edificações, mobiliário, espaços e equipamentos urbanos.</w:t>
      </w:r>
    </w:p>
    <w:p w:rsidR="00107423" w:rsidRPr="00107423" w:rsidRDefault="00107423" w:rsidP="007D4218">
      <w:pPr>
        <w:spacing w:line="276" w:lineRule="auto"/>
        <w:jc w:val="both"/>
        <w:rPr>
          <w:rFonts w:ascii="Arial" w:hAnsi="Arial" w:cs="Arial"/>
          <w:sz w:val="22"/>
          <w:szCs w:val="22"/>
        </w:rPr>
      </w:pPr>
    </w:p>
    <w:p w:rsidR="00107423" w:rsidRPr="00107423" w:rsidRDefault="00107423" w:rsidP="00540355">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Barra de apoio para portadores de necessidades especiais, reta, em aço INOX polido, comprimento: 60cm / diâmetro mínimo 3cm. (Fornecimento e instalação)</w:t>
      </w:r>
    </w:p>
    <w:p w:rsidR="00107423" w:rsidRPr="00107423" w:rsidRDefault="00107423" w:rsidP="007D4218">
      <w:pPr>
        <w:spacing w:line="276" w:lineRule="auto"/>
        <w:ind w:firstLine="851"/>
        <w:jc w:val="both"/>
        <w:rPr>
          <w:rFonts w:ascii="Arial" w:hAnsi="Arial" w:cs="Arial"/>
          <w:sz w:val="22"/>
          <w:szCs w:val="22"/>
        </w:rPr>
      </w:pP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As barras de apoio são necessárias para garantir o uso com segurança e autonomia das pessoas com deficiência ou mobilidade reduzida.</w:t>
      </w: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Todas as barras de apoio utilizadas em sanitários e vestiários devem resistir a um esforço mínimo de 150 kg no sentido de utilização da barra, sem apresentar deformações permanentes ou fissuras, ter empunhadura e estar firmemente fixadas a uma distância mínima de 40 mm entre sua base de suporte (parede, painel, entre outros), até a face interna da barra. Suas extremidades devem estar fixadas nas paredes ou ter desenvolvimento contínuo até o ponto de fixação com formato recurvado. Quando necessários, os suportes intermediários de fixação devem estar sob a área de empunhadura, garantindo a continuidade de deslocamento das mãos. O comprimento e a altura de fixação são determinados em função de sua utilização.</w:t>
      </w: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lastRenderedPageBreak/>
        <w:t>Quando executadas em material metálico, as barras de apoio e seus elementos de fixação e instalação devem ser confeccionadas em material resistente à corrosão, conforme ABNT NBR 10283, e determinação da aderência do acabamento conforme ABNT NBR 11003.</w:t>
      </w: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 xml:space="preserve">Deverá ser observado o detalhe de instalação no Projeto </w:t>
      </w:r>
      <w:proofErr w:type="spellStart"/>
      <w:r w:rsidRPr="00107423">
        <w:rPr>
          <w:rFonts w:ascii="Arial" w:hAnsi="Arial" w:cs="Arial"/>
          <w:sz w:val="22"/>
          <w:szCs w:val="22"/>
        </w:rPr>
        <w:t>Hidrossanitário</w:t>
      </w:r>
      <w:proofErr w:type="spellEnd"/>
      <w:r w:rsidRPr="00107423">
        <w:rPr>
          <w:rFonts w:ascii="Arial" w:hAnsi="Arial" w:cs="Arial"/>
          <w:sz w:val="22"/>
          <w:szCs w:val="22"/>
        </w:rPr>
        <w:t xml:space="preserve">. </w:t>
      </w:r>
    </w:p>
    <w:p w:rsidR="00107423" w:rsidRPr="00107423" w:rsidRDefault="00107423" w:rsidP="007D4218">
      <w:pPr>
        <w:spacing w:line="276" w:lineRule="auto"/>
        <w:ind w:firstLine="851"/>
        <w:jc w:val="both"/>
        <w:rPr>
          <w:rFonts w:ascii="Arial" w:hAnsi="Arial" w:cs="Arial"/>
          <w:sz w:val="22"/>
          <w:szCs w:val="22"/>
        </w:rPr>
      </w:pPr>
    </w:p>
    <w:p w:rsidR="00107423" w:rsidRPr="00107423" w:rsidRDefault="00107423" w:rsidP="007D4218">
      <w:pPr>
        <w:tabs>
          <w:tab w:val="left" w:pos="284"/>
        </w:tabs>
        <w:spacing w:line="276" w:lineRule="auto"/>
        <w:jc w:val="both"/>
        <w:rPr>
          <w:rFonts w:ascii="Arial" w:hAnsi="Arial" w:cs="Arial"/>
          <w:sz w:val="22"/>
          <w:szCs w:val="22"/>
          <w:u w:val="single"/>
        </w:rPr>
      </w:pPr>
      <w:r w:rsidRPr="00107423">
        <w:rPr>
          <w:rFonts w:ascii="Arial" w:hAnsi="Arial" w:cs="Arial"/>
          <w:sz w:val="22"/>
          <w:szCs w:val="22"/>
          <w:u w:val="single"/>
        </w:rPr>
        <w:t>Barras de apoio no lavatório</w:t>
      </w:r>
    </w:p>
    <w:p w:rsidR="00107423" w:rsidRPr="00107423" w:rsidRDefault="00107423" w:rsidP="007D4218">
      <w:pPr>
        <w:spacing w:line="276" w:lineRule="auto"/>
        <w:ind w:firstLine="851"/>
        <w:jc w:val="both"/>
        <w:rPr>
          <w:rFonts w:ascii="Arial" w:hAnsi="Arial" w:cs="Arial"/>
          <w:sz w:val="22"/>
          <w:szCs w:val="22"/>
        </w:rPr>
      </w:pP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 xml:space="preserve">As barras de apoio dos lavatórios podem ser horizontais e verticais. Quando instaladas, devem ter uma barra de cada lado conforme detalhes no Projeto </w:t>
      </w:r>
      <w:proofErr w:type="spellStart"/>
      <w:r w:rsidRPr="00107423">
        <w:rPr>
          <w:rFonts w:ascii="Arial" w:hAnsi="Arial" w:cs="Arial"/>
          <w:sz w:val="22"/>
          <w:szCs w:val="22"/>
        </w:rPr>
        <w:t>hidrossanitário</w:t>
      </w:r>
      <w:proofErr w:type="spellEnd"/>
      <w:r w:rsidRPr="00107423">
        <w:rPr>
          <w:rFonts w:ascii="Arial" w:hAnsi="Arial" w:cs="Arial"/>
          <w:sz w:val="22"/>
          <w:szCs w:val="22"/>
        </w:rPr>
        <w:t xml:space="preserve"> garantir as seguintes condições:</w:t>
      </w: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a) ter um espaçamento entre a barra e a parede ou de qualquer outro objeto de no mínimo 0,04 m, para ser utilizada com conforto;</w:t>
      </w: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b) ser instaladas até no máximo 0,20 m, medido da borda frontal do lavatório até o eixo da barra para permitir o alcance;</w:t>
      </w: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c) garantir o alcance manual da torneira de no máximo 0,50 m, medido da borda frontal do lavatório até o eixo da torneira;</w:t>
      </w: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d) as barras horizontais devem ser instaladas a uma altura 0,78 m a 0,80 m, medido a partir do piso acabado até a face superior da barra, acompanhando a altura do lavatório;</w:t>
      </w: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e) as barras verticais devem ser instaladas a uma altura de 0,90 m do piso e com comprimento mínimo de 0,40 m, garantindo a condição da alínea a);</w:t>
      </w: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f) ter uma distância máxima de 0,50 m do eixo do lavatório ou cuba até o eixo da barra vertical instalada na parede lateral ou na parede de fundo para garantir o alcance.</w:t>
      </w:r>
    </w:p>
    <w:p w:rsidR="00107423" w:rsidRPr="00107423" w:rsidRDefault="00107423" w:rsidP="007D4218">
      <w:pPr>
        <w:spacing w:line="276" w:lineRule="auto"/>
        <w:jc w:val="center"/>
        <w:rPr>
          <w:rFonts w:ascii="Arial" w:hAnsi="Arial" w:cs="Arial"/>
          <w:sz w:val="22"/>
          <w:szCs w:val="22"/>
        </w:rPr>
      </w:pPr>
    </w:p>
    <w:p w:rsidR="00107423" w:rsidRPr="00107423" w:rsidRDefault="00107423" w:rsidP="007D4218">
      <w:pPr>
        <w:autoSpaceDE w:val="0"/>
        <w:autoSpaceDN w:val="0"/>
        <w:adjustRightInd w:val="0"/>
        <w:spacing w:line="276" w:lineRule="auto"/>
        <w:jc w:val="both"/>
        <w:rPr>
          <w:rFonts w:ascii="Arial" w:hAnsi="Arial" w:cs="Arial"/>
          <w:b/>
          <w:bCs/>
          <w:sz w:val="22"/>
          <w:szCs w:val="22"/>
        </w:rPr>
      </w:pPr>
      <w:r w:rsidRPr="00107423">
        <w:rPr>
          <w:rFonts w:ascii="Arial" w:hAnsi="Arial" w:cs="Arial"/>
          <w:b/>
          <w:bCs/>
          <w:sz w:val="22"/>
          <w:szCs w:val="22"/>
        </w:rPr>
        <w:t>Referências:</w:t>
      </w:r>
    </w:p>
    <w:p w:rsidR="00107423" w:rsidRPr="00107423" w:rsidRDefault="00107423" w:rsidP="007D4218">
      <w:pPr>
        <w:spacing w:line="276" w:lineRule="auto"/>
        <w:jc w:val="both"/>
        <w:rPr>
          <w:rFonts w:ascii="Arial" w:hAnsi="Arial" w:cs="Arial"/>
          <w:i/>
          <w:color w:val="000000" w:themeColor="text1"/>
          <w:sz w:val="22"/>
          <w:szCs w:val="22"/>
        </w:rPr>
      </w:pPr>
      <w:r w:rsidRPr="00107423">
        <w:rPr>
          <w:rFonts w:ascii="Arial" w:hAnsi="Arial" w:cs="Arial"/>
          <w:color w:val="000000" w:themeColor="text1"/>
          <w:sz w:val="22"/>
          <w:szCs w:val="22"/>
        </w:rPr>
        <w:t>NBR 9050:2015 - Acessibilidade a edificações, mobiliário, espaços e equipamentos urbanos.</w:t>
      </w:r>
    </w:p>
    <w:p w:rsidR="00107423" w:rsidRPr="00107423" w:rsidRDefault="00107423" w:rsidP="007D4218">
      <w:pPr>
        <w:spacing w:line="276" w:lineRule="auto"/>
        <w:jc w:val="both"/>
        <w:rPr>
          <w:rFonts w:ascii="Arial" w:hAnsi="Arial" w:cs="Arial"/>
          <w:sz w:val="22"/>
          <w:szCs w:val="22"/>
        </w:rPr>
      </w:pPr>
    </w:p>
    <w:p w:rsidR="00107423" w:rsidRPr="00107423" w:rsidRDefault="00107423" w:rsidP="00540355">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Barra de apoio para portadores de necessidades especiais, reta, em aço INOX polido, comprimento: 80 cm / diâmetro mínimo 3cm. (Fornecimento e instalação)</w:t>
      </w:r>
    </w:p>
    <w:p w:rsidR="00107423" w:rsidRPr="00107423" w:rsidRDefault="00107423" w:rsidP="007D4218">
      <w:pPr>
        <w:spacing w:line="276" w:lineRule="auto"/>
        <w:ind w:firstLine="851"/>
        <w:jc w:val="both"/>
        <w:rPr>
          <w:rFonts w:ascii="Arial" w:hAnsi="Arial" w:cs="Arial"/>
          <w:sz w:val="22"/>
          <w:szCs w:val="22"/>
        </w:rPr>
      </w:pP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As barras de apoio são necessárias para garantir o uso com segurança e autonomia das pessoas com deficiência ou mobilidade reduzida.</w:t>
      </w: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Todas as barras de apoio utilizadas em sanitários e vestiários devem resistir a um esforço mínimo de 150 kg no sentido de utilização da barra, sem apresentar deformações permanentes ou fissuras, ter empunhadura e estar firmemente fixadas a uma distância mínima de 40 mm entre sua base de suporte (parede, painel, entre outros), até a face interna da barra. Suas extremidades devem estar fixadas nas paredes ou ter desenvolvimento contínuo até o ponto de fixação com formato recurvado. Quando necessários, os suportes intermediários de fixação devem estar sob a área de empunhadura, garantindo a continuidade de deslocamento das mãos. O comprimento e a altura de fixação são determinados em função de sua utilização.</w:t>
      </w: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Quando executadas em material metálico, as barras de apoio e seus elementos de fixação e instalação devem ser confeccionadas em material resistente à corrosão, conforme ABNT NBR 10283, e determinação da aderência do acabamento conforme ABNT NBR 11003.</w:t>
      </w: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 xml:space="preserve">Deverá ser observado o detalhe de instalação no Projeto </w:t>
      </w:r>
      <w:proofErr w:type="spellStart"/>
      <w:r w:rsidRPr="00107423">
        <w:rPr>
          <w:rFonts w:ascii="Arial" w:hAnsi="Arial" w:cs="Arial"/>
          <w:sz w:val="22"/>
          <w:szCs w:val="22"/>
        </w:rPr>
        <w:t>Hidrossanitário</w:t>
      </w:r>
      <w:proofErr w:type="spellEnd"/>
      <w:r w:rsidRPr="00107423">
        <w:rPr>
          <w:rFonts w:ascii="Arial" w:hAnsi="Arial" w:cs="Arial"/>
          <w:sz w:val="22"/>
          <w:szCs w:val="22"/>
        </w:rPr>
        <w:t xml:space="preserve">. </w:t>
      </w:r>
    </w:p>
    <w:p w:rsidR="00107423" w:rsidRPr="00107423" w:rsidRDefault="00107423" w:rsidP="007D4218">
      <w:pPr>
        <w:spacing w:line="276" w:lineRule="auto"/>
        <w:ind w:firstLine="851"/>
        <w:jc w:val="both"/>
        <w:rPr>
          <w:rFonts w:ascii="Arial" w:hAnsi="Arial" w:cs="Arial"/>
          <w:sz w:val="22"/>
          <w:szCs w:val="22"/>
        </w:rPr>
      </w:pPr>
    </w:p>
    <w:p w:rsidR="00107423" w:rsidRPr="00107423" w:rsidRDefault="00107423" w:rsidP="007D4218">
      <w:pPr>
        <w:tabs>
          <w:tab w:val="left" w:pos="284"/>
        </w:tabs>
        <w:spacing w:line="276" w:lineRule="auto"/>
        <w:jc w:val="both"/>
        <w:rPr>
          <w:rFonts w:ascii="Arial" w:hAnsi="Arial" w:cs="Arial"/>
          <w:sz w:val="22"/>
          <w:szCs w:val="22"/>
          <w:u w:val="single"/>
        </w:rPr>
      </w:pPr>
      <w:r w:rsidRPr="00107423">
        <w:rPr>
          <w:rFonts w:ascii="Arial" w:hAnsi="Arial" w:cs="Arial"/>
          <w:sz w:val="22"/>
          <w:szCs w:val="22"/>
          <w:u w:val="single"/>
        </w:rPr>
        <w:lastRenderedPageBreak/>
        <w:t>Barras de apoio na bacia sanitária</w:t>
      </w:r>
    </w:p>
    <w:p w:rsidR="00107423" w:rsidRPr="00107423" w:rsidRDefault="00107423" w:rsidP="007D4218">
      <w:pPr>
        <w:spacing w:line="276" w:lineRule="auto"/>
        <w:ind w:firstLine="851"/>
        <w:jc w:val="both"/>
        <w:rPr>
          <w:rFonts w:ascii="Arial" w:hAnsi="Arial" w:cs="Arial"/>
          <w:sz w:val="22"/>
          <w:szCs w:val="22"/>
        </w:rPr>
      </w:pP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 xml:space="preserve">Junto à bacia sanitária, quando houver parede lateral, devem ser instaladas barras para apoio e transferência. Uma barra reta horizontal com comprimento mínimo de 0,80 m, posicionada horizontalmente, a 0,75 m de altura do piso acabado (medidos pelos eixos de fixação) a uma distância de 0,40 m entre o eixo da bacia e a face da barra e deve estar posicionada a uma distância de 0,50 m da borda frontal da bacia. Também deve ser instalada uma barra reta com comprimento mínimo de 0,70 m, posicionada verticalmente, a 0,10 m acima da barra horizontal e 0,30 m da borda frontal da bacia sanitária, conforme Projeto de Detalhes </w:t>
      </w:r>
      <w:proofErr w:type="spellStart"/>
      <w:r w:rsidRPr="00107423">
        <w:rPr>
          <w:rFonts w:ascii="Arial" w:hAnsi="Arial" w:cs="Arial"/>
          <w:sz w:val="22"/>
          <w:szCs w:val="22"/>
        </w:rPr>
        <w:t>Hidrossanitários</w:t>
      </w:r>
      <w:proofErr w:type="spellEnd"/>
      <w:r w:rsidRPr="00107423">
        <w:rPr>
          <w:rFonts w:ascii="Arial" w:hAnsi="Arial" w:cs="Arial"/>
          <w:sz w:val="22"/>
          <w:szCs w:val="22"/>
        </w:rPr>
        <w:t>.</w:t>
      </w: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 xml:space="preserve">Junto à bacia sanitária, na parede do fundo, deve ser instalada uma barra reta com comprimento mínimo de 0,80 m, posicionada horizontalmente, a 0,75 m de altura do piso acabado (medido pelos eixos de fixação), com uma distância máxima de 0,11 m da sua face externa à parede e estendendo-se 0,30 m além do eixo da bacia em direção à parede lateral, conforme Projeto de Detalhes </w:t>
      </w:r>
      <w:proofErr w:type="spellStart"/>
      <w:r w:rsidRPr="00107423">
        <w:rPr>
          <w:rFonts w:ascii="Arial" w:hAnsi="Arial" w:cs="Arial"/>
          <w:sz w:val="22"/>
          <w:szCs w:val="22"/>
        </w:rPr>
        <w:t>Hidrossanitários</w:t>
      </w:r>
      <w:proofErr w:type="spellEnd"/>
      <w:r w:rsidRPr="00107423">
        <w:rPr>
          <w:rFonts w:ascii="Arial" w:hAnsi="Arial" w:cs="Arial"/>
          <w:sz w:val="22"/>
          <w:szCs w:val="22"/>
        </w:rPr>
        <w:t>.</w:t>
      </w: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 xml:space="preserve">Para bacias sanitárias com caixa acoplada, que possuam altura que não permita a instalação da barra a 0,75 m de altura, esta pode ser instalada a uma altura de até 0,89 m do piso acabado (medido pelos eixos de fixação), devendo ter uma distância máxima de 0,11 m da sua face externa à parede, distância mínima de 0,04 m da superfície superior da tampa da caixa acoplada e 0,30 m além do eixo da bacia em direção à parede lateral, conforme Projeto de Detalhes </w:t>
      </w:r>
      <w:proofErr w:type="spellStart"/>
      <w:r w:rsidRPr="00107423">
        <w:rPr>
          <w:rFonts w:ascii="Arial" w:hAnsi="Arial" w:cs="Arial"/>
          <w:sz w:val="22"/>
          <w:szCs w:val="22"/>
        </w:rPr>
        <w:t>Hidrossanitários</w:t>
      </w:r>
      <w:proofErr w:type="spellEnd"/>
      <w:r w:rsidRPr="00107423">
        <w:rPr>
          <w:rFonts w:ascii="Arial" w:hAnsi="Arial" w:cs="Arial"/>
          <w:sz w:val="22"/>
          <w:szCs w:val="22"/>
        </w:rPr>
        <w:t>. A barra reta na parede do fundo pode ser substituída por uma barra lateral articulada, desde que a extremidade da barra esteja a no mínimo 0,10 m da borda frontal da bacia.</w:t>
      </w:r>
    </w:p>
    <w:p w:rsidR="00107423" w:rsidRPr="00107423" w:rsidRDefault="00107423" w:rsidP="007D4218">
      <w:pPr>
        <w:spacing w:line="276" w:lineRule="auto"/>
        <w:ind w:firstLine="851"/>
        <w:jc w:val="both"/>
        <w:rPr>
          <w:rFonts w:ascii="Arial" w:hAnsi="Arial" w:cs="Arial"/>
          <w:sz w:val="22"/>
          <w:szCs w:val="22"/>
        </w:rPr>
      </w:pPr>
    </w:p>
    <w:p w:rsidR="00107423" w:rsidRPr="00107423" w:rsidRDefault="00107423" w:rsidP="007D4218">
      <w:pPr>
        <w:tabs>
          <w:tab w:val="left" w:pos="284"/>
        </w:tabs>
        <w:spacing w:line="276" w:lineRule="auto"/>
        <w:jc w:val="both"/>
        <w:rPr>
          <w:rFonts w:ascii="Arial" w:hAnsi="Arial" w:cs="Arial"/>
          <w:sz w:val="22"/>
          <w:szCs w:val="22"/>
          <w:u w:val="single"/>
        </w:rPr>
      </w:pPr>
      <w:r w:rsidRPr="00107423">
        <w:rPr>
          <w:rFonts w:ascii="Arial" w:hAnsi="Arial" w:cs="Arial"/>
          <w:sz w:val="22"/>
          <w:szCs w:val="22"/>
          <w:u w:val="single"/>
        </w:rPr>
        <w:t>Barras de apoio em boxes para chuveiros</w:t>
      </w:r>
    </w:p>
    <w:p w:rsidR="00107423" w:rsidRPr="00107423" w:rsidRDefault="00107423" w:rsidP="007D4218">
      <w:pPr>
        <w:spacing w:line="276" w:lineRule="auto"/>
        <w:jc w:val="both"/>
        <w:rPr>
          <w:rFonts w:ascii="Arial" w:hAnsi="Arial" w:cs="Arial"/>
          <w:sz w:val="22"/>
          <w:szCs w:val="22"/>
        </w:rPr>
      </w:pP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 xml:space="preserve">Os boxes para chuveiros devem ser providos de barras de apoio de 90°na parede lateral ao banco, e na parede de fixação do banco deve ser instalada uma barra vertical, conforme Projeto de Detalhes </w:t>
      </w:r>
      <w:proofErr w:type="spellStart"/>
      <w:r w:rsidRPr="00107423">
        <w:rPr>
          <w:rFonts w:ascii="Arial" w:hAnsi="Arial" w:cs="Arial"/>
          <w:sz w:val="22"/>
          <w:szCs w:val="22"/>
        </w:rPr>
        <w:t>Hidrossanitários</w:t>
      </w:r>
      <w:proofErr w:type="spellEnd"/>
      <w:r w:rsidRPr="00107423">
        <w:rPr>
          <w:rFonts w:ascii="Arial" w:hAnsi="Arial" w:cs="Arial"/>
          <w:sz w:val="22"/>
          <w:szCs w:val="22"/>
        </w:rPr>
        <w:t>.</w:t>
      </w:r>
    </w:p>
    <w:p w:rsidR="00107423" w:rsidRPr="00107423" w:rsidRDefault="00107423" w:rsidP="007D4218">
      <w:pPr>
        <w:autoSpaceDE w:val="0"/>
        <w:autoSpaceDN w:val="0"/>
        <w:adjustRightInd w:val="0"/>
        <w:spacing w:line="276" w:lineRule="auto"/>
        <w:jc w:val="both"/>
        <w:rPr>
          <w:rFonts w:ascii="Arial" w:hAnsi="Arial" w:cs="Arial"/>
          <w:sz w:val="22"/>
          <w:szCs w:val="22"/>
        </w:rPr>
      </w:pPr>
    </w:p>
    <w:p w:rsidR="00107423" w:rsidRPr="00107423" w:rsidRDefault="00107423" w:rsidP="007D4218">
      <w:pPr>
        <w:autoSpaceDE w:val="0"/>
        <w:autoSpaceDN w:val="0"/>
        <w:adjustRightInd w:val="0"/>
        <w:spacing w:line="276" w:lineRule="auto"/>
        <w:jc w:val="both"/>
        <w:rPr>
          <w:rFonts w:ascii="Arial" w:hAnsi="Arial" w:cs="Arial"/>
          <w:b/>
          <w:bCs/>
          <w:sz w:val="22"/>
          <w:szCs w:val="22"/>
        </w:rPr>
      </w:pPr>
      <w:r w:rsidRPr="00107423">
        <w:rPr>
          <w:rFonts w:ascii="Arial" w:hAnsi="Arial" w:cs="Arial"/>
          <w:b/>
          <w:bCs/>
          <w:sz w:val="22"/>
          <w:szCs w:val="22"/>
        </w:rPr>
        <w:t>Referências:</w:t>
      </w:r>
    </w:p>
    <w:p w:rsidR="00107423" w:rsidRPr="00107423" w:rsidRDefault="00107423" w:rsidP="007D4218">
      <w:pPr>
        <w:spacing w:line="276" w:lineRule="auto"/>
        <w:jc w:val="both"/>
        <w:rPr>
          <w:rFonts w:ascii="Arial" w:hAnsi="Arial" w:cs="Arial"/>
          <w:color w:val="000000" w:themeColor="text1"/>
          <w:sz w:val="22"/>
          <w:szCs w:val="22"/>
        </w:rPr>
      </w:pPr>
      <w:r w:rsidRPr="00107423">
        <w:rPr>
          <w:rFonts w:ascii="Arial" w:hAnsi="Arial" w:cs="Arial"/>
          <w:color w:val="000000" w:themeColor="text1"/>
          <w:sz w:val="22"/>
          <w:szCs w:val="22"/>
        </w:rPr>
        <w:t>NBR 9050:2015 - Acessibilidade a edificações, mobiliário, espaços e equipamentos urbanos.</w:t>
      </w:r>
    </w:p>
    <w:p w:rsidR="00107423" w:rsidRPr="00107423" w:rsidRDefault="00107423" w:rsidP="00BD1CC6">
      <w:pPr>
        <w:spacing w:line="276" w:lineRule="auto"/>
        <w:jc w:val="both"/>
        <w:rPr>
          <w:rFonts w:ascii="Arial" w:hAnsi="Arial" w:cs="Arial"/>
          <w:b/>
          <w:color w:val="365F91" w:themeColor="accent1" w:themeShade="BF"/>
          <w:sz w:val="22"/>
          <w:szCs w:val="22"/>
        </w:rPr>
      </w:pPr>
    </w:p>
    <w:p w:rsidR="00107423" w:rsidRPr="00107423" w:rsidRDefault="00107423" w:rsidP="00540355">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 xml:space="preserve">Cuba de embutir oval em louça branca, 35x50cm ou equivalente, incluso válvula em metal cromado e sifão flexível em PVC - fornecimento e instalação. </w:t>
      </w:r>
    </w:p>
    <w:p w:rsidR="00107423" w:rsidRPr="00107423" w:rsidRDefault="00107423" w:rsidP="007D4218">
      <w:pPr>
        <w:tabs>
          <w:tab w:val="left" w:pos="1134"/>
          <w:tab w:val="left" w:pos="1418"/>
          <w:tab w:val="left" w:pos="1560"/>
          <w:tab w:val="left" w:pos="1985"/>
        </w:tabs>
        <w:spacing w:line="276" w:lineRule="auto"/>
        <w:jc w:val="both"/>
        <w:rPr>
          <w:rFonts w:ascii="Arial" w:hAnsi="Arial" w:cs="Arial"/>
          <w:b/>
          <w:sz w:val="22"/>
          <w:szCs w:val="22"/>
        </w:rPr>
      </w:pP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Cuba de embutir oval em louça branca, 35 x 50cm ou equivalente, incluso válvula em metal cromado e sifão flexível em PVC para bancada de pedra, resina ou fibra. A bancada deverá ser perfurada pelo fornecedor com equipamento adequado e com o devido ressalto para o apoio da cuba, na medida da cuba, de maneira a permitir o seu perfeito encaixe e acabamento. Entre a cuba e a peça deverá ser aplicado silicone industrial, para fixar e vedar não permitindo o vazamento entre as peças. A cuba deverá estar em perfeito estado, não possuindo quaisquer amassados ou trinca, para possibilitar o perfeito encaixe.</w:t>
      </w:r>
    </w:p>
    <w:p w:rsidR="00107423" w:rsidRPr="00107423" w:rsidRDefault="00107423" w:rsidP="007D421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 xml:space="preserve">Todo material deverá ser testado antes de seu recebimento ou instalação. O aparelho será cuidadosamente instalado na bancada de modo a obter-se uma vedação perfeita, devendo </w:t>
      </w:r>
      <w:r w:rsidRPr="00107423">
        <w:rPr>
          <w:rFonts w:ascii="Arial" w:hAnsi="Arial" w:cs="Arial"/>
          <w:sz w:val="22"/>
          <w:szCs w:val="22"/>
        </w:rPr>
        <w:lastRenderedPageBreak/>
        <w:t>ser observado o alinhamento necessário em relação às paredes e pisos dos ambientes onde foram assentados os respectivos aparelhos.</w:t>
      </w:r>
    </w:p>
    <w:p w:rsidR="00107423" w:rsidRPr="00107423" w:rsidRDefault="00107423" w:rsidP="007D4218">
      <w:pPr>
        <w:spacing w:line="276" w:lineRule="auto"/>
        <w:jc w:val="both"/>
        <w:rPr>
          <w:rFonts w:ascii="Arial" w:hAnsi="Arial" w:cs="Arial"/>
          <w:b/>
          <w:bCs/>
          <w:sz w:val="22"/>
          <w:szCs w:val="22"/>
        </w:rPr>
      </w:pPr>
    </w:p>
    <w:p w:rsidR="00107423" w:rsidRPr="00107423" w:rsidRDefault="00107423" w:rsidP="007D4218">
      <w:pPr>
        <w:autoSpaceDE w:val="0"/>
        <w:autoSpaceDN w:val="0"/>
        <w:adjustRightInd w:val="0"/>
        <w:spacing w:line="276" w:lineRule="auto"/>
        <w:jc w:val="both"/>
        <w:rPr>
          <w:rFonts w:ascii="Arial" w:hAnsi="Arial" w:cs="Arial"/>
          <w:b/>
          <w:bCs/>
          <w:sz w:val="22"/>
          <w:szCs w:val="22"/>
        </w:rPr>
      </w:pPr>
      <w:r w:rsidRPr="00107423">
        <w:rPr>
          <w:rFonts w:ascii="Arial" w:hAnsi="Arial" w:cs="Arial"/>
          <w:b/>
          <w:bCs/>
          <w:sz w:val="22"/>
          <w:szCs w:val="22"/>
        </w:rPr>
        <w:t>Referências:</w:t>
      </w:r>
    </w:p>
    <w:p w:rsidR="00107423" w:rsidRPr="00107423" w:rsidRDefault="00107423" w:rsidP="007D4218">
      <w:pPr>
        <w:spacing w:line="276" w:lineRule="auto"/>
        <w:jc w:val="both"/>
        <w:rPr>
          <w:rFonts w:ascii="Arial" w:hAnsi="Arial" w:cs="Arial"/>
          <w:color w:val="000000" w:themeColor="text1"/>
          <w:sz w:val="22"/>
          <w:szCs w:val="22"/>
        </w:rPr>
      </w:pPr>
      <w:r w:rsidRPr="00107423">
        <w:rPr>
          <w:rFonts w:ascii="Arial" w:hAnsi="Arial" w:cs="Arial"/>
          <w:color w:val="000000" w:themeColor="text1"/>
          <w:sz w:val="22"/>
          <w:szCs w:val="22"/>
        </w:rPr>
        <w:t>NBR 9050:2015 - Acessibilidade a edificações, mobiliário, espaços e equipamentos urbanos.</w:t>
      </w:r>
    </w:p>
    <w:p w:rsidR="00107423" w:rsidRPr="00107423" w:rsidRDefault="00107423" w:rsidP="007D4218">
      <w:pPr>
        <w:spacing w:line="276" w:lineRule="auto"/>
        <w:jc w:val="both"/>
        <w:rPr>
          <w:rFonts w:ascii="Arial" w:hAnsi="Arial" w:cs="Arial"/>
          <w:i/>
          <w:color w:val="000000" w:themeColor="text1"/>
          <w:sz w:val="22"/>
          <w:szCs w:val="22"/>
        </w:rPr>
      </w:pPr>
    </w:p>
    <w:p w:rsidR="00107423" w:rsidRPr="00107423" w:rsidRDefault="00107423" w:rsidP="00540355">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Torneira cromada 1/2" ou 3/4" de mesa para lavatório, padrão popular com engate flexível em inox, 1/2"x30cm- fornecimento e instalação.</w:t>
      </w:r>
    </w:p>
    <w:p w:rsidR="00107423" w:rsidRPr="00107423" w:rsidRDefault="00107423" w:rsidP="007D4218">
      <w:pPr>
        <w:pStyle w:val="PargrafodaLista"/>
        <w:tabs>
          <w:tab w:val="left" w:pos="1134"/>
          <w:tab w:val="left" w:pos="1418"/>
          <w:tab w:val="left" w:pos="1560"/>
          <w:tab w:val="left" w:pos="1985"/>
        </w:tabs>
        <w:spacing w:after="0"/>
        <w:ind w:left="1276"/>
        <w:jc w:val="both"/>
        <w:rPr>
          <w:rFonts w:ascii="Arial" w:hAnsi="Arial" w:cs="Arial"/>
          <w:b/>
        </w:rPr>
      </w:pPr>
    </w:p>
    <w:p w:rsid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Será fornecida e instalada torneira cromada 1/2" ou 3/4" de mesa para lavatório, padrão popular com engate flexível em inox, 1/2"x30cm, conforme projeto hidráulico e planilha orçamentária.</w:t>
      </w:r>
    </w:p>
    <w:p w:rsidR="00734D68" w:rsidRPr="00107423" w:rsidRDefault="00734D68" w:rsidP="007D4218">
      <w:pPr>
        <w:spacing w:line="276" w:lineRule="auto"/>
        <w:ind w:firstLine="851"/>
        <w:jc w:val="both"/>
        <w:rPr>
          <w:rFonts w:ascii="Arial" w:hAnsi="Arial" w:cs="Arial"/>
          <w:sz w:val="22"/>
          <w:szCs w:val="22"/>
        </w:rPr>
      </w:pPr>
      <w:r w:rsidRPr="005E35C3">
        <w:rPr>
          <w:rFonts w:ascii="Arial" w:hAnsi="Arial" w:cs="Arial"/>
          <w:sz w:val="22"/>
          <w:szCs w:val="22"/>
        </w:rPr>
        <w:t xml:space="preserve">Aplique massa de vedação, ao redor do buraco na bancada para instalar a torneira no lavatório. Monte a </w:t>
      </w:r>
      <w:proofErr w:type="spellStart"/>
      <w:r w:rsidRPr="005E35C3">
        <w:rPr>
          <w:rFonts w:ascii="Arial" w:hAnsi="Arial" w:cs="Arial"/>
          <w:sz w:val="22"/>
          <w:szCs w:val="22"/>
        </w:rPr>
        <w:t>canopla</w:t>
      </w:r>
      <w:proofErr w:type="spellEnd"/>
      <w:r w:rsidRPr="005E35C3">
        <w:rPr>
          <w:rFonts w:ascii="Arial" w:hAnsi="Arial" w:cs="Arial"/>
          <w:sz w:val="22"/>
          <w:szCs w:val="22"/>
        </w:rPr>
        <w:t xml:space="preserve"> e por baixo do tampo (ou louça) rosqueie a porca arruela, apertando-a firmemente, com o auxílio de uma ferramenta. A torneira deverá ser conectada ao ponto de saída de água através de uma ligação flexível, que contém em sua embalagem as informações necessárias para sua instalação.</w:t>
      </w:r>
    </w:p>
    <w:p w:rsidR="00107423" w:rsidRPr="00107423" w:rsidRDefault="00107423" w:rsidP="007D4218">
      <w:pPr>
        <w:pStyle w:val="Corpodetexto"/>
        <w:spacing w:line="276" w:lineRule="auto"/>
        <w:rPr>
          <w:rFonts w:ascii="Arial" w:hAnsi="Arial" w:cs="Arial"/>
          <w:b/>
          <w:sz w:val="22"/>
          <w:szCs w:val="22"/>
        </w:rPr>
      </w:pPr>
    </w:p>
    <w:p w:rsidR="00DC60C6" w:rsidRPr="00107423" w:rsidRDefault="00DC60C6" w:rsidP="00DC60C6">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Vaso sanitário sifonado com caixa acoplada louça branca - padrão médio, incluso engate flexível em plástico branco, 1/2"x 40cm e assento sanitário de plástico, tipo convencional - fornecimento e instalação.</w:t>
      </w:r>
    </w:p>
    <w:p w:rsidR="00DC60C6" w:rsidRPr="00107423" w:rsidRDefault="00DC60C6" w:rsidP="00DC60C6">
      <w:pPr>
        <w:pStyle w:val="PargrafodaLista"/>
        <w:tabs>
          <w:tab w:val="left" w:pos="1134"/>
          <w:tab w:val="left" w:pos="1418"/>
          <w:tab w:val="left" w:pos="1560"/>
          <w:tab w:val="left" w:pos="1985"/>
        </w:tabs>
        <w:spacing w:after="0"/>
        <w:ind w:left="1276"/>
        <w:jc w:val="both"/>
        <w:rPr>
          <w:rFonts w:ascii="Arial" w:hAnsi="Arial" w:cs="Arial"/>
          <w:b/>
        </w:rPr>
      </w:pPr>
    </w:p>
    <w:p w:rsidR="00DC60C6" w:rsidRPr="00107423" w:rsidRDefault="00DC60C6" w:rsidP="00DC60C6">
      <w:pPr>
        <w:spacing w:line="276" w:lineRule="auto"/>
        <w:ind w:firstLine="851"/>
        <w:jc w:val="both"/>
        <w:rPr>
          <w:rFonts w:ascii="Arial" w:hAnsi="Arial" w:cs="Arial"/>
          <w:sz w:val="22"/>
          <w:szCs w:val="22"/>
        </w:rPr>
      </w:pPr>
      <w:r w:rsidRPr="00107423">
        <w:rPr>
          <w:rFonts w:ascii="Arial" w:hAnsi="Arial" w:cs="Arial"/>
          <w:sz w:val="22"/>
          <w:szCs w:val="22"/>
        </w:rPr>
        <w:t xml:space="preserve">Empregar vaso sanitário sifonado com caixa acoplada louça branca - padrão médio, incluso engate flexível em plástico branco, 1/2"x 40cm. O assento e tampa plástica, deverão ser da mesma linha da bacia. Deverão ser colocadas de forma que a tampa, quando erguida, tenha o angulo necessário para manter-se na posição aberta. </w:t>
      </w:r>
    </w:p>
    <w:p w:rsidR="00DC60C6" w:rsidRPr="00107423" w:rsidRDefault="00DC60C6" w:rsidP="00DC60C6">
      <w:pPr>
        <w:spacing w:line="276" w:lineRule="auto"/>
        <w:ind w:firstLine="851"/>
        <w:jc w:val="both"/>
        <w:rPr>
          <w:rFonts w:ascii="Arial" w:hAnsi="Arial" w:cs="Arial"/>
          <w:sz w:val="22"/>
          <w:szCs w:val="22"/>
        </w:rPr>
      </w:pPr>
      <w:r w:rsidRPr="00107423">
        <w:rPr>
          <w:rFonts w:ascii="Arial" w:hAnsi="Arial" w:cs="Arial"/>
          <w:sz w:val="22"/>
          <w:szCs w:val="22"/>
        </w:rPr>
        <w:t>O aparelho será cuidadosamente instalado de modo a obter-se uma vedação perfeita, devendo ser observado o alinhamento necessário em relação às paredes e pisos dos ambientes onde foram assentados os respectivos aparelhos. Após a fixação da louça, arrematar as juntas com o mesmo material do rejunte do piso.</w:t>
      </w:r>
    </w:p>
    <w:p w:rsidR="00DC60C6" w:rsidRPr="00107423" w:rsidRDefault="00DC60C6" w:rsidP="00DC60C6">
      <w:pPr>
        <w:spacing w:line="276" w:lineRule="auto"/>
        <w:ind w:firstLine="851"/>
        <w:jc w:val="both"/>
        <w:rPr>
          <w:rFonts w:ascii="Arial" w:hAnsi="Arial" w:cs="Arial"/>
          <w:sz w:val="22"/>
          <w:szCs w:val="22"/>
        </w:rPr>
      </w:pPr>
      <w:r w:rsidRPr="00107423">
        <w:rPr>
          <w:rFonts w:ascii="Arial" w:hAnsi="Arial" w:cs="Arial"/>
          <w:sz w:val="22"/>
          <w:szCs w:val="22"/>
        </w:rPr>
        <w:t>Conforme a ABNT NBR 9050/2015 que dispõe sobre a Acessibilidade a edificações, mobiliário, espaços e equipamentos urbanos, no caso dos vasos sanitários com caixa acoplada adaptado para os deficientes físicos, deve-se garantir a instalação da barra na parede do fundo, de forma a se evitar que a caixa seja utilizada como apoio. A distância mínima entre a face inferior da barra e a tampa da caixa acoplada deve ser de 0,15m.</w:t>
      </w:r>
    </w:p>
    <w:p w:rsidR="00DC60C6" w:rsidRPr="00107423" w:rsidRDefault="00DC60C6" w:rsidP="00DC60C6">
      <w:pPr>
        <w:pStyle w:val="PargrafodaLista"/>
        <w:tabs>
          <w:tab w:val="left" w:pos="1134"/>
          <w:tab w:val="left" w:pos="1418"/>
          <w:tab w:val="left" w:pos="1560"/>
          <w:tab w:val="left" w:pos="1985"/>
        </w:tabs>
        <w:spacing w:after="0"/>
        <w:ind w:left="1276"/>
        <w:jc w:val="both"/>
        <w:rPr>
          <w:rFonts w:ascii="Arial" w:hAnsi="Arial" w:cs="Arial"/>
          <w:b/>
        </w:rPr>
      </w:pPr>
    </w:p>
    <w:p w:rsidR="00DC60C6" w:rsidRPr="00107423" w:rsidRDefault="00DC60C6" w:rsidP="00DC60C6">
      <w:pPr>
        <w:autoSpaceDE w:val="0"/>
        <w:autoSpaceDN w:val="0"/>
        <w:adjustRightInd w:val="0"/>
        <w:spacing w:line="276" w:lineRule="auto"/>
        <w:jc w:val="both"/>
        <w:rPr>
          <w:rFonts w:ascii="Arial" w:hAnsi="Arial" w:cs="Arial"/>
          <w:b/>
          <w:bCs/>
          <w:sz w:val="22"/>
          <w:szCs w:val="22"/>
        </w:rPr>
      </w:pPr>
      <w:r w:rsidRPr="00107423">
        <w:rPr>
          <w:rFonts w:ascii="Arial" w:hAnsi="Arial" w:cs="Arial"/>
          <w:b/>
          <w:bCs/>
          <w:sz w:val="22"/>
          <w:szCs w:val="22"/>
        </w:rPr>
        <w:t>Referências:</w:t>
      </w:r>
    </w:p>
    <w:p w:rsidR="00DC60C6" w:rsidRPr="00107423" w:rsidRDefault="00DC60C6" w:rsidP="00DC60C6">
      <w:pPr>
        <w:spacing w:line="276" w:lineRule="auto"/>
        <w:jc w:val="both"/>
        <w:rPr>
          <w:rFonts w:ascii="Arial" w:hAnsi="Arial" w:cs="Arial"/>
          <w:color w:val="000000" w:themeColor="text1"/>
          <w:sz w:val="22"/>
          <w:szCs w:val="22"/>
        </w:rPr>
      </w:pPr>
      <w:r w:rsidRPr="00107423">
        <w:rPr>
          <w:rFonts w:ascii="Arial" w:hAnsi="Arial" w:cs="Arial"/>
          <w:color w:val="000000" w:themeColor="text1"/>
          <w:sz w:val="22"/>
          <w:szCs w:val="22"/>
        </w:rPr>
        <w:t>NBR 12721:2006 Versão Corrigida 2:2007 - Avaliação de custos unitários de construção para incorporação imobiliária e outras disposições para condomínios edifícios – Procedimento.</w:t>
      </w:r>
    </w:p>
    <w:p w:rsidR="00DC60C6" w:rsidRDefault="00DC60C6" w:rsidP="00DC60C6">
      <w:pPr>
        <w:spacing w:line="276" w:lineRule="auto"/>
        <w:jc w:val="both"/>
        <w:rPr>
          <w:rFonts w:ascii="Arial" w:hAnsi="Arial" w:cs="Arial"/>
          <w:color w:val="000000" w:themeColor="text1"/>
          <w:sz w:val="22"/>
          <w:szCs w:val="22"/>
        </w:rPr>
      </w:pPr>
      <w:r w:rsidRPr="00107423">
        <w:rPr>
          <w:rFonts w:ascii="Arial" w:hAnsi="Arial" w:cs="Arial"/>
          <w:color w:val="000000" w:themeColor="text1"/>
          <w:sz w:val="22"/>
          <w:szCs w:val="22"/>
        </w:rPr>
        <w:t>NBR 9050:2015 - Acessibilidade a edificações, mobiliário, espaços e equipamentos urbanos.</w:t>
      </w:r>
    </w:p>
    <w:p w:rsidR="00107423" w:rsidRPr="00DC60C6" w:rsidRDefault="00107423" w:rsidP="00DC60C6">
      <w:pPr>
        <w:rPr>
          <w:rFonts w:ascii="Arial" w:hAnsi="Arial" w:cs="Arial"/>
          <w:b/>
        </w:rPr>
      </w:pPr>
    </w:p>
    <w:p w:rsidR="00107423" w:rsidRPr="00107423" w:rsidRDefault="00107423" w:rsidP="007D4218">
      <w:pPr>
        <w:spacing w:line="276" w:lineRule="auto"/>
        <w:jc w:val="both"/>
        <w:rPr>
          <w:rFonts w:ascii="Arial" w:hAnsi="Arial" w:cs="Arial"/>
          <w:b/>
          <w:sz w:val="22"/>
          <w:szCs w:val="22"/>
        </w:rPr>
      </w:pPr>
      <w:r w:rsidRPr="00107423">
        <w:rPr>
          <w:rFonts w:ascii="Arial" w:hAnsi="Arial" w:cs="Arial"/>
          <w:b/>
          <w:sz w:val="22"/>
          <w:szCs w:val="22"/>
        </w:rPr>
        <w:t>Escavação de vala para passagem de tubulação</w:t>
      </w:r>
    </w:p>
    <w:p w:rsidR="00107423" w:rsidRPr="00107423" w:rsidRDefault="00107423" w:rsidP="007D4218">
      <w:pPr>
        <w:spacing w:line="276" w:lineRule="auto"/>
        <w:ind w:firstLine="851"/>
        <w:jc w:val="both"/>
        <w:rPr>
          <w:rFonts w:ascii="Arial" w:hAnsi="Arial" w:cs="Arial"/>
          <w:b/>
          <w:sz w:val="22"/>
          <w:szCs w:val="22"/>
        </w:rPr>
      </w:pPr>
    </w:p>
    <w:p w:rsidR="00DC60C6" w:rsidRPr="00DC60C6" w:rsidRDefault="00DC60C6" w:rsidP="00DC60C6">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DC60C6">
        <w:rPr>
          <w:rFonts w:ascii="Arial" w:hAnsi="Arial" w:cs="Arial"/>
          <w:b/>
        </w:rPr>
        <w:lastRenderedPageBreak/>
        <w:t>Escavação manual de vala com profundidade menor ou igual a 1,30 m. af_03/2016</w:t>
      </w:r>
    </w:p>
    <w:p w:rsidR="00107423" w:rsidRPr="00107423" w:rsidRDefault="00107423" w:rsidP="007D4218">
      <w:pPr>
        <w:pStyle w:val="PargrafodaLista"/>
        <w:tabs>
          <w:tab w:val="left" w:pos="1134"/>
          <w:tab w:val="left" w:pos="1418"/>
          <w:tab w:val="left" w:pos="1560"/>
          <w:tab w:val="left" w:pos="1985"/>
        </w:tabs>
        <w:spacing w:after="0"/>
        <w:ind w:left="851"/>
        <w:jc w:val="both"/>
        <w:rPr>
          <w:rFonts w:ascii="Arial" w:hAnsi="Arial" w:cs="Arial"/>
          <w:b/>
        </w:rPr>
      </w:pP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 xml:space="preserve">A escavação manual das valas será feita de acordo com o projeto </w:t>
      </w:r>
      <w:proofErr w:type="spellStart"/>
      <w:r w:rsidRPr="00107423">
        <w:rPr>
          <w:rFonts w:ascii="Arial" w:hAnsi="Arial" w:cs="Arial"/>
          <w:sz w:val="22"/>
          <w:szCs w:val="22"/>
        </w:rPr>
        <w:t>hidrossanitário</w:t>
      </w:r>
      <w:proofErr w:type="spellEnd"/>
      <w:r w:rsidRPr="00107423">
        <w:rPr>
          <w:rFonts w:ascii="Arial" w:hAnsi="Arial" w:cs="Arial"/>
          <w:sz w:val="22"/>
          <w:szCs w:val="22"/>
        </w:rPr>
        <w:t xml:space="preserve"> e as necessidades do terreno.  Não poderão ocasionar danos à vida, a propriedade ou a ambos. </w:t>
      </w:r>
      <w:r w:rsidR="00DC60C6">
        <w:rPr>
          <w:rFonts w:ascii="Arial" w:hAnsi="Arial" w:cs="Arial"/>
          <w:sz w:val="22"/>
          <w:szCs w:val="22"/>
        </w:rPr>
        <w:t>Em profundidades maiores que 1,3</w:t>
      </w:r>
      <w:r w:rsidRPr="00107423">
        <w:rPr>
          <w:rFonts w:ascii="Arial" w:hAnsi="Arial" w:cs="Arial"/>
          <w:sz w:val="22"/>
          <w:szCs w:val="22"/>
        </w:rPr>
        <w:t>0 metros serão tabuladas ou protegidas com dispositivos adequados de contenção, não só para efeito de construção, como para segurança dos operários.</w:t>
      </w: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Todas as cavas em solo residual terão seus leitos nivelados e apiloados antes da colocação das tubulações.</w:t>
      </w: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 xml:space="preserve">O material escavado será depositado ao lado das cavas, valas e furos guardando distância conveniente da borda das mesmas, e com a finalidade de aproveitamento posterior nos </w:t>
      </w:r>
      <w:proofErr w:type="spellStart"/>
      <w:r w:rsidRPr="00107423">
        <w:rPr>
          <w:rFonts w:ascii="Arial" w:hAnsi="Arial" w:cs="Arial"/>
          <w:sz w:val="22"/>
          <w:szCs w:val="22"/>
        </w:rPr>
        <w:t>reaterros</w:t>
      </w:r>
      <w:proofErr w:type="spellEnd"/>
      <w:r w:rsidRPr="00107423">
        <w:rPr>
          <w:rFonts w:ascii="Arial" w:hAnsi="Arial" w:cs="Arial"/>
          <w:sz w:val="22"/>
          <w:szCs w:val="22"/>
        </w:rPr>
        <w:t>.</w:t>
      </w: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 xml:space="preserve">Os materiais inadequados para </w:t>
      </w:r>
      <w:proofErr w:type="spellStart"/>
      <w:r w:rsidRPr="00107423">
        <w:rPr>
          <w:rFonts w:ascii="Arial" w:hAnsi="Arial" w:cs="Arial"/>
          <w:sz w:val="22"/>
          <w:szCs w:val="22"/>
        </w:rPr>
        <w:t>reaterro</w:t>
      </w:r>
      <w:proofErr w:type="spellEnd"/>
      <w:r w:rsidRPr="00107423">
        <w:rPr>
          <w:rFonts w:ascii="Arial" w:hAnsi="Arial" w:cs="Arial"/>
          <w:sz w:val="22"/>
          <w:szCs w:val="22"/>
        </w:rPr>
        <w:t xml:space="preserve"> e aqueles excedentes deverão ser transportados a locais de “bota-fora” indicados pela FISCALIZAÇÃO.</w:t>
      </w: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Durante a execução dos trabalhos de escavação, as cavas e furos deverão ser mantidos secos. A água retirada deverá ser encaminhada para a rede de drenagem natural da região, a fim de evitar o alagamento das áreas vizinhas ao local de trabalho.</w:t>
      </w: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Será adotado para segurança das escavações a Norma NBR-9061, que fixa as condições de segurança exigíveis a serem observadas na elaboração do projeto e execução de escavações de obras civis.</w:t>
      </w:r>
    </w:p>
    <w:p w:rsidR="00107423" w:rsidRPr="00107423" w:rsidRDefault="00107423" w:rsidP="007D4218">
      <w:pPr>
        <w:spacing w:line="276" w:lineRule="auto"/>
        <w:ind w:firstLine="851"/>
        <w:jc w:val="both"/>
        <w:rPr>
          <w:rFonts w:ascii="Arial" w:hAnsi="Arial" w:cs="Arial"/>
          <w:sz w:val="22"/>
          <w:szCs w:val="22"/>
        </w:rPr>
      </w:pPr>
    </w:p>
    <w:p w:rsidR="00DC60C6" w:rsidRPr="00DC60C6" w:rsidRDefault="00DC60C6" w:rsidP="00DC60C6">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proofErr w:type="spellStart"/>
      <w:r w:rsidRPr="00DC60C6">
        <w:rPr>
          <w:rFonts w:ascii="Arial" w:hAnsi="Arial" w:cs="Arial"/>
          <w:b/>
        </w:rPr>
        <w:t>Reaterro</w:t>
      </w:r>
      <w:proofErr w:type="spellEnd"/>
      <w:r w:rsidRPr="00DC60C6">
        <w:rPr>
          <w:rFonts w:ascii="Arial" w:hAnsi="Arial" w:cs="Arial"/>
          <w:b/>
        </w:rPr>
        <w:t xml:space="preserve"> manual apiloado com soquete. af_10/2017</w:t>
      </w:r>
    </w:p>
    <w:p w:rsidR="00107423" w:rsidRPr="00107423" w:rsidRDefault="00107423" w:rsidP="007D4218">
      <w:pPr>
        <w:spacing w:line="276" w:lineRule="auto"/>
        <w:ind w:firstLine="851"/>
        <w:jc w:val="both"/>
        <w:rPr>
          <w:rFonts w:ascii="Arial" w:hAnsi="Arial" w:cs="Arial"/>
          <w:sz w:val="22"/>
          <w:szCs w:val="22"/>
        </w:rPr>
      </w:pP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Consiste na recuperação de áreas escavadas, aproveitando o material para preenchimento dos espaços remanescentes após a colocação dos tubos.</w:t>
      </w: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Os materiais imprestáveis ao reaproveitamento, a critério da fiscalização serão removidos e transportados para áreas a serem determinadas.</w:t>
      </w: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 xml:space="preserve">Os </w:t>
      </w:r>
      <w:proofErr w:type="spellStart"/>
      <w:r w:rsidRPr="00107423">
        <w:rPr>
          <w:rFonts w:ascii="Arial" w:hAnsi="Arial" w:cs="Arial"/>
          <w:sz w:val="22"/>
          <w:szCs w:val="22"/>
        </w:rPr>
        <w:t>reaterros</w:t>
      </w:r>
      <w:proofErr w:type="spellEnd"/>
      <w:r w:rsidRPr="00107423">
        <w:rPr>
          <w:rFonts w:ascii="Arial" w:hAnsi="Arial" w:cs="Arial"/>
          <w:sz w:val="22"/>
          <w:szCs w:val="22"/>
        </w:rPr>
        <w:t xml:space="preserve"> serão executados em camadas sucessivas, com espessura máxima de 0,20m, molhadas e apiloadas manualmente com maço de 30,0kg.</w:t>
      </w: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 xml:space="preserve">Após a conclusão do </w:t>
      </w:r>
      <w:proofErr w:type="spellStart"/>
      <w:r w:rsidRPr="00107423">
        <w:rPr>
          <w:rFonts w:ascii="Arial" w:hAnsi="Arial" w:cs="Arial"/>
          <w:sz w:val="22"/>
          <w:szCs w:val="22"/>
        </w:rPr>
        <w:t>reaterro</w:t>
      </w:r>
      <w:proofErr w:type="spellEnd"/>
      <w:r w:rsidRPr="00107423">
        <w:rPr>
          <w:rFonts w:ascii="Arial" w:hAnsi="Arial" w:cs="Arial"/>
          <w:sz w:val="22"/>
          <w:szCs w:val="22"/>
        </w:rPr>
        <w:t xml:space="preserve"> até a cota natural do terreno antes da escavação, deverá ser comprovado que o mesmo apresente condições perfeitamente estáveis, para não ocorrerem acomodações posteriores (recalques), em áreas internas das edificações.</w:t>
      </w:r>
    </w:p>
    <w:p w:rsidR="00107423" w:rsidRPr="00107423" w:rsidRDefault="00107423" w:rsidP="007D4218">
      <w:pPr>
        <w:spacing w:line="276" w:lineRule="auto"/>
        <w:ind w:firstLine="851"/>
        <w:jc w:val="both"/>
        <w:rPr>
          <w:rFonts w:ascii="Arial" w:hAnsi="Arial" w:cs="Arial"/>
          <w:sz w:val="22"/>
          <w:szCs w:val="22"/>
        </w:rPr>
      </w:pPr>
      <w:r w:rsidRPr="00107423">
        <w:rPr>
          <w:rFonts w:ascii="Arial" w:hAnsi="Arial" w:cs="Arial"/>
          <w:sz w:val="22"/>
          <w:szCs w:val="22"/>
        </w:rPr>
        <w:t xml:space="preserve">A fiscalização poderá exigir o emprego abundante de água sobre as áreas </w:t>
      </w:r>
      <w:proofErr w:type="spellStart"/>
      <w:r w:rsidRPr="00107423">
        <w:rPr>
          <w:rFonts w:ascii="Arial" w:hAnsi="Arial" w:cs="Arial"/>
          <w:sz w:val="22"/>
          <w:szCs w:val="22"/>
        </w:rPr>
        <w:t>reaterradas</w:t>
      </w:r>
      <w:proofErr w:type="spellEnd"/>
      <w:r w:rsidRPr="00107423">
        <w:rPr>
          <w:rFonts w:ascii="Arial" w:hAnsi="Arial" w:cs="Arial"/>
          <w:sz w:val="22"/>
          <w:szCs w:val="22"/>
        </w:rPr>
        <w:t xml:space="preserve"> e observar o comportamento de suas superfícies após 48 horas, antes de prosseguir com os serviços e obras.</w:t>
      </w:r>
    </w:p>
    <w:p w:rsidR="00107423" w:rsidRPr="00107423" w:rsidRDefault="00107423" w:rsidP="007D4218">
      <w:pPr>
        <w:spacing w:line="276" w:lineRule="auto"/>
        <w:ind w:firstLine="851"/>
        <w:jc w:val="both"/>
        <w:rPr>
          <w:rFonts w:ascii="Arial" w:hAnsi="Arial" w:cs="Arial"/>
          <w:sz w:val="22"/>
          <w:szCs w:val="22"/>
        </w:rPr>
      </w:pPr>
    </w:p>
    <w:p w:rsidR="000B6A20" w:rsidRPr="00107423" w:rsidRDefault="00D54098" w:rsidP="00540355">
      <w:pPr>
        <w:pStyle w:val="Ttulo2"/>
        <w:numPr>
          <w:ilvl w:val="0"/>
          <w:numId w:val="8"/>
        </w:numPr>
        <w:tabs>
          <w:tab w:val="left" w:pos="567"/>
        </w:tabs>
        <w:spacing w:before="0" w:after="0" w:line="276" w:lineRule="auto"/>
        <w:jc w:val="both"/>
        <w:rPr>
          <w:i w:val="0"/>
          <w:sz w:val="22"/>
          <w:szCs w:val="22"/>
        </w:rPr>
      </w:pPr>
      <w:bookmarkStart w:id="42" w:name="_Toc2866321"/>
      <w:r>
        <w:rPr>
          <w:i w:val="0"/>
          <w:sz w:val="22"/>
          <w:szCs w:val="22"/>
        </w:rPr>
        <w:t>INSTALAÇÕES ELÉTRICAS</w:t>
      </w:r>
      <w:bookmarkEnd w:id="42"/>
    </w:p>
    <w:p w:rsidR="00957622" w:rsidRPr="00107423" w:rsidRDefault="00957622" w:rsidP="007D4218">
      <w:pPr>
        <w:pStyle w:val="SemEspaamento"/>
        <w:spacing w:line="276" w:lineRule="auto"/>
        <w:ind w:firstLine="851"/>
        <w:jc w:val="both"/>
        <w:rPr>
          <w:rFonts w:ascii="Arial" w:hAnsi="Arial" w:cs="Arial"/>
          <w:sz w:val="22"/>
          <w:szCs w:val="22"/>
          <w:lang w:eastAsia="ar-SA"/>
        </w:rPr>
      </w:pPr>
    </w:p>
    <w:p w:rsidR="000B6A20" w:rsidRPr="00107423" w:rsidRDefault="000B6A20" w:rsidP="007D4218">
      <w:pPr>
        <w:pStyle w:val="SemEspaamento"/>
        <w:spacing w:line="276" w:lineRule="auto"/>
        <w:ind w:firstLine="851"/>
        <w:jc w:val="both"/>
        <w:rPr>
          <w:rFonts w:ascii="Arial" w:hAnsi="Arial" w:cs="Arial"/>
          <w:sz w:val="22"/>
          <w:szCs w:val="22"/>
          <w:lang w:eastAsia="ar-SA"/>
        </w:rPr>
      </w:pPr>
      <w:r w:rsidRPr="00107423">
        <w:rPr>
          <w:rFonts w:ascii="Arial" w:hAnsi="Arial" w:cs="Arial"/>
          <w:sz w:val="22"/>
          <w:szCs w:val="22"/>
          <w:lang w:eastAsia="ar-SA"/>
        </w:rPr>
        <w:t xml:space="preserve">Os materiais e equipamentos conforme definidos e que será objeto de aquisição e fornecimento, deverão possuir as características técnicas no mínimo equivalentes às especificadas: preferencialmente deverão ser de procedência nacional e fabricados em conformidade com as normas técnicas da ABNT em suas últimas revisões. Além disso, todos os materiais independentemente de suas dimensões deverão possuir a marca de identificação do </w:t>
      </w:r>
      <w:r w:rsidRPr="00107423">
        <w:rPr>
          <w:rFonts w:ascii="Arial" w:hAnsi="Arial" w:cs="Arial"/>
          <w:sz w:val="22"/>
          <w:szCs w:val="22"/>
          <w:lang w:eastAsia="ar-SA"/>
        </w:rPr>
        <w:lastRenderedPageBreak/>
        <w:t>fabricante, bem como, o código de referência do mesmo numa das seguintes formas, conforme o tipo de material, a saber:</w:t>
      </w:r>
    </w:p>
    <w:p w:rsidR="000B6A20" w:rsidRPr="00107423" w:rsidRDefault="000B6A20" w:rsidP="007D4218">
      <w:pPr>
        <w:pStyle w:val="SemEspaamento"/>
        <w:spacing w:line="276" w:lineRule="auto"/>
        <w:ind w:firstLine="851"/>
        <w:jc w:val="both"/>
        <w:rPr>
          <w:rFonts w:ascii="Arial" w:hAnsi="Arial" w:cs="Arial"/>
          <w:sz w:val="22"/>
          <w:szCs w:val="22"/>
          <w:lang w:eastAsia="ar-SA"/>
        </w:rPr>
      </w:pPr>
    </w:p>
    <w:p w:rsidR="000B6A20" w:rsidRPr="00107423" w:rsidRDefault="000B6A20" w:rsidP="007D4218">
      <w:pPr>
        <w:pStyle w:val="SemEspaamento"/>
        <w:spacing w:line="276" w:lineRule="auto"/>
        <w:ind w:firstLine="851"/>
        <w:jc w:val="both"/>
        <w:rPr>
          <w:rFonts w:ascii="Arial" w:hAnsi="Arial" w:cs="Arial"/>
          <w:sz w:val="22"/>
          <w:szCs w:val="22"/>
          <w:lang w:eastAsia="ar-SA"/>
        </w:rPr>
      </w:pPr>
      <w:r w:rsidRPr="00107423">
        <w:rPr>
          <w:rFonts w:ascii="Arial" w:hAnsi="Arial" w:cs="Arial"/>
          <w:sz w:val="22"/>
          <w:szCs w:val="22"/>
          <w:lang w:eastAsia="ar-SA"/>
        </w:rPr>
        <w:t>- Fundida ou gravada, em letras maiúsculas legíveis;</w:t>
      </w:r>
    </w:p>
    <w:p w:rsidR="000B6A20" w:rsidRPr="00107423" w:rsidRDefault="000B6A20" w:rsidP="007D4218">
      <w:pPr>
        <w:pStyle w:val="SemEspaamento"/>
        <w:spacing w:line="276" w:lineRule="auto"/>
        <w:ind w:firstLine="851"/>
        <w:jc w:val="both"/>
        <w:rPr>
          <w:rFonts w:ascii="Arial" w:hAnsi="Arial" w:cs="Arial"/>
          <w:sz w:val="22"/>
          <w:szCs w:val="22"/>
          <w:lang w:eastAsia="ar-SA"/>
        </w:rPr>
      </w:pPr>
      <w:r w:rsidRPr="00107423">
        <w:rPr>
          <w:rFonts w:ascii="Arial" w:hAnsi="Arial" w:cs="Arial"/>
          <w:sz w:val="22"/>
          <w:szCs w:val="22"/>
          <w:lang w:eastAsia="ar-SA"/>
        </w:rPr>
        <w:t>- Etiqueta metálica, rebitada em chapa de alumínio polida ou equivalente, ou ainda,</w:t>
      </w:r>
    </w:p>
    <w:p w:rsidR="000B6A20" w:rsidRPr="00107423" w:rsidRDefault="000B6A20" w:rsidP="007D4218">
      <w:pPr>
        <w:pStyle w:val="SemEspaamento"/>
        <w:spacing w:line="276" w:lineRule="auto"/>
        <w:ind w:firstLine="851"/>
        <w:jc w:val="both"/>
        <w:rPr>
          <w:rFonts w:ascii="Arial" w:hAnsi="Arial" w:cs="Arial"/>
          <w:sz w:val="22"/>
          <w:szCs w:val="22"/>
          <w:lang w:eastAsia="ar-SA"/>
        </w:rPr>
      </w:pPr>
      <w:r w:rsidRPr="00107423">
        <w:rPr>
          <w:rFonts w:ascii="Arial" w:hAnsi="Arial" w:cs="Arial"/>
          <w:sz w:val="22"/>
          <w:szCs w:val="22"/>
          <w:lang w:eastAsia="ar-SA"/>
        </w:rPr>
        <w:t>- Etiqueta adesiva, indelével, resistente ao tempo e que apresente dificuldade de retirada.</w:t>
      </w:r>
    </w:p>
    <w:p w:rsidR="000B6A20" w:rsidRPr="00107423" w:rsidRDefault="000B6A20" w:rsidP="007D4218">
      <w:pPr>
        <w:pStyle w:val="SemEspaamento"/>
        <w:spacing w:line="276" w:lineRule="auto"/>
        <w:ind w:firstLine="851"/>
        <w:jc w:val="both"/>
        <w:rPr>
          <w:rFonts w:ascii="Arial" w:hAnsi="Arial" w:cs="Arial"/>
          <w:sz w:val="22"/>
          <w:szCs w:val="22"/>
          <w:lang w:eastAsia="ar-SA"/>
        </w:rPr>
      </w:pPr>
    </w:p>
    <w:p w:rsidR="000B6A20" w:rsidRPr="00107423" w:rsidRDefault="000B6A20" w:rsidP="007D4218">
      <w:pPr>
        <w:pStyle w:val="SemEspaamento"/>
        <w:spacing w:line="276" w:lineRule="auto"/>
        <w:ind w:firstLine="851"/>
        <w:jc w:val="both"/>
        <w:rPr>
          <w:rFonts w:ascii="Arial" w:hAnsi="Arial" w:cs="Arial"/>
          <w:sz w:val="22"/>
          <w:szCs w:val="22"/>
          <w:lang w:eastAsia="ar-SA"/>
        </w:rPr>
      </w:pPr>
      <w:r w:rsidRPr="00107423">
        <w:rPr>
          <w:rFonts w:ascii="Arial" w:hAnsi="Arial" w:cs="Arial"/>
          <w:sz w:val="22"/>
          <w:szCs w:val="22"/>
          <w:lang w:eastAsia="ar-SA"/>
        </w:rPr>
        <w:t>Igualmente, os materiais cujos componentes são fornecidos desmontados, esses deverão ser embalados em invólucros apropriados, visando evitar aquisições adicionais desnecessárias para cobrir eventuais perdas.</w:t>
      </w:r>
    </w:p>
    <w:p w:rsidR="000B6A20" w:rsidRPr="00107423" w:rsidRDefault="000B6A20" w:rsidP="007D4218">
      <w:pPr>
        <w:spacing w:line="276" w:lineRule="auto"/>
        <w:ind w:firstLine="851"/>
        <w:jc w:val="both"/>
        <w:rPr>
          <w:rFonts w:ascii="Arial" w:hAnsi="Arial" w:cs="Arial"/>
          <w:b/>
          <w:sz w:val="22"/>
          <w:szCs w:val="22"/>
        </w:rPr>
      </w:pPr>
    </w:p>
    <w:p w:rsidR="000B6A20" w:rsidRPr="00107423" w:rsidRDefault="000B6A20" w:rsidP="007D4218">
      <w:pPr>
        <w:widowControl w:val="0"/>
        <w:autoSpaceDE w:val="0"/>
        <w:autoSpaceDN w:val="0"/>
        <w:adjustRightInd w:val="0"/>
        <w:spacing w:line="276" w:lineRule="auto"/>
        <w:ind w:right="170" w:firstLine="851"/>
        <w:jc w:val="both"/>
        <w:rPr>
          <w:rFonts w:ascii="Arial" w:hAnsi="Arial" w:cs="Arial"/>
          <w:b/>
          <w:sz w:val="22"/>
          <w:szCs w:val="22"/>
        </w:rPr>
      </w:pPr>
      <w:r w:rsidRPr="00107423">
        <w:rPr>
          <w:rFonts w:ascii="Arial" w:hAnsi="Arial" w:cs="Arial"/>
          <w:b/>
          <w:sz w:val="22"/>
          <w:szCs w:val="22"/>
        </w:rPr>
        <w:t>SERVIÇOS PRELIMINARES</w:t>
      </w:r>
    </w:p>
    <w:p w:rsidR="000B6A20" w:rsidRPr="00107423" w:rsidRDefault="000B6A20" w:rsidP="007D4218">
      <w:pPr>
        <w:widowControl w:val="0"/>
        <w:autoSpaceDE w:val="0"/>
        <w:autoSpaceDN w:val="0"/>
        <w:adjustRightInd w:val="0"/>
        <w:spacing w:line="276" w:lineRule="auto"/>
        <w:ind w:right="170" w:firstLine="851"/>
        <w:jc w:val="both"/>
        <w:rPr>
          <w:rFonts w:ascii="Arial" w:hAnsi="Arial" w:cs="Arial"/>
          <w:b/>
          <w:sz w:val="22"/>
          <w:szCs w:val="22"/>
        </w:rPr>
      </w:pPr>
    </w:p>
    <w:p w:rsidR="000B6A20" w:rsidRPr="00107423" w:rsidRDefault="00B07E84" w:rsidP="00540355">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B07E84">
        <w:rPr>
          <w:rFonts w:ascii="Arial" w:hAnsi="Arial" w:cs="Arial"/>
          <w:b/>
          <w:lang w:eastAsia="ar-SA"/>
        </w:rPr>
        <w:t>Escavação manual de vala com profundidade menor ou igual a 1,30 m. af_03/2016</w:t>
      </w:r>
      <w:r w:rsidR="000B6A20" w:rsidRPr="00107423">
        <w:rPr>
          <w:rFonts w:ascii="Arial" w:hAnsi="Arial" w:cs="Arial"/>
          <w:b/>
        </w:rPr>
        <w:t>.</w:t>
      </w:r>
    </w:p>
    <w:p w:rsidR="000B6A20" w:rsidRPr="00107423" w:rsidRDefault="000B6A20" w:rsidP="007D4218">
      <w:pPr>
        <w:spacing w:line="276" w:lineRule="auto"/>
        <w:ind w:firstLine="851"/>
        <w:jc w:val="both"/>
        <w:rPr>
          <w:rFonts w:ascii="Arial" w:hAnsi="Arial" w:cs="Arial"/>
          <w:sz w:val="22"/>
          <w:szCs w:val="22"/>
          <w:lang w:eastAsia="ar-SA"/>
        </w:rPr>
      </w:pPr>
    </w:p>
    <w:p w:rsidR="000B6A20" w:rsidRPr="00107423" w:rsidRDefault="000B6A20" w:rsidP="007D4218">
      <w:pPr>
        <w:spacing w:line="276" w:lineRule="auto"/>
        <w:ind w:firstLine="851"/>
        <w:jc w:val="both"/>
        <w:rPr>
          <w:rFonts w:ascii="Arial" w:hAnsi="Arial" w:cs="Arial"/>
          <w:color w:val="000000"/>
          <w:sz w:val="22"/>
          <w:szCs w:val="22"/>
        </w:rPr>
      </w:pPr>
      <w:r w:rsidRPr="00107423">
        <w:rPr>
          <w:rFonts w:ascii="Arial" w:hAnsi="Arial" w:cs="Arial"/>
          <w:color w:val="000000"/>
          <w:sz w:val="22"/>
          <w:szCs w:val="22"/>
        </w:rPr>
        <w:t>A escavação manual das valas será feita de acordo com o projeto e as necessidades do terreno. Não poderão ocasionar danos à vida, a propriedade ou a ambos. Todas as cavas em solo residual terão seus leitos nivelados e apiloados antes do lançamento das tubulações.</w:t>
      </w:r>
    </w:p>
    <w:p w:rsidR="000B6A20" w:rsidRPr="00107423" w:rsidRDefault="000B6A20" w:rsidP="007D4218">
      <w:pPr>
        <w:spacing w:line="276" w:lineRule="auto"/>
        <w:ind w:firstLine="851"/>
        <w:jc w:val="both"/>
        <w:rPr>
          <w:rFonts w:ascii="Arial" w:hAnsi="Arial" w:cs="Arial"/>
          <w:color w:val="000000"/>
          <w:sz w:val="22"/>
          <w:szCs w:val="22"/>
        </w:rPr>
      </w:pPr>
      <w:r w:rsidRPr="00107423">
        <w:rPr>
          <w:rFonts w:ascii="Arial" w:hAnsi="Arial" w:cs="Arial"/>
          <w:color w:val="000000"/>
          <w:sz w:val="22"/>
          <w:szCs w:val="22"/>
        </w:rPr>
        <w:t xml:space="preserve">O material escavado será depositado ao lado das cavas, valas e furos guardando distância conveniente da borda das mesmas, e com a finalidade de aproveitamento posterior nos </w:t>
      </w:r>
      <w:proofErr w:type="spellStart"/>
      <w:r w:rsidRPr="00107423">
        <w:rPr>
          <w:rFonts w:ascii="Arial" w:hAnsi="Arial" w:cs="Arial"/>
          <w:color w:val="000000"/>
          <w:sz w:val="22"/>
          <w:szCs w:val="22"/>
        </w:rPr>
        <w:t>reaterros</w:t>
      </w:r>
      <w:proofErr w:type="spellEnd"/>
      <w:r w:rsidRPr="00107423">
        <w:rPr>
          <w:rFonts w:ascii="Arial" w:hAnsi="Arial" w:cs="Arial"/>
          <w:color w:val="000000"/>
          <w:sz w:val="22"/>
          <w:szCs w:val="22"/>
        </w:rPr>
        <w:t>.</w:t>
      </w:r>
    </w:p>
    <w:p w:rsidR="000B6A20" w:rsidRPr="00107423" w:rsidRDefault="000B6A20" w:rsidP="007D4218">
      <w:pPr>
        <w:spacing w:line="276" w:lineRule="auto"/>
        <w:ind w:firstLine="851"/>
        <w:jc w:val="both"/>
        <w:rPr>
          <w:rFonts w:ascii="Arial" w:hAnsi="Arial" w:cs="Arial"/>
          <w:color w:val="000000"/>
          <w:sz w:val="22"/>
          <w:szCs w:val="22"/>
        </w:rPr>
      </w:pPr>
      <w:r w:rsidRPr="00107423">
        <w:rPr>
          <w:rFonts w:ascii="Arial" w:hAnsi="Arial" w:cs="Arial"/>
          <w:color w:val="000000"/>
          <w:sz w:val="22"/>
          <w:szCs w:val="22"/>
        </w:rPr>
        <w:t xml:space="preserve">Os materiais inadequados para </w:t>
      </w:r>
      <w:proofErr w:type="spellStart"/>
      <w:r w:rsidRPr="00107423">
        <w:rPr>
          <w:rFonts w:ascii="Arial" w:hAnsi="Arial" w:cs="Arial"/>
          <w:color w:val="000000"/>
          <w:sz w:val="22"/>
          <w:szCs w:val="22"/>
        </w:rPr>
        <w:t>reaterro</w:t>
      </w:r>
      <w:proofErr w:type="spellEnd"/>
      <w:r w:rsidRPr="00107423">
        <w:rPr>
          <w:rFonts w:ascii="Arial" w:hAnsi="Arial" w:cs="Arial"/>
          <w:color w:val="000000"/>
          <w:sz w:val="22"/>
          <w:szCs w:val="22"/>
        </w:rPr>
        <w:t xml:space="preserve"> e aqueles excedentes deverão ser transportados a locais de “bota-fora” indicados pela Fiscalização. Durante a execução dos trabalhos de escavação, as cavas e furos deverão ser mantidos secos. A água retirada deverá ser encaminhada para a rede de drenagem natural da região, a fim de evitar o alagamento das áreas vizinhas ao local de trabalho.</w:t>
      </w:r>
    </w:p>
    <w:p w:rsidR="000B6A20" w:rsidRPr="00107423" w:rsidRDefault="000B6A20" w:rsidP="007D4218">
      <w:pPr>
        <w:spacing w:line="276" w:lineRule="auto"/>
        <w:ind w:firstLine="851"/>
        <w:jc w:val="both"/>
        <w:rPr>
          <w:rFonts w:ascii="Arial" w:hAnsi="Arial" w:cs="Arial"/>
          <w:color w:val="000000"/>
          <w:sz w:val="22"/>
          <w:szCs w:val="22"/>
        </w:rPr>
      </w:pPr>
    </w:p>
    <w:p w:rsidR="000B6A20" w:rsidRPr="00107423" w:rsidRDefault="000B6A20" w:rsidP="007D4218">
      <w:pPr>
        <w:autoSpaceDE w:val="0"/>
        <w:autoSpaceDN w:val="0"/>
        <w:adjustRightInd w:val="0"/>
        <w:spacing w:line="276" w:lineRule="auto"/>
        <w:jc w:val="both"/>
        <w:rPr>
          <w:rFonts w:ascii="Arial" w:hAnsi="Arial" w:cs="Arial"/>
          <w:color w:val="000000"/>
          <w:sz w:val="22"/>
          <w:szCs w:val="22"/>
        </w:rPr>
      </w:pPr>
      <w:r w:rsidRPr="00107423">
        <w:rPr>
          <w:rFonts w:ascii="Arial" w:hAnsi="Arial" w:cs="Arial"/>
          <w:b/>
          <w:bCs/>
          <w:sz w:val="22"/>
          <w:szCs w:val="22"/>
        </w:rPr>
        <w:t>Referências:</w:t>
      </w:r>
    </w:p>
    <w:p w:rsidR="000B6A20" w:rsidRPr="00107423" w:rsidRDefault="000B6A20" w:rsidP="007D4218">
      <w:pPr>
        <w:spacing w:line="276" w:lineRule="auto"/>
        <w:jc w:val="both"/>
        <w:rPr>
          <w:rFonts w:ascii="Arial" w:hAnsi="Arial" w:cs="Arial"/>
          <w:color w:val="000000"/>
          <w:sz w:val="22"/>
          <w:szCs w:val="22"/>
        </w:rPr>
      </w:pPr>
      <w:r w:rsidRPr="00107423">
        <w:rPr>
          <w:rFonts w:ascii="Arial" w:hAnsi="Arial" w:cs="Arial"/>
          <w:color w:val="000000"/>
          <w:sz w:val="22"/>
          <w:szCs w:val="22"/>
        </w:rPr>
        <w:t>NR 18 – Condições e Meio Ambiente de Trabalho na Construção Civil.</w:t>
      </w:r>
    </w:p>
    <w:p w:rsidR="000B6A20" w:rsidRPr="00107423" w:rsidRDefault="000B6A20" w:rsidP="007D4218">
      <w:pPr>
        <w:spacing w:line="276" w:lineRule="auto"/>
        <w:jc w:val="both"/>
        <w:rPr>
          <w:rFonts w:ascii="Arial" w:hAnsi="Arial" w:cs="Arial"/>
          <w:color w:val="000000"/>
          <w:sz w:val="22"/>
          <w:szCs w:val="22"/>
        </w:rPr>
      </w:pPr>
      <w:r w:rsidRPr="00107423">
        <w:rPr>
          <w:rFonts w:ascii="Arial" w:hAnsi="Arial" w:cs="Arial"/>
          <w:color w:val="000000"/>
          <w:sz w:val="22"/>
          <w:szCs w:val="22"/>
        </w:rPr>
        <w:t>NBR 12266:1992 - Projeto e execução de valas para assentamento de tubulação de água esgoto ou drenagem urbana - Procedimento</w:t>
      </w:r>
    </w:p>
    <w:p w:rsidR="000B6A20" w:rsidRPr="00107423" w:rsidRDefault="000B6A20" w:rsidP="007D4218">
      <w:pPr>
        <w:spacing w:line="276" w:lineRule="auto"/>
        <w:ind w:firstLine="851"/>
        <w:jc w:val="both"/>
        <w:rPr>
          <w:rFonts w:ascii="Arial" w:hAnsi="Arial" w:cs="Arial"/>
          <w:b/>
          <w:color w:val="000000"/>
          <w:sz w:val="22"/>
          <w:szCs w:val="22"/>
        </w:rPr>
      </w:pPr>
      <w:r w:rsidRPr="00107423">
        <w:rPr>
          <w:rFonts w:ascii="Arial" w:hAnsi="Arial" w:cs="Arial"/>
          <w:color w:val="000000"/>
          <w:sz w:val="22"/>
          <w:szCs w:val="22"/>
        </w:rPr>
        <w:tab/>
      </w:r>
    </w:p>
    <w:p w:rsidR="000B6A20" w:rsidRPr="00107423" w:rsidRDefault="00B07E84" w:rsidP="00143817">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proofErr w:type="spellStart"/>
      <w:r w:rsidRPr="00B07E84">
        <w:rPr>
          <w:rFonts w:ascii="Arial" w:hAnsi="Arial" w:cs="Arial"/>
          <w:b/>
          <w:lang w:eastAsia="ar-SA"/>
        </w:rPr>
        <w:t>Reaterro</w:t>
      </w:r>
      <w:proofErr w:type="spellEnd"/>
      <w:r w:rsidRPr="00B07E84">
        <w:rPr>
          <w:rFonts w:ascii="Arial" w:hAnsi="Arial" w:cs="Arial"/>
          <w:b/>
          <w:lang w:eastAsia="ar-SA"/>
        </w:rPr>
        <w:t xml:space="preserve"> manual de valas com compactação mecanizada. af_04/2016</w:t>
      </w:r>
      <w:r w:rsidR="000B6A20" w:rsidRPr="00107423">
        <w:rPr>
          <w:rFonts w:ascii="Arial" w:hAnsi="Arial" w:cs="Arial"/>
          <w:b/>
        </w:rPr>
        <w:t>.</w:t>
      </w:r>
    </w:p>
    <w:p w:rsidR="000B6A20" w:rsidRPr="00107423" w:rsidRDefault="000B6A20" w:rsidP="007D4218">
      <w:pPr>
        <w:spacing w:line="276" w:lineRule="auto"/>
        <w:ind w:firstLine="851"/>
        <w:jc w:val="both"/>
        <w:rPr>
          <w:rFonts w:ascii="Arial" w:hAnsi="Arial" w:cs="Arial"/>
          <w:sz w:val="22"/>
          <w:szCs w:val="22"/>
          <w:lang w:eastAsia="ar-SA"/>
        </w:rPr>
      </w:pPr>
    </w:p>
    <w:p w:rsidR="000B6A20" w:rsidRPr="00107423" w:rsidRDefault="000B6A20" w:rsidP="007D4218">
      <w:pPr>
        <w:spacing w:line="276" w:lineRule="auto"/>
        <w:ind w:firstLine="851"/>
        <w:jc w:val="both"/>
        <w:rPr>
          <w:rFonts w:ascii="Arial" w:hAnsi="Arial" w:cs="Arial"/>
          <w:color w:val="000000"/>
          <w:sz w:val="22"/>
          <w:szCs w:val="22"/>
        </w:rPr>
      </w:pPr>
      <w:r w:rsidRPr="00107423">
        <w:rPr>
          <w:rFonts w:ascii="Arial" w:hAnsi="Arial" w:cs="Arial"/>
          <w:color w:val="000000"/>
          <w:sz w:val="22"/>
          <w:szCs w:val="22"/>
        </w:rPr>
        <w:t>Consiste na recuperação de áreas escavadas, aproveitando o material para preenchimento dos espaços remanescentes após a execução das fundações.</w:t>
      </w:r>
    </w:p>
    <w:p w:rsidR="000B6A20" w:rsidRPr="00107423" w:rsidRDefault="000B6A20" w:rsidP="007D4218">
      <w:pPr>
        <w:spacing w:line="276" w:lineRule="auto"/>
        <w:ind w:firstLine="851"/>
        <w:jc w:val="both"/>
        <w:rPr>
          <w:rFonts w:ascii="Arial" w:hAnsi="Arial" w:cs="Arial"/>
          <w:color w:val="000000"/>
          <w:sz w:val="22"/>
          <w:szCs w:val="22"/>
        </w:rPr>
      </w:pPr>
      <w:r w:rsidRPr="00107423">
        <w:rPr>
          <w:rFonts w:ascii="Arial" w:hAnsi="Arial" w:cs="Arial"/>
          <w:color w:val="000000"/>
          <w:sz w:val="22"/>
          <w:szCs w:val="22"/>
        </w:rPr>
        <w:t>Os materiais imprestáveis ao reaproveitamento, a critério da fiscalização, serão removidos e transportados para áreas a serem determinadas.</w:t>
      </w:r>
    </w:p>
    <w:p w:rsidR="000B6A20" w:rsidRPr="00107423" w:rsidRDefault="000B6A20" w:rsidP="007D4218">
      <w:pPr>
        <w:spacing w:line="276" w:lineRule="auto"/>
        <w:ind w:firstLine="851"/>
        <w:jc w:val="both"/>
        <w:rPr>
          <w:rFonts w:ascii="Arial" w:hAnsi="Arial" w:cs="Arial"/>
          <w:color w:val="000000"/>
          <w:sz w:val="22"/>
          <w:szCs w:val="22"/>
        </w:rPr>
      </w:pPr>
      <w:r w:rsidRPr="00107423">
        <w:rPr>
          <w:rFonts w:ascii="Arial" w:hAnsi="Arial" w:cs="Arial"/>
          <w:color w:val="000000"/>
          <w:sz w:val="22"/>
          <w:szCs w:val="22"/>
        </w:rPr>
        <w:t xml:space="preserve">Os </w:t>
      </w:r>
      <w:proofErr w:type="spellStart"/>
      <w:r w:rsidRPr="00107423">
        <w:rPr>
          <w:rFonts w:ascii="Arial" w:hAnsi="Arial" w:cs="Arial"/>
          <w:color w:val="000000"/>
          <w:sz w:val="22"/>
          <w:szCs w:val="22"/>
        </w:rPr>
        <w:t>reaterros</w:t>
      </w:r>
      <w:proofErr w:type="spellEnd"/>
      <w:r w:rsidRPr="00107423">
        <w:rPr>
          <w:rFonts w:ascii="Arial" w:hAnsi="Arial" w:cs="Arial"/>
          <w:color w:val="000000"/>
          <w:sz w:val="22"/>
          <w:szCs w:val="22"/>
        </w:rPr>
        <w:t xml:space="preserve"> serão executados em camadas sucessivas, com espessura máxima de 20,0 cm, molhadas e apiloadas manualmente com maço de 30,0 Kg.</w:t>
      </w:r>
    </w:p>
    <w:p w:rsidR="000B6A20" w:rsidRPr="00107423" w:rsidRDefault="000B6A20" w:rsidP="007D4218">
      <w:pPr>
        <w:spacing w:line="276" w:lineRule="auto"/>
        <w:ind w:firstLine="851"/>
        <w:jc w:val="both"/>
        <w:rPr>
          <w:rFonts w:ascii="Arial" w:hAnsi="Arial" w:cs="Arial"/>
          <w:color w:val="000000"/>
          <w:sz w:val="22"/>
          <w:szCs w:val="22"/>
        </w:rPr>
      </w:pPr>
      <w:r w:rsidRPr="00107423">
        <w:rPr>
          <w:rFonts w:ascii="Arial" w:hAnsi="Arial" w:cs="Arial"/>
          <w:color w:val="000000"/>
          <w:sz w:val="22"/>
          <w:szCs w:val="22"/>
        </w:rPr>
        <w:t xml:space="preserve">Após a conclusão do </w:t>
      </w:r>
      <w:proofErr w:type="spellStart"/>
      <w:r w:rsidRPr="00107423">
        <w:rPr>
          <w:rFonts w:ascii="Arial" w:hAnsi="Arial" w:cs="Arial"/>
          <w:color w:val="000000"/>
          <w:sz w:val="22"/>
          <w:szCs w:val="22"/>
        </w:rPr>
        <w:t>reaterro</w:t>
      </w:r>
      <w:proofErr w:type="spellEnd"/>
      <w:r w:rsidRPr="00107423">
        <w:rPr>
          <w:rFonts w:ascii="Arial" w:hAnsi="Arial" w:cs="Arial"/>
          <w:color w:val="000000"/>
          <w:sz w:val="22"/>
          <w:szCs w:val="22"/>
        </w:rPr>
        <w:t xml:space="preserve"> até a cota natural do terreno antes da escavação, deverá ser comprovado que o mesmo apresente condições perfeitamente estáveis, para não ocorrerem acomodações posteriores (recalques), em áreas internas das edificações.</w:t>
      </w:r>
    </w:p>
    <w:p w:rsidR="000B6A20" w:rsidRPr="00107423" w:rsidRDefault="000B6A20" w:rsidP="007D4218">
      <w:pPr>
        <w:spacing w:line="276" w:lineRule="auto"/>
        <w:ind w:firstLine="851"/>
        <w:jc w:val="both"/>
        <w:rPr>
          <w:rFonts w:ascii="Arial" w:hAnsi="Arial" w:cs="Arial"/>
          <w:color w:val="000000"/>
          <w:sz w:val="22"/>
          <w:szCs w:val="22"/>
        </w:rPr>
      </w:pPr>
      <w:r w:rsidRPr="00107423">
        <w:rPr>
          <w:rFonts w:ascii="Arial" w:hAnsi="Arial" w:cs="Arial"/>
          <w:color w:val="000000"/>
          <w:sz w:val="22"/>
          <w:szCs w:val="22"/>
        </w:rPr>
        <w:lastRenderedPageBreak/>
        <w:t xml:space="preserve">A fiscalização poderá exigir o emprego abundante de água sobre as áreas </w:t>
      </w:r>
      <w:proofErr w:type="spellStart"/>
      <w:r w:rsidRPr="00107423">
        <w:rPr>
          <w:rFonts w:ascii="Arial" w:hAnsi="Arial" w:cs="Arial"/>
          <w:color w:val="000000"/>
          <w:sz w:val="22"/>
          <w:szCs w:val="22"/>
        </w:rPr>
        <w:t>reaterradas</w:t>
      </w:r>
      <w:proofErr w:type="spellEnd"/>
      <w:r w:rsidRPr="00107423">
        <w:rPr>
          <w:rFonts w:ascii="Arial" w:hAnsi="Arial" w:cs="Arial"/>
          <w:color w:val="000000"/>
          <w:sz w:val="22"/>
          <w:szCs w:val="22"/>
        </w:rPr>
        <w:t xml:space="preserve"> e observar o comportamento de suas superfícies após 48 horas, antes de prosseguir com os serviços e obras.</w:t>
      </w:r>
    </w:p>
    <w:p w:rsidR="000B6A20" w:rsidRPr="00107423" w:rsidRDefault="000B6A20" w:rsidP="007D4218">
      <w:pPr>
        <w:spacing w:line="276" w:lineRule="auto"/>
        <w:ind w:firstLine="851"/>
        <w:jc w:val="both"/>
        <w:rPr>
          <w:rFonts w:ascii="Arial" w:hAnsi="Arial" w:cs="Arial"/>
          <w:color w:val="000000"/>
          <w:sz w:val="22"/>
          <w:szCs w:val="22"/>
        </w:rPr>
      </w:pPr>
    </w:p>
    <w:p w:rsidR="000B6A20" w:rsidRPr="00107423" w:rsidRDefault="000B6A20" w:rsidP="007D4218">
      <w:pPr>
        <w:autoSpaceDE w:val="0"/>
        <w:autoSpaceDN w:val="0"/>
        <w:adjustRightInd w:val="0"/>
        <w:spacing w:line="276" w:lineRule="auto"/>
        <w:jc w:val="both"/>
        <w:rPr>
          <w:rFonts w:ascii="Arial" w:hAnsi="Arial" w:cs="Arial"/>
          <w:sz w:val="22"/>
          <w:szCs w:val="22"/>
        </w:rPr>
      </w:pPr>
      <w:r w:rsidRPr="00107423">
        <w:rPr>
          <w:rFonts w:ascii="Arial" w:hAnsi="Arial" w:cs="Arial"/>
          <w:b/>
          <w:bCs/>
          <w:sz w:val="22"/>
          <w:szCs w:val="22"/>
        </w:rPr>
        <w:t>Referências:</w:t>
      </w:r>
    </w:p>
    <w:p w:rsidR="000B6A20" w:rsidRPr="00107423" w:rsidRDefault="000B6A20" w:rsidP="007D4218">
      <w:pPr>
        <w:spacing w:line="276" w:lineRule="auto"/>
        <w:jc w:val="both"/>
        <w:rPr>
          <w:rStyle w:val="Forte"/>
          <w:rFonts w:ascii="Arial" w:hAnsi="Arial" w:cs="Arial"/>
          <w:color w:val="000000"/>
          <w:sz w:val="22"/>
          <w:szCs w:val="22"/>
        </w:rPr>
      </w:pPr>
      <w:r w:rsidRPr="00107423">
        <w:rPr>
          <w:rFonts w:ascii="Arial" w:hAnsi="Arial" w:cs="Arial"/>
          <w:color w:val="000000"/>
          <w:sz w:val="22"/>
          <w:szCs w:val="22"/>
        </w:rPr>
        <w:t>NR 18 – Condições e Meio Ambiente de Trabalho na Construção Civil.</w:t>
      </w:r>
    </w:p>
    <w:p w:rsidR="000B6A20" w:rsidRPr="00107423" w:rsidRDefault="000B6A20" w:rsidP="007D4218">
      <w:pPr>
        <w:spacing w:line="276" w:lineRule="auto"/>
        <w:jc w:val="both"/>
        <w:rPr>
          <w:rFonts w:ascii="Arial" w:hAnsi="Arial" w:cs="Arial"/>
          <w:color w:val="000000"/>
          <w:sz w:val="22"/>
          <w:szCs w:val="22"/>
        </w:rPr>
      </w:pPr>
      <w:r w:rsidRPr="00107423">
        <w:rPr>
          <w:rFonts w:ascii="Arial" w:hAnsi="Arial" w:cs="Arial"/>
          <w:color w:val="000000"/>
          <w:sz w:val="22"/>
          <w:szCs w:val="22"/>
        </w:rPr>
        <w:t>NBR 12266:1992 - Projeto e execução de valas para assentamento de tubulação de água esgoto ou drenagem urbana – Procedimento.</w:t>
      </w:r>
    </w:p>
    <w:p w:rsidR="000B6A20" w:rsidRPr="00107423" w:rsidRDefault="000B6A20" w:rsidP="007D4218">
      <w:pPr>
        <w:spacing w:line="276" w:lineRule="auto"/>
        <w:jc w:val="both"/>
        <w:rPr>
          <w:rFonts w:ascii="Arial" w:hAnsi="Arial" w:cs="Arial"/>
          <w:sz w:val="22"/>
          <w:szCs w:val="22"/>
          <w:lang w:eastAsia="ar-SA"/>
        </w:rPr>
      </w:pPr>
      <w:r w:rsidRPr="00107423">
        <w:rPr>
          <w:rFonts w:ascii="Arial" w:hAnsi="Arial" w:cs="Arial"/>
          <w:sz w:val="22"/>
          <w:szCs w:val="22"/>
          <w:lang w:eastAsia="ar-SA"/>
        </w:rPr>
        <w:t>NBR 5681:2015 - Controle tecnológico da execução de aterros em obras de edificações.</w:t>
      </w:r>
    </w:p>
    <w:p w:rsidR="001F7954" w:rsidRPr="00107423" w:rsidRDefault="001F7954" w:rsidP="007D4218">
      <w:pPr>
        <w:spacing w:line="276" w:lineRule="auto"/>
        <w:ind w:firstLine="851"/>
        <w:jc w:val="both"/>
        <w:rPr>
          <w:rFonts w:ascii="Arial" w:hAnsi="Arial" w:cs="Arial"/>
          <w:sz w:val="22"/>
          <w:szCs w:val="22"/>
          <w:lang w:eastAsia="ar-SA"/>
        </w:rPr>
      </w:pPr>
    </w:p>
    <w:p w:rsidR="000B6A20" w:rsidRPr="00107423" w:rsidRDefault="00B07E84" w:rsidP="00143817">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B07E84">
        <w:rPr>
          <w:rFonts w:ascii="Arial" w:hAnsi="Arial" w:cs="Arial"/>
          <w:b/>
          <w:lang w:eastAsia="ar-SA"/>
        </w:rPr>
        <w:t>Caixa enterrada elétrica retangular, em alvenaria com blocos de concreto, fundo com brita, dimensões internas: 0,4x0,4x0,4 m. af_05/2018</w:t>
      </w:r>
    </w:p>
    <w:p w:rsidR="000B6A20" w:rsidRPr="00107423" w:rsidRDefault="000B6A20" w:rsidP="007D4218">
      <w:pPr>
        <w:spacing w:line="276" w:lineRule="auto"/>
        <w:ind w:firstLine="851"/>
        <w:jc w:val="both"/>
        <w:rPr>
          <w:rFonts w:ascii="Arial" w:hAnsi="Arial" w:cs="Arial"/>
          <w:b/>
          <w:sz w:val="22"/>
          <w:szCs w:val="22"/>
          <w:lang w:eastAsia="ar-SA"/>
        </w:rPr>
      </w:pPr>
    </w:p>
    <w:p w:rsidR="003378AD" w:rsidRPr="00107423" w:rsidRDefault="003378AD" w:rsidP="003378AD">
      <w:pPr>
        <w:spacing w:line="276" w:lineRule="auto"/>
        <w:ind w:firstLine="851"/>
        <w:jc w:val="both"/>
        <w:rPr>
          <w:rFonts w:ascii="Arial" w:hAnsi="Arial" w:cs="Arial"/>
          <w:color w:val="000000"/>
          <w:sz w:val="22"/>
          <w:szCs w:val="22"/>
        </w:rPr>
      </w:pPr>
      <w:r w:rsidRPr="00107423">
        <w:rPr>
          <w:rFonts w:ascii="Arial" w:hAnsi="Arial" w:cs="Arial"/>
          <w:color w:val="000000"/>
          <w:sz w:val="22"/>
          <w:szCs w:val="22"/>
        </w:rPr>
        <w:t>As caixas de passagem deverão ser construídas em alvenaria com impermeabilização adequada com dimensões de acordo com planilha, fundo com pedra brita em camada de 10cm, providas de sistema de drenagem e dispor de tampa de concreto armado, confeccionadas conforme detalhe apresentado no projeto.</w:t>
      </w:r>
    </w:p>
    <w:p w:rsidR="003378AD" w:rsidRPr="00107423" w:rsidRDefault="003378AD" w:rsidP="003378AD">
      <w:pPr>
        <w:spacing w:line="276" w:lineRule="auto"/>
        <w:ind w:firstLine="851"/>
        <w:jc w:val="both"/>
        <w:rPr>
          <w:rFonts w:ascii="Arial" w:hAnsi="Arial" w:cs="Arial"/>
          <w:color w:val="000000"/>
          <w:sz w:val="22"/>
          <w:szCs w:val="22"/>
        </w:rPr>
      </w:pPr>
      <w:r w:rsidRPr="00107423">
        <w:rPr>
          <w:rFonts w:ascii="Arial" w:hAnsi="Arial" w:cs="Arial"/>
          <w:color w:val="000000"/>
          <w:sz w:val="22"/>
          <w:szCs w:val="22"/>
        </w:rPr>
        <w:t>A execução das instalações elétricas deverá ser elaborada atendendo as exigências do memorial e do projeto, do Regulamento de Instalações Consumidoras da Concessionária e das normas da ABNT.</w:t>
      </w:r>
    </w:p>
    <w:p w:rsidR="003378AD" w:rsidRPr="00107423" w:rsidRDefault="003378AD" w:rsidP="003378AD">
      <w:pPr>
        <w:spacing w:line="276" w:lineRule="auto"/>
        <w:ind w:firstLine="851"/>
        <w:jc w:val="both"/>
        <w:rPr>
          <w:rFonts w:ascii="Arial" w:hAnsi="Arial" w:cs="Arial"/>
          <w:color w:val="000000"/>
          <w:sz w:val="22"/>
          <w:szCs w:val="22"/>
        </w:rPr>
      </w:pPr>
    </w:p>
    <w:p w:rsidR="003378AD" w:rsidRPr="00107423" w:rsidRDefault="003378AD" w:rsidP="003378AD">
      <w:pPr>
        <w:autoSpaceDE w:val="0"/>
        <w:autoSpaceDN w:val="0"/>
        <w:adjustRightInd w:val="0"/>
        <w:spacing w:line="276" w:lineRule="auto"/>
        <w:jc w:val="both"/>
        <w:rPr>
          <w:rFonts w:ascii="Arial" w:hAnsi="Arial" w:cs="Arial"/>
          <w:sz w:val="22"/>
          <w:szCs w:val="22"/>
        </w:rPr>
      </w:pPr>
      <w:r w:rsidRPr="00107423">
        <w:rPr>
          <w:rFonts w:ascii="Arial" w:hAnsi="Arial" w:cs="Arial"/>
          <w:b/>
          <w:bCs/>
          <w:sz w:val="22"/>
          <w:szCs w:val="22"/>
        </w:rPr>
        <w:t>Referências:</w:t>
      </w:r>
    </w:p>
    <w:p w:rsidR="003378AD" w:rsidRPr="00107423" w:rsidRDefault="003378AD" w:rsidP="003378AD">
      <w:pPr>
        <w:spacing w:line="276" w:lineRule="auto"/>
        <w:jc w:val="both"/>
        <w:rPr>
          <w:rFonts w:ascii="Arial" w:hAnsi="Arial" w:cs="Arial"/>
          <w:color w:val="000000"/>
          <w:sz w:val="22"/>
          <w:szCs w:val="22"/>
        </w:rPr>
      </w:pPr>
      <w:r w:rsidRPr="00107423">
        <w:rPr>
          <w:rFonts w:ascii="Arial" w:hAnsi="Arial" w:cs="Arial"/>
          <w:color w:val="000000"/>
          <w:sz w:val="22"/>
          <w:szCs w:val="22"/>
        </w:rPr>
        <w:t>NBR 5410:2004 Versão Corrigida:2008 - Instalações elétricas de baixa tensão.</w:t>
      </w:r>
    </w:p>
    <w:p w:rsidR="000B6A20" w:rsidRPr="00107423" w:rsidRDefault="000B6A20" w:rsidP="007D4218">
      <w:pPr>
        <w:spacing w:line="276" w:lineRule="auto"/>
        <w:ind w:firstLine="851"/>
        <w:jc w:val="both"/>
        <w:rPr>
          <w:rFonts w:ascii="Arial" w:hAnsi="Arial" w:cs="Arial"/>
          <w:sz w:val="22"/>
          <w:szCs w:val="22"/>
          <w:lang w:eastAsia="ar-SA"/>
        </w:rPr>
      </w:pPr>
    </w:p>
    <w:p w:rsidR="000B6A20" w:rsidRPr="00107423" w:rsidRDefault="000B6A20" w:rsidP="007D4218">
      <w:pPr>
        <w:spacing w:line="276" w:lineRule="auto"/>
        <w:jc w:val="both"/>
        <w:rPr>
          <w:rFonts w:ascii="Arial" w:hAnsi="Arial" w:cs="Arial"/>
          <w:b/>
          <w:bCs/>
          <w:color w:val="000000"/>
          <w:sz w:val="22"/>
          <w:szCs w:val="22"/>
        </w:rPr>
      </w:pPr>
      <w:r w:rsidRPr="00107423">
        <w:rPr>
          <w:rFonts w:ascii="Arial" w:hAnsi="Arial" w:cs="Arial"/>
          <w:b/>
          <w:bCs/>
          <w:color w:val="000000"/>
          <w:sz w:val="22"/>
          <w:szCs w:val="22"/>
        </w:rPr>
        <w:t>ILUMINAÇÃO</w:t>
      </w:r>
    </w:p>
    <w:p w:rsidR="00272611" w:rsidRDefault="00272611" w:rsidP="003378AD">
      <w:pPr>
        <w:widowControl w:val="0"/>
        <w:autoSpaceDE w:val="0"/>
        <w:autoSpaceDN w:val="0"/>
        <w:adjustRightInd w:val="0"/>
        <w:spacing w:line="276" w:lineRule="auto"/>
        <w:ind w:right="170"/>
        <w:jc w:val="both"/>
        <w:rPr>
          <w:rFonts w:ascii="Arial" w:hAnsi="Arial" w:cs="Arial"/>
          <w:i/>
          <w:color w:val="000000"/>
          <w:sz w:val="22"/>
          <w:szCs w:val="22"/>
        </w:rPr>
      </w:pPr>
    </w:p>
    <w:p w:rsidR="00272611" w:rsidRPr="00107423" w:rsidRDefault="00272611" w:rsidP="001449CA">
      <w:pPr>
        <w:pStyle w:val="PargrafodaLista"/>
        <w:numPr>
          <w:ilvl w:val="1"/>
          <w:numId w:val="8"/>
        </w:numPr>
        <w:tabs>
          <w:tab w:val="left" w:pos="1134"/>
          <w:tab w:val="left" w:pos="1418"/>
          <w:tab w:val="left" w:pos="1560"/>
          <w:tab w:val="left" w:pos="1985"/>
        </w:tabs>
        <w:spacing w:after="0"/>
        <w:jc w:val="both"/>
        <w:rPr>
          <w:rFonts w:ascii="Arial" w:hAnsi="Arial" w:cs="Arial"/>
          <w:b/>
        </w:rPr>
      </w:pPr>
      <w:r w:rsidRPr="00107423">
        <w:rPr>
          <w:rFonts w:ascii="Arial" w:hAnsi="Arial" w:cs="Arial"/>
          <w:b/>
        </w:rPr>
        <w:t xml:space="preserve">Luminária tipo </w:t>
      </w:r>
      <w:proofErr w:type="spellStart"/>
      <w:r w:rsidRPr="00107423">
        <w:rPr>
          <w:rFonts w:ascii="Arial" w:hAnsi="Arial" w:cs="Arial"/>
          <w:b/>
        </w:rPr>
        <w:t>plafon</w:t>
      </w:r>
      <w:proofErr w:type="spellEnd"/>
    </w:p>
    <w:p w:rsidR="00272611" w:rsidRPr="00107423" w:rsidRDefault="00272611" w:rsidP="00272611">
      <w:pPr>
        <w:widowControl w:val="0"/>
        <w:autoSpaceDE w:val="0"/>
        <w:autoSpaceDN w:val="0"/>
        <w:adjustRightInd w:val="0"/>
        <w:spacing w:line="276" w:lineRule="auto"/>
        <w:ind w:right="170" w:firstLine="851"/>
        <w:jc w:val="both"/>
        <w:rPr>
          <w:rFonts w:ascii="Arial" w:hAnsi="Arial" w:cs="Arial"/>
          <w:b/>
          <w:sz w:val="22"/>
          <w:szCs w:val="22"/>
        </w:rPr>
      </w:pPr>
    </w:p>
    <w:p w:rsidR="00272611" w:rsidRPr="00107423" w:rsidRDefault="00272611" w:rsidP="00272611">
      <w:pPr>
        <w:widowControl w:val="0"/>
        <w:autoSpaceDE w:val="0"/>
        <w:autoSpaceDN w:val="0"/>
        <w:adjustRightInd w:val="0"/>
        <w:spacing w:line="276" w:lineRule="auto"/>
        <w:ind w:right="170" w:firstLine="851"/>
        <w:jc w:val="both"/>
        <w:rPr>
          <w:rFonts w:ascii="Arial" w:hAnsi="Arial" w:cs="Arial"/>
          <w:sz w:val="22"/>
          <w:szCs w:val="22"/>
        </w:rPr>
      </w:pPr>
      <w:r w:rsidRPr="00107423">
        <w:rPr>
          <w:rFonts w:ascii="Arial" w:hAnsi="Arial" w:cs="Arial"/>
          <w:sz w:val="22"/>
          <w:szCs w:val="22"/>
        </w:rPr>
        <w:t xml:space="preserve">As luminárias serão para lâmpadas compactas do tipo spot simples base com soquete, </w:t>
      </w:r>
      <w:r w:rsidRPr="00107423">
        <w:rPr>
          <w:rFonts w:ascii="Arial" w:hAnsi="Arial" w:cs="Arial"/>
          <w:b/>
          <w:sz w:val="22"/>
          <w:szCs w:val="22"/>
        </w:rPr>
        <w:t>aparente</w:t>
      </w:r>
      <w:r w:rsidRPr="00107423">
        <w:rPr>
          <w:rFonts w:ascii="Arial" w:hAnsi="Arial" w:cs="Arial"/>
          <w:sz w:val="22"/>
          <w:szCs w:val="22"/>
        </w:rPr>
        <w:t xml:space="preserve">, com acabamento na cor branca gelo, capacidade para 1 lâmpada fluorescente compacta, fornecida completa com soquete de porcelana reforçado, rosca E-27. </w:t>
      </w:r>
    </w:p>
    <w:p w:rsidR="00272611" w:rsidRPr="00107423" w:rsidRDefault="00272611" w:rsidP="00272611">
      <w:pPr>
        <w:widowControl w:val="0"/>
        <w:autoSpaceDE w:val="0"/>
        <w:autoSpaceDN w:val="0"/>
        <w:adjustRightInd w:val="0"/>
        <w:spacing w:line="276" w:lineRule="auto"/>
        <w:ind w:right="170" w:firstLine="851"/>
        <w:jc w:val="both"/>
        <w:rPr>
          <w:rFonts w:ascii="Arial" w:hAnsi="Arial" w:cs="Arial"/>
          <w:sz w:val="22"/>
          <w:szCs w:val="22"/>
        </w:rPr>
      </w:pPr>
      <w:r w:rsidRPr="00107423">
        <w:rPr>
          <w:rFonts w:ascii="Arial" w:hAnsi="Arial" w:cs="Arial"/>
          <w:sz w:val="22"/>
          <w:szCs w:val="22"/>
        </w:rPr>
        <w:t>As partes de aço deverão ter proteção contra corrosão, mediante pintura de acabamento a base de epóxi por processo eletrostático e recozimento em estufa, zincagem ou outro processo equivalente.</w:t>
      </w:r>
    </w:p>
    <w:p w:rsidR="00272611" w:rsidRPr="00107423" w:rsidRDefault="00272611" w:rsidP="00272611">
      <w:pPr>
        <w:widowControl w:val="0"/>
        <w:autoSpaceDE w:val="0"/>
        <w:autoSpaceDN w:val="0"/>
        <w:adjustRightInd w:val="0"/>
        <w:spacing w:line="276" w:lineRule="auto"/>
        <w:ind w:right="170" w:firstLine="851"/>
        <w:jc w:val="both"/>
        <w:rPr>
          <w:rFonts w:ascii="Arial" w:hAnsi="Arial" w:cs="Arial"/>
          <w:sz w:val="22"/>
          <w:szCs w:val="22"/>
        </w:rPr>
      </w:pPr>
      <w:r w:rsidRPr="00107423">
        <w:rPr>
          <w:rFonts w:ascii="Arial" w:hAnsi="Arial" w:cs="Arial"/>
          <w:sz w:val="22"/>
          <w:szCs w:val="22"/>
        </w:rPr>
        <w:t>A execução das instalações elétricas deverá ser elaborada atendendo as exigências do memorial e do projeto, do Regulamento de Instalações Consumidoras da Concessionária e das normas da ABNT.</w:t>
      </w:r>
    </w:p>
    <w:p w:rsidR="00272611" w:rsidRPr="00107423" w:rsidRDefault="00272611" w:rsidP="00272611">
      <w:pPr>
        <w:widowControl w:val="0"/>
        <w:autoSpaceDE w:val="0"/>
        <w:autoSpaceDN w:val="0"/>
        <w:adjustRightInd w:val="0"/>
        <w:spacing w:line="276" w:lineRule="auto"/>
        <w:ind w:right="170" w:firstLine="851"/>
        <w:jc w:val="both"/>
        <w:rPr>
          <w:rFonts w:ascii="Arial" w:hAnsi="Arial" w:cs="Arial"/>
          <w:sz w:val="22"/>
          <w:szCs w:val="22"/>
        </w:rPr>
      </w:pPr>
    </w:p>
    <w:p w:rsidR="00272611" w:rsidRPr="00107423" w:rsidRDefault="00272611" w:rsidP="00272611">
      <w:pPr>
        <w:autoSpaceDE w:val="0"/>
        <w:autoSpaceDN w:val="0"/>
        <w:adjustRightInd w:val="0"/>
        <w:spacing w:line="276" w:lineRule="auto"/>
        <w:jc w:val="both"/>
        <w:rPr>
          <w:rFonts w:ascii="Arial" w:hAnsi="Arial" w:cs="Arial"/>
          <w:sz w:val="22"/>
          <w:szCs w:val="22"/>
        </w:rPr>
      </w:pPr>
      <w:r w:rsidRPr="00107423">
        <w:rPr>
          <w:rFonts w:ascii="Arial" w:hAnsi="Arial" w:cs="Arial"/>
          <w:b/>
          <w:bCs/>
          <w:sz w:val="22"/>
          <w:szCs w:val="22"/>
        </w:rPr>
        <w:t>Referências:</w:t>
      </w:r>
    </w:p>
    <w:p w:rsidR="00272611" w:rsidRPr="00107423" w:rsidRDefault="00272611" w:rsidP="00272611">
      <w:pPr>
        <w:spacing w:line="276" w:lineRule="auto"/>
        <w:jc w:val="both"/>
        <w:rPr>
          <w:rFonts w:ascii="Arial" w:hAnsi="Arial" w:cs="Arial"/>
          <w:color w:val="000000"/>
          <w:sz w:val="22"/>
          <w:szCs w:val="22"/>
        </w:rPr>
      </w:pPr>
      <w:r w:rsidRPr="00107423">
        <w:rPr>
          <w:rFonts w:ascii="Arial" w:hAnsi="Arial" w:cs="Arial"/>
          <w:color w:val="000000"/>
          <w:sz w:val="22"/>
          <w:szCs w:val="22"/>
        </w:rPr>
        <w:t>NBR 5410:2004 Versão Corrigida:2008 - Instalações elétricas de baixa tensão.</w:t>
      </w:r>
    </w:p>
    <w:p w:rsidR="00272611" w:rsidRPr="00107423" w:rsidRDefault="00272611" w:rsidP="007D4218">
      <w:pPr>
        <w:widowControl w:val="0"/>
        <w:autoSpaceDE w:val="0"/>
        <w:autoSpaceDN w:val="0"/>
        <w:adjustRightInd w:val="0"/>
        <w:spacing w:line="276" w:lineRule="auto"/>
        <w:ind w:right="170" w:firstLine="851"/>
        <w:jc w:val="both"/>
        <w:rPr>
          <w:rFonts w:ascii="Arial" w:hAnsi="Arial" w:cs="Arial"/>
          <w:sz w:val="22"/>
          <w:szCs w:val="22"/>
        </w:rPr>
      </w:pPr>
    </w:p>
    <w:p w:rsidR="000B6A20" w:rsidRPr="00107423" w:rsidRDefault="000B6A20" w:rsidP="001449CA">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 xml:space="preserve">Lâmpada, fluorescente compacta, cor branca, </w:t>
      </w:r>
      <w:r w:rsidR="00323DC1">
        <w:rPr>
          <w:rFonts w:ascii="Arial" w:hAnsi="Arial" w:cs="Arial"/>
          <w:b/>
        </w:rPr>
        <w:t>2</w:t>
      </w:r>
      <w:r w:rsidRPr="00107423">
        <w:rPr>
          <w:rFonts w:ascii="Arial" w:hAnsi="Arial" w:cs="Arial"/>
          <w:b/>
        </w:rPr>
        <w:t>5w-127vca.</w:t>
      </w:r>
    </w:p>
    <w:p w:rsidR="00885B17" w:rsidRDefault="00885B17" w:rsidP="007D4218">
      <w:pPr>
        <w:widowControl w:val="0"/>
        <w:autoSpaceDE w:val="0"/>
        <w:autoSpaceDN w:val="0"/>
        <w:adjustRightInd w:val="0"/>
        <w:spacing w:line="276" w:lineRule="auto"/>
        <w:ind w:right="170" w:firstLine="851"/>
        <w:jc w:val="both"/>
        <w:rPr>
          <w:rFonts w:ascii="Arial" w:hAnsi="Arial" w:cs="Arial"/>
          <w:sz w:val="22"/>
          <w:szCs w:val="22"/>
        </w:rPr>
      </w:pPr>
    </w:p>
    <w:p w:rsidR="003378AD" w:rsidRPr="00107423" w:rsidRDefault="003378AD" w:rsidP="003378AD">
      <w:pPr>
        <w:autoSpaceDE w:val="0"/>
        <w:autoSpaceDN w:val="0"/>
        <w:adjustRightInd w:val="0"/>
        <w:spacing w:line="276" w:lineRule="auto"/>
        <w:ind w:firstLine="851"/>
        <w:jc w:val="both"/>
        <w:rPr>
          <w:rFonts w:ascii="Arial" w:hAnsi="Arial" w:cs="Arial"/>
          <w:sz w:val="22"/>
          <w:szCs w:val="22"/>
        </w:rPr>
      </w:pPr>
      <w:r w:rsidRPr="00107423">
        <w:rPr>
          <w:rFonts w:ascii="Arial" w:hAnsi="Arial" w:cs="Arial"/>
          <w:color w:val="000000"/>
          <w:sz w:val="22"/>
          <w:szCs w:val="22"/>
        </w:rPr>
        <w:lastRenderedPageBreak/>
        <w:t>As lâmpadas fluorescentes eletrônicas (compactas) previstas nessas instalações</w:t>
      </w:r>
      <w:r w:rsidRPr="00107423">
        <w:rPr>
          <w:rFonts w:ascii="Arial" w:hAnsi="Arial" w:cs="Arial"/>
          <w:sz w:val="22"/>
          <w:szCs w:val="22"/>
        </w:rPr>
        <w:t xml:space="preserve"> deverão ser isentos de impurezas, manchas ou defeitos que prejudiquem o seu desempenho.  As bases não devem rodar em relação ao bulbo quando sujeitas, aos momentos de torção estabelecidos na ABNT.</w:t>
      </w:r>
    </w:p>
    <w:p w:rsidR="003378AD" w:rsidRPr="00107423" w:rsidRDefault="003378AD" w:rsidP="003378AD">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O deslocamento angular máximo, entre os planos que passam pelos pinos da base, é de 6 graus.</w:t>
      </w:r>
    </w:p>
    <w:p w:rsidR="003378AD" w:rsidRPr="00107423" w:rsidRDefault="003378AD" w:rsidP="003378AD">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As lâmpadas deverão apresentar, no mínimo, as seguintes marcações legíveis no bulbo ou na base:</w:t>
      </w:r>
    </w:p>
    <w:p w:rsidR="003378AD" w:rsidRPr="00107423" w:rsidRDefault="003378AD" w:rsidP="003378AD">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 Potência nominal (W);</w:t>
      </w:r>
    </w:p>
    <w:p w:rsidR="003378AD" w:rsidRPr="00107423" w:rsidRDefault="003378AD" w:rsidP="003378AD">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 Designação da cor;</w:t>
      </w:r>
    </w:p>
    <w:p w:rsidR="003378AD" w:rsidRPr="00107423" w:rsidRDefault="003378AD" w:rsidP="003378AD">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 Nome do fabricante ou marca registrada.</w:t>
      </w:r>
    </w:p>
    <w:p w:rsidR="003378AD" w:rsidRPr="00107423" w:rsidRDefault="003378AD" w:rsidP="003378AD">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Lâmpadas Especiais - os bulbos deverão ser isentos de impurezas, manchas ou defeitos que prejudiquem seu funcionamento.</w:t>
      </w:r>
    </w:p>
    <w:p w:rsidR="003378AD" w:rsidRPr="00107423" w:rsidRDefault="003378AD" w:rsidP="003378AD">
      <w:pPr>
        <w:autoSpaceDE w:val="0"/>
        <w:autoSpaceDN w:val="0"/>
        <w:adjustRightInd w:val="0"/>
        <w:spacing w:line="276" w:lineRule="auto"/>
        <w:ind w:firstLine="851"/>
        <w:jc w:val="both"/>
        <w:rPr>
          <w:rFonts w:ascii="Arial" w:hAnsi="Arial" w:cs="Arial"/>
          <w:sz w:val="22"/>
          <w:szCs w:val="22"/>
        </w:rPr>
      </w:pPr>
    </w:p>
    <w:p w:rsidR="003378AD" w:rsidRPr="00107423" w:rsidRDefault="003378AD" w:rsidP="003378AD">
      <w:pPr>
        <w:autoSpaceDE w:val="0"/>
        <w:autoSpaceDN w:val="0"/>
        <w:adjustRightInd w:val="0"/>
        <w:spacing w:line="276" w:lineRule="auto"/>
        <w:jc w:val="both"/>
        <w:rPr>
          <w:rFonts w:ascii="Arial" w:hAnsi="Arial" w:cs="Arial"/>
          <w:sz w:val="22"/>
          <w:szCs w:val="22"/>
        </w:rPr>
      </w:pPr>
      <w:r w:rsidRPr="00107423">
        <w:rPr>
          <w:rFonts w:ascii="Arial" w:hAnsi="Arial" w:cs="Arial"/>
          <w:b/>
          <w:bCs/>
          <w:sz w:val="22"/>
          <w:szCs w:val="22"/>
        </w:rPr>
        <w:t>Referências:</w:t>
      </w:r>
    </w:p>
    <w:p w:rsidR="003378AD" w:rsidRPr="00107423" w:rsidRDefault="003378AD" w:rsidP="003378AD">
      <w:pPr>
        <w:widowControl w:val="0"/>
        <w:autoSpaceDE w:val="0"/>
        <w:autoSpaceDN w:val="0"/>
        <w:adjustRightInd w:val="0"/>
        <w:spacing w:line="276" w:lineRule="auto"/>
        <w:ind w:right="170"/>
        <w:jc w:val="both"/>
        <w:rPr>
          <w:rFonts w:ascii="Arial" w:hAnsi="Arial" w:cs="Arial"/>
          <w:sz w:val="22"/>
          <w:szCs w:val="22"/>
        </w:rPr>
      </w:pPr>
      <w:r w:rsidRPr="00107423">
        <w:rPr>
          <w:rFonts w:ascii="Arial" w:hAnsi="Arial" w:cs="Arial"/>
          <w:sz w:val="22"/>
          <w:szCs w:val="22"/>
        </w:rPr>
        <w:t>NBR IEC 60081:1997 - Lâmpadas fluorescentes tubulares para iluminação geral.</w:t>
      </w:r>
    </w:p>
    <w:p w:rsidR="000B6A20" w:rsidRPr="00107423" w:rsidRDefault="000B6A20" w:rsidP="007D4218">
      <w:pPr>
        <w:autoSpaceDE w:val="0"/>
        <w:autoSpaceDN w:val="0"/>
        <w:adjustRightInd w:val="0"/>
        <w:spacing w:line="276" w:lineRule="auto"/>
        <w:ind w:firstLine="851"/>
        <w:jc w:val="both"/>
        <w:rPr>
          <w:rFonts w:ascii="Arial" w:hAnsi="Arial" w:cs="Arial"/>
          <w:color w:val="000000"/>
          <w:sz w:val="22"/>
          <w:szCs w:val="22"/>
        </w:rPr>
      </w:pPr>
    </w:p>
    <w:p w:rsidR="000B6A20" w:rsidRPr="00107423" w:rsidRDefault="000B6A20" w:rsidP="007D4218">
      <w:pPr>
        <w:spacing w:line="276" w:lineRule="auto"/>
        <w:jc w:val="both"/>
        <w:rPr>
          <w:rFonts w:ascii="Arial" w:hAnsi="Arial" w:cs="Arial"/>
          <w:b/>
          <w:bCs/>
          <w:color w:val="000000"/>
          <w:sz w:val="22"/>
          <w:szCs w:val="22"/>
        </w:rPr>
      </w:pPr>
      <w:r w:rsidRPr="00107423">
        <w:rPr>
          <w:rFonts w:ascii="Arial" w:hAnsi="Arial" w:cs="Arial"/>
          <w:b/>
          <w:bCs/>
          <w:color w:val="000000"/>
          <w:sz w:val="22"/>
          <w:szCs w:val="22"/>
        </w:rPr>
        <w:t>CAIXAS PVC</w:t>
      </w:r>
    </w:p>
    <w:p w:rsidR="000B6A20" w:rsidRPr="00107423" w:rsidRDefault="000B6A20" w:rsidP="007D4218">
      <w:pPr>
        <w:widowControl w:val="0"/>
        <w:autoSpaceDE w:val="0"/>
        <w:autoSpaceDN w:val="0"/>
        <w:adjustRightInd w:val="0"/>
        <w:spacing w:line="276" w:lineRule="auto"/>
        <w:ind w:right="170" w:firstLine="851"/>
        <w:jc w:val="both"/>
        <w:rPr>
          <w:rFonts w:ascii="Arial" w:hAnsi="Arial" w:cs="Arial"/>
          <w:sz w:val="22"/>
          <w:szCs w:val="22"/>
        </w:rPr>
      </w:pPr>
    </w:p>
    <w:p w:rsidR="000B6A20" w:rsidRPr="00107423" w:rsidRDefault="000B6A20" w:rsidP="001449CA">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 xml:space="preserve">Caixa </w:t>
      </w:r>
      <w:r w:rsidRPr="00143817">
        <w:rPr>
          <w:rFonts w:ascii="Arial" w:hAnsi="Arial" w:cs="Arial"/>
          <w:b/>
        </w:rPr>
        <w:t>retangular</w:t>
      </w:r>
      <w:r w:rsidRPr="00107423">
        <w:rPr>
          <w:rFonts w:ascii="Arial" w:hAnsi="Arial" w:cs="Arial"/>
          <w:b/>
        </w:rPr>
        <w:t xml:space="preserve"> 4" x 2" alta (2,00 m do piso), </w:t>
      </w:r>
      <w:proofErr w:type="spellStart"/>
      <w:r w:rsidRPr="00107423">
        <w:rPr>
          <w:rFonts w:ascii="Arial" w:hAnsi="Arial" w:cs="Arial"/>
          <w:b/>
        </w:rPr>
        <w:t>pvc</w:t>
      </w:r>
      <w:proofErr w:type="spellEnd"/>
      <w:r w:rsidRPr="00107423">
        <w:rPr>
          <w:rFonts w:ascii="Arial" w:hAnsi="Arial" w:cs="Arial"/>
          <w:b/>
        </w:rPr>
        <w:t>, instalada em pare de - fornecimento e instalação.</w:t>
      </w:r>
    </w:p>
    <w:p w:rsidR="000B6A20" w:rsidRPr="00107423" w:rsidRDefault="000B6A20" w:rsidP="007D4218">
      <w:pPr>
        <w:widowControl w:val="0"/>
        <w:autoSpaceDE w:val="0"/>
        <w:autoSpaceDN w:val="0"/>
        <w:adjustRightInd w:val="0"/>
        <w:spacing w:line="276" w:lineRule="auto"/>
        <w:ind w:right="170" w:firstLine="851"/>
        <w:jc w:val="both"/>
        <w:rPr>
          <w:rFonts w:ascii="Arial" w:hAnsi="Arial" w:cs="Arial"/>
          <w:b/>
          <w:sz w:val="22"/>
          <w:szCs w:val="22"/>
        </w:rPr>
      </w:pPr>
    </w:p>
    <w:p w:rsidR="003378AD" w:rsidRPr="00107423" w:rsidRDefault="003378AD" w:rsidP="003378AD">
      <w:pPr>
        <w:widowControl w:val="0"/>
        <w:autoSpaceDE w:val="0"/>
        <w:autoSpaceDN w:val="0"/>
        <w:adjustRightInd w:val="0"/>
        <w:spacing w:line="276" w:lineRule="auto"/>
        <w:ind w:right="170" w:firstLine="851"/>
        <w:jc w:val="both"/>
        <w:rPr>
          <w:rFonts w:ascii="Arial" w:hAnsi="Arial" w:cs="Arial"/>
          <w:sz w:val="22"/>
          <w:szCs w:val="22"/>
        </w:rPr>
      </w:pPr>
      <w:r w:rsidRPr="00107423">
        <w:rPr>
          <w:rFonts w:ascii="Arial" w:hAnsi="Arial" w:cs="Arial"/>
          <w:sz w:val="22"/>
          <w:szCs w:val="22"/>
        </w:rPr>
        <w:t>As caixas previstas para interligação dos eletrodutos será do tipo retangular, de dimensões 4"x 2", profundidade 2”, PVC preto ou amarelo, entradas plugadas de 3/4".</w:t>
      </w:r>
    </w:p>
    <w:p w:rsidR="003378AD" w:rsidRPr="00107423" w:rsidRDefault="003378AD" w:rsidP="003378AD">
      <w:pPr>
        <w:widowControl w:val="0"/>
        <w:autoSpaceDE w:val="0"/>
        <w:autoSpaceDN w:val="0"/>
        <w:adjustRightInd w:val="0"/>
        <w:spacing w:line="276" w:lineRule="auto"/>
        <w:ind w:right="170" w:firstLine="851"/>
        <w:jc w:val="both"/>
        <w:rPr>
          <w:rFonts w:ascii="Arial" w:hAnsi="Arial" w:cs="Arial"/>
          <w:i/>
          <w:sz w:val="22"/>
          <w:szCs w:val="22"/>
        </w:rPr>
      </w:pPr>
      <w:r w:rsidRPr="00107423">
        <w:rPr>
          <w:rFonts w:ascii="Arial" w:hAnsi="Arial" w:cs="Arial"/>
          <w:sz w:val="22"/>
          <w:szCs w:val="22"/>
        </w:rPr>
        <w:t>A execução das instalações elétricas deverá ser elaborada atendendo as exigências do memorial e do projeto, do Regulamento de Instalações Consumidoras da Concessionária e da norma da ABNT.</w:t>
      </w:r>
    </w:p>
    <w:p w:rsidR="003378AD" w:rsidRPr="00107423" w:rsidRDefault="003378AD" w:rsidP="003378AD">
      <w:pPr>
        <w:widowControl w:val="0"/>
        <w:autoSpaceDE w:val="0"/>
        <w:autoSpaceDN w:val="0"/>
        <w:adjustRightInd w:val="0"/>
        <w:spacing w:line="276" w:lineRule="auto"/>
        <w:ind w:right="170" w:firstLine="851"/>
        <w:jc w:val="both"/>
        <w:rPr>
          <w:rFonts w:ascii="Arial" w:hAnsi="Arial" w:cs="Arial"/>
          <w:i/>
          <w:sz w:val="22"/>
          <w:szCs w:val="22"/>
        </w:rPr>
      </w:pPr>
    </w:p>
    <w:p w:rsidR="003378AD" w:rsidRPr="00107423" w:rsidRDefault="003378AD" w:rsidP="003378AD">
      <w:pPr>
        <w:autoSpaceDE w:val="0"/>
        <w:autoSpaceDN w:val="0"/>
        <w:adjustRightInd w:val="0"/>
        <w:spacing w:line="276" w:lineRule="auto"/>
        <w:jc w:val="both"/>
        <w:rPr>
          <w:rFonts w:ascii="Arial" w:hAnsi="Arial" w:cs="Arial"/>
          <w:sz w:val="22"/>
          <w:szCs w:val="22"/>
        </w:rPr>
      </w:pPr>
      <w:r w:rsidRPr="00107423">
        <w:rPr>
          <w:rFonts w:ascii="Arial" w:hAnsi="Arial" w:cs="Arial"/>
          <w:b/>
          <w:bCs/>
          <w:sz w:val="22"/>
          <w:szCs w:val="22"/>
        </w:rPr>
        <w:t>Referências:</w:t>
      </w:r>
    </w:p>
    <w:p w:rsidR="003378AD" w:rsidRPr="00107423" w:rsidRDefault="003378AD" w:rsidP="003378AD">
      <w:pPr>
        <w:spacing w:line="276" w:lineRule="auto"/>
        <w:jc w:val="both"/>
        <w:rPr>
          <w:rFonts w:ascii="Arial" w:hAnsi="Arial" w:cs="Arial"/>
          <w:sz w:val="22"/>
          <w:szCs w:val="22"/>
        </w:rPr>
      </w:pPr>
      <w:r w:rsidRPr="00107423">
        <w:rPr>
          <w:rFonts w:ascii="Arial" w:hAnsi="Arial" w:cs="Arial"/>
          <w:color w:val="000000"/>
          <w:sz w:val="22"/>
          <w:szCs w:val="22"/>
        </w:rPr>
        <w:t>NBR 5410:2004 Versão Corrigida:2008 - Instalações elétricas de baixa tensão.</w:t>
      </w:r>
    </w:p>
    <w:p w:rsidR="000B6A20" w:rsidRPr="00107423" w:rsidRDefault="000B6A20" w:rsidP="007D4218">
      <w:pPr>
        <w:widowControl w:val="0"/>
        <w:autoSpaceDE w:val="0"/>
        <w:autoSpaceDN w:val="0"/>
        <w:adjustRightInd w:val="0"/>
        <w:spacing w:line="276" w:lineRule="auto"/>
        <w:ind w:right="170" w:firstLine="851"/>
        <w:jc w:val="both"/>
        <w:rPr>
          <w:rFonts w:ascii="Arial" w:hAnsi="Arial" w:cs="Arial"/>
          <w:b/>
          <w:sz w:val="22"/>
          <w:szCs w:val="22"/>
        </w:rPr>
      </w:pPr>
    </w:p>
    <w:p w:rsidR="000B6A20" w:rsidRPr="00107423" w:rsidRDefault="000B6A20" w:rsidP="001449CA">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 xml:space="preserve">Caixa retangular 4" x 2" média (1,30 m do piso), </w:t>
      </w:r>
      <w:proofErr w:type="spellStart"/>
      <w:r w:rsidRPr="00107423">
        <w:rPr>
          <w:rFonts w:ascii="Arial" w:hAnsi="Arial" w:cs="Arial"/>
          <w:b/>
        </w:rPr>
        <w:t>pvc</w:t>
      </w:r>
      <w:proofErr w:type="spellEnd"/>
      <w:r w:rsidRPr="00107423">
        <w:rPr>
          <w:rFonts w:ascii="Arial" w:hAnsi="Arial" w:cs="Arial"/>
          <w:b/>
        </w:rPr>
        <w:t xml:space="preserve">, instalada em par </w:t>
      </w:r>
      <w:proofErr w:type="spellStart"/>
      <w:r w:rsidRPr="00107423">
        <w:rPr>
          <w:rFonts w:ascii="Arial" w:hAnsi="Arial" w:cs="Arial"/>
          <w:b/>
        </w:rPr>
        <w:t>ede</w:t>
      </w:r>
      <w:proofErr w:type="spellEnd"/>
      <w:r w:rsidRPr="00107423">
        <w:rPr>
          <w:rFonts w:ascii="Arial" w:hAnsi="Arial" w:cs="Arial"/>
          <w:b/>
        </w:rPr>
        <w:t xml:space="preserve"> - fornecimento e instalação.</w:t>
      </w:r>
    </w:p>
    <w:p w:rsidR="000B6A20" w:rsidRPr="00107423" w:rsidRDefault="000B6A20" w:rsidP="007D4218">
      <w:pPr>
        <w:widowControl w:val="0"/>
        <w:autoSpaceDE w:val="0"/>
        <w:autoSpaceDN w:val="0"/>
        <w:adjustRightInd w:val="0"/>
        <w:spacing w:line="276" w:lineRule="auto"/>
        <w:ind w:right="170" w:firstLine="851"/>
        <w:jc w:val="both"/>
        <w:rPr>
          <w:rFonts w:ascii="Arial" w:hAnsi="Arial" w:cs="Arial"/>
          <w:b/>
          <w:sz w:val="22"/>
          <w:szCs w:val="22"/>
        </w:rPr>
      </w:pPr>
    </w:p>
    <w:p w:rsidR="003378AD" w:rsidRPr="00107423" w:rsidRDefault="003378AD" w:rsidP="003378AD">
      <w:pPr>
        <w:widowControl w:val="0"/>
        <w:autoSpaceDE w:val="0"/>
        <w:autoSpaceDN w:val="0"/>
        <w:adjustRightInd w:val="0"/>
        <w:spacing w:line="276" w:lineRule="auto"/>
        <w:ind w:right="170" w:firstLine="851"/>
        <w:jc w:val="both"/>
        <w:rPr>
          <w:rFonts w:ascii="Arial" w:hAnsi="Arial" w:cs="Arial"/>
          <w:sz w:val="22"/>
          <w:szCs w:val="22"/>
        </w:rPr>
      </w:pPr>
      <w:r w:rsidRPr="00107423">
        <w:rPr>
          <w:rFonts w:ascii="Arial" w:hAnsi="Arial" w:cs="Arial"/>
          <w:sz w:val="22"/>
          <w:szCs w:val="22"/>
        </w:rPr>
        <w:t>Idem ao item 1</w:t>
      </w:r>
      <w:r w:rsidR="00323DC1">
        <w:rPr>
          <w:rFonts w:ascii="Arial" w:hAnsi="Arial" w:cs="Arial"/>
          <w:sz w:val="22"/>
          <w:szCs w:val="22"/>
        </w:rPr>
        <w:t>2</w:t>
      </w:r>
      <w:r w:rsidRPr="00107423">
        <w:rPr>
          <w:rFonts w:ascii="Arial" w:hAnsi="Arial" w:cs="Arial"/>
          <w:sz w:val="22"/>
          <w:szCs w:val="22"/>
        </w:rPr>
        <w:t>.</w:t>
      </w:r>
      <w:r w:rsidR="00323DC1">
        <w:rPr>
          <w:rFonts w:ascii="Arial" w:hAnsi="Arial" w:cs="Arial"/>
          <w:sz w:val="22"/>
          <w:szCs w:val="22"/>
        </w:rPr>
        <w:t>6</w:t>
      </w:r>
    </w:p>
    <w:p w:rsidR="000B6A20" w:rsidRPr="00107423" w:rsidRDefault="000B6A20" w:rsidP="007D4218">
      <w:pPr>
        <w:widowControl w:val="0"/>
        <w:autoSpaceDE w:val="0"/>
        <w:autoSpaceDN w:val="0"/>
        <w:adjustRightInd w:val="0"/>
        <w:spacing w:line="276" w:lineRule="auto"/>
        <w:ind w:right="170" w:firstLine="851"/>
        <w:jc w:val="both"/>
        <w:rPr>
          <w:rFonts w:ascii="Arial" w:hAnsi="Arial" w:cs="Arial"/>
          <w:b/>
          <w:sz w:val="22"/>
          <w:szCs w:val="22"/>
        </w:rPr>
      </w:pPr>
    </w:p>
    <w:p w:rsidR="000B6A20" w:rsidRPr="00107423" w:rsidRDefault="000B6A20" w:rsidP="001449CA">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 xml:space="preserve">Caixa retangular 4" x 2" baixa (0,30 m do piso), </w:t>
      </w:r>
      <w:proofErr w:type="spellStart"/>
      <w:r w:rsidRPr="00107423">
        <w:rPr>
          <w:rFonts w:ascii="Arial" w:hAnsi="Arial" w:cs="Arial"/>
          <w:b/>
        </w:rPr>
        <w:t>pvc</w:t>
      </w:r>
      <w:proofErr w:type="spellEnd"/>
      <w:r w:rsidRPr="00107423">
        <w:rPr>
          <w:rFonts w:ascii="Arial" w:hAnsi="Arial" w:cs="Arial"/>
          <w:b/>
        </w:rPr>
        <w:t xml:space="preserve">, instalada em par </w:t>
      </w:r>
      <w:proofErr w:type="spellStart"/>
      <w:r w:rsidRPr="00107423">
        <w:rPr>
          <w:rFonts w:ascii="Arial" w:hAnsi="Arial" w:cs="Arial"/>
          <w:b/>
        </w:rPr>
        <w:t>ede</w:t>
      </w:r>
      <w:proofErr w:type="spellEnd"/>
      <w:r w:rsidRPr="00107423">
        <w:rPr>
          <w:rFonts w:ascii="Arial" w:hAnsi="Arial" w:cs="Arial"/>
          <w:b/>
        </w:rPr>
        <w:t xml:space="preserve"> - fornecimento e instalação.</w:t>
      </w:r>
    </w:p>
    <w:p w:rsidR="000B6A20" w:rsidRDefault="000B6A20" w:rsidP="007D4218">
      <w:pPr>
        <w:widowControl w:val="0"/>
        <w:autoSpaceDE w:val="0"/>
        <w:autoSpaceDN w:val="0"/>
        <w:adjustRightInd w:val="0"/>
        <w:spacing w:line="276" w:lineRule="auto"/>
        <w:ind w:right="170" w:firstLine="851"/>
        <w:jc w:val="both"/>
        <w:rPr>
          <w:rFonts w:ascii="Arial" w:hAnsi="Arial" w:cs="Arial"/>
          <w:sz w:val="22"/>
          <w:szCs w:val="22"/>
        </w:rPr>
      </w:pPr>
    </w:p>
    <w:p w:rsidR="00323DC1" w:rsidRPr="00107423" w:rsidRDefault="00323DC1" w:rsidP="00323DC1">
      <w:pPr>
        <w:widowControl w:val="0"/>
        <w:autoSpaceDE w:val="0"/>
        <w:autoSpaceDN w:val="0"/>
        <w:adjustRightInd w:val="0"/>
        <w:spacing w:line="276" w:lineRule="auto"/>
        <w:ind w:right="170" w:firstLine="851"/>
        <w:jc w:val="both"/>
        <w:rPr>
          <w:rFonts w:ascii="Arial" w:hAnsi="Arial" w:cs="Arial"/>
          <w:sz w:val="22"/>
          <w:szCs w:val="22"/>
        </w:rPr>
      </w:pPr>
      <w:r w:rsidRPr="00107423">
        <w:rPr>
          <w:rFonts w:ascii="Arial" w:hAnsi="Arial" w:cs="Arial"/>
          <w:sz w:val="22"/>
          <w:szCs w:val="22"/>
        </w:rPr>
        <w:t>Idem ao item 1</w:t>
      </w:r>
      <w:r>
        <w:rPr>
          <w:rFonts w:ascii="Arial" w:hAnsi="Arial" w:cs="Arial"/>
          <w:sz w:val="22"/>
          <w:szCs w:val="22"/>
        </w:rPr>
        <w:t>2</w:t>
      </w:r>
      <w:r w:rsidRPr="00107423">
        <w:rPr>
          <w:rFonts w:ascii="Arial" w:hAnsi="Arial" w:cs="Arial"/>
          <w:sz w:val="22"/>
          <w:szCs w:val="22"/>
        </w:rPr>
        <w:t>.</w:t>
      </w:r>
      <w:r>
        <w:rPr>
          <w:rFonts w:ascii="Arial" w:hAnsi="Arial" w:cs="Arial"/>
          <w:sz w:val="22"/>
          <w:szCs w:val="22"/>
        </w:rPr>
        <w:t>6</w:t>
      </w:r>
    </w:p>
    <w:p w:rsidR="000B6A20" w:rsidRPr="00107423" w:rsidRDefault="000B6A20" w:rsidP="007D4218">
      <w:pPr>
        <w:widowControl w:val="0"/>
        <w:autoSpaceDE w:val="0"/>
        <w:autoSpaceDN w:val="0"/>
        <w:adjustRightInd w:val="0"/>
        <w:spacing w:line="276" w:lineRule="auto"/>
        <w:ind w:right="170" w:firstLine="851"/>
        <w:jc w:val="both"/>
        <w:rPr>
          <w:rFonts w:ascii="Arial" w:hAnsi="Arial" w:cs="Arial"/>
          <w:b/>
          <w:sz w:val="22"/>
          <w:szCs w:val="22"/>
        </w:rPr>
      </w:pPr>
    </w:p>
    <w:p w:rsidR="000B6A20" w:rsidRPr="00107423" w:rsidRDefault="000B6A20" w:rsidP="001449CA">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 xml:space="preserve">Caixa octogonal 4" x 4", </w:t>
      </w:r>
      <w:proofErr w:type="spellStart"/>
      <w:r w:rsidRPr="00107423">
        <w:rPr>
          <w:rFonts w:ascii="Arial" w:hAnsi="Arial" w:cs="Arial"/>
          <w:b/>
        </w:rPr>
        <w:t>pvc</w:t>
      </w:r>
      <w:proofErr w:type="spellEnd"/>
      <w:r w:rsidRPr="00107423">
        <w:rPr>
          <w:rFonts w:ascii="Arial" w:hAnsi="Arial" w:cs="Arial"/>
          <w:b/>
        </w:rPr>
        <w:t>, instalada em laje - fornecimento e insta lação.</w:t>
      </w:r>
    </w:p>
    <w:p w:rsidR="000B6A20" w:rsidRPr="00107423" w:rsidRDefault="000B6A20" w:rsidP="007D4218">
      <w:pPr>
        <w:widowControl w:val="0"/>
        <w:autoSpaceDE w:val="0"/>
        <w:autoSpaceDN w:val="0"/>
        <w:adjustRightInd w:val="0"/>
        <w:spacing w:line="276" w:lineRule="auto"/>
        <w:ind w:right="170" w:firstLine="851"/>
        <w:jc w:val="both"/>
        <w:rPr>
          <w:rFonts w:ascii="Arial" w:hAnsi="Arial" w:cs="Arial"/>
          <w:sz w:val="22"/>
          <w:szCs w:val="22"/>
        </w:rPr>
      </w:pPr>
    </w:p>
    <w:p w:rsidR="000B6A20" w:rsidRPr="00107423" w:rsidRDefault="000B6A20" w:rsidP="007D4218">
      <w:pPr>
        <w:widowControl w:val="0"/>
        <w:autoSpaceDE w:val="0"/>
        <w:autoSpaceDN w:val="0"/>
        <w:adjustRightInd w:val="0"/>
        <w:spacing w:line="276" w:lineRule="auto"/>
        <w:ind w:right="170" w:firstLine="851"/>
        <w:jc w:val="both"/>
        <w:rPr>
          <w:rFonts w:ascii="Arial" w:hAnsi="Arial" w:cs="Arial"/>
          <w:sz w:val="22"/>
          <w:szCs w:val="22"/>
        </w:rPr>
      </w:pPr>
      <w:r w:rsidRPr="00107423">
        <w:rPr>
          <w:rFonts w:ascii="Arial" w:hAnsi="Arial" w:cs="Arial"/>
          <w:sz w:val="22"/>
          <w:szCs w:val="22"/>
        </w:rPr>
        <w:t xml:space="preserve">As caixas previstas para interligação dos eletrodutos e ligação das lâmpadas serão do </w:t>
      </w:r>
      <w:r w:rsidRPr="00107423">
        <w:rPr>
          <w:rFonts w:ascii="Arial" w:hAnsi="Arial" w:cs="Arial"/>
          <w:sz w:val="22"/>
          <w:szCs w:val="22"/>
        </w:rPr>
        <w:lastRenderedPageBreak/>
        <w:t>tipo octogonal, de dimensões 4"x 4" (O), profundidade 2", PVC amarelo, entradas plugadas de 3/4", dotada de 4 orelhas, fundo móvel.</w:t>
      </w:r>
    </w:p>
    <w:p w:rsidR="000B6A20" w:rsidRPr="00107423" w:rsidRDefault="000B6A20" w:rsidP="007D4218">
      <w:pPr>
        <w:widowControl w:val="0"/>
        <w:autoSpaceDE w:val="0"/>
        <w:autoSpaceDN w:val="0"/>
        <w:adjustRightInd w:val="0"/>
        <w:spacing w:line="276" w:lineRule="auto"/>
        <w:ind w:right="170" w:firstLine="851"/>
        <w:jc w:val="both"/>
        <w:rPr>
          <w:rFonts w:ascii="Arial" w:hAnsi="Arial" w:cs="Arial"/>
          <w:i/>
          <w:sz w:val="22"/>
          <w:szCs w:val="22"/>
        </w:rPr>
      </w:pPr>
      <w:r w:rsidRPr="00107423">
        <w:rPr>
          <w:rFonts w:ascii="Arial" w:hAnsi="Arial" w:cs="Arial"/>
          <w:sz w:val="22"/>
          <w:szCs w:val="22"/>
        </w:rPr>
        <w:t>A execução das instalações elétricas deverá ser elaborada atendendo as exigências do memorial e do projeto, do Regulamento de Instalações Consumidoras da Concessionária e da norma da ABNT.</w:t>
      </w:r>
    </w:p>
    <w:p w:rsidR="000B6A20" w:rsidRPr="00107423" w:rsidRDefault="000B6A20" w:rsidP="007D4218">
      <w:pPr>
        <w:widowControl w:val="0"/>
        <w:autoSpaceDE w:val="0"/>
        <w:autoSpaceDN w:val="0"/>
        <w:adjustRightInd w:val="0"/>
        <w:spacing w:line="276" w:lineRule="auto"/>
        <w:ind w:right="170" w:firstLine="851"/>
        <w:jc w:val="both"/>
        <w:rPr>
          <w:rFonts w:ascii="Arial" w:hAnsi="Arial" w:cs="Arial"/>
          <w:i/>
          <w:sz w:val="22"/>
          <w:szCs w:val="22"/>
        </w:rPr>
      </w:pPr>
    </w:p>
    <w:p w:rsidR="000B6A20" w:rsidRPr="00107423" w:rsidRDefault="000B6A20" w:rsidP="007D4218">
      <w:pPr>
        <w:autoSpaceDE w:val="0"/>
        <w:autoSpaceDN w:val="0"/>
        <w:adjustRightInd w:val="0"/>
        <w:spacing w:line="276" w:lineRule="auto"/>
        <w:jc w:val="both"/>
        <w:rPr>
          <w:rFonts w:ascii="Arial" w:hAnsi="Arial" w:cs="Arial"/>
          <w:sz w:val="22"/>
          <w:szCs w:val="22"/>
        </w:rPr>
      </w:pPr>
      <w:r w:rsidRPr="00107423">
        <w:rPr>
          <w:rFonts w:ascii="Arial" w:hAnsi="Arial" w:cs="Arial"/>
          <w:b/>
          <w:bCs/>
          <w:sz w:val="22"/>
          <w:szCs w:val="22"/>
        </w:rPr>
        <w:t>Referências:</w:t>
      </w:r>
    </w:p>
    <w:p w:rsidR="000B6A20" w:rsidRDefault="000B6A20" w:rsidP="007D4218">
      <w:pPr>
        <w:spacing w:line="276" w:lineRule="auto"/>
        <w:jc w:val="both"/>
        <w:rPr>
          <w:rFonts w:ascii="Arial" w:hAnsi="Arial" w:cs="Arial"/>
          <w:color w:val="000000"/>
          <w:sz w:val="22"/>
          <w:szCs w:val="22"/>
        </w:rPr>
      </w:pPr>
      <w:r w:rsidRPr="00107423">
        <w:rPr>
          <w:rFonts w:ascii="Arial" w:hAnsi="Arial" w:cs="Arial"/>
          <w:color w:val="000000"/>
          <w:sz w:val="22"/>
          <w:szCs w:val="22"/>
        </w:rPr>
        <w:t>NBR 5410:2004 Versão Corrigida:2008 - Instalações elétricas de baixa tensão.</w:t>
      </w:r>
    </w:p>
    <w:p w:rsidR="000B6A20" w:rsidRPr="00107423" w:rsidRDefault="000B6A20" w:rsidP="007D4218">
      <w:pPr>
        <w:spacing w:line="276" w:lineRule="auto"/>
        <w:ind w:firstLine="851"/>
        <w:jc w:val="both"/>
        <w:rPr>
          <w:rFonts w:ascii="Arial" w:hAnsi="Arial" w:cs="Arial"/>
          <w:b/>
          <w:bCs/>
          <w:color w:val="000000"/>
          <w:sz w:val="22"/>
          <w:szCs w:val="22"/>
        </w:rPr>
      </w:pPr>
    </w:p>
    <w:p w:rsidR="000B6A20" w:rsidRPr="00107423" w:rsidRDefault="000B6A20" w:rsidP="007D4218">
      <w:pPr>
        <w:spacing w:line="276" w:lineRule="auto"/>
        <w:ind w:firstLine="851"/>
        <w:jc w:val="both"/>
        <w:rPr>
          <w:rFonts w:ascii="Arial" w:hAnsi="Arial" w:cs="Arial"/>
          <w:b/>
          <w:bCs/>
          <w:color w:val="000000"/>
          <w:sz w:val="22"/>
          <w:szCs w:val="22"/>
        </w:rPr>
      </w:pPr>
      <w:r w:rsidRPr="00107423">
        <w:rPr>
          <w:rFonts w:ascii="Arial" w:hAnsi="Arial" w:cs="Arial"/>
          <w:b/>
          <w:bCs/>
          <w:color w:val="000000"/>
          <w:sz w:val="22"/>
          <w:szCs w:val="22"/>
        </w:rPr>
        <w:t>TOMADAS E INTERRUPTORES</w:t>
      </w:r>
    </w:p>
    <w:p w:rsidR="000B6A20" w:rsidRPr="00107423" w:rsidRDefault="000B6A20" w:rsidP="007D4218">
      <w:pPr>
        <w:widowControl w:val="0"/>
        <w:autoSpaceDE w:val="0"/>
        <w:autoSpaceDN w:val="0"/>
        <w:adjustRightInd w:val="0"/>
        <w:spacing w:line="276" w:lineRule="auto"/>
        <w:ind w:right="170" w:firstLine="851"/>
        <w:jc w:val="both"/>
        <w:rPr>
          <w:rFonts w:ascii="Arial" w:hAnsi="Arial" w:cs="Arial"/>
          <w:b/>
          <w:sz w:val="22"/>
          <w:szCs w:val="22"/>
        </w:rPr>
      </w:pPr>
    </w:p>
    <w:p w:rsidR="000B6A20" w:rsidRPr="00107423" w:rsidRDefault="000B6A20" w:rsidP="001449CA">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Tomada alta de embutir (1 módulo), 2P+T 10 A, incluindo suporte e placa - fornecimento e instalação</w:t>
      </w:r>
    </w:p>
    <w:p w:rsidR="000B6A20" w:rsidRPr="00107423" w:rsidRDefault="000B6A20" w:rsidP="007D4218">
      <w:pPr>
        <w:widowControl w:val="0"/>
        <w:autoSpaceDE w:val="0"/>
        <w:autoSpaceDN w:val="0"/>
        <w:adjustRightInd w:val="0"/>
        <w:spacing w:line="276" w:lineRule="auto"/>
        <w:ind w:right="170" w:firstLine="851"/>
        <w:jc w:val="both"/>
        <w:rPr>
          <w:rFonts w:ascii="Arial" w:hAnsi="Arial" w:cs="Arial"/>
          <w:b/>
          <w:sz w:val="22"/>
          <w:szCs w:val="22"/>
        </w:rPr>
      </w:pPr>
    </w:p>
    <w:p w:rsidR="003378AD" w:rsidRPr="00107423" w:rsidRDefault="003378AD" w:rsidP="003378AD">
      <w:pPr>
        <w:widowControl w:val="0"/>
        <w:autoSpaceDE w:val="0"/>
        <w:autoSpaceDN w:val="0"/>
        <w:adjustRightInd w:val="0"/>
        <w:spacing w:line="276" w:lineRule="auto"/>
        <w:ind w:right="170" w:firstLine="851"/>
        <w:jc w:val="both"/>
        <w:rPr>
          <w:rFonts w:ascii="Arial" w:hAnsi="Arial" w:cs="Arial"/>
          <w:sz w:val="22"/>
          <w:szCs w:val="22"/>
        </w:rPr>
      </w:pPr>
      <w:r w:rsidRPr="00107423">
        <w:rPr>
          <w:rFonts w:ascii="Arial" w:hAnsi="Arial" w:cs="Arial"/>
          <w:sz w:val="22"/>
          <w:szCs w:val="22"/>
        </w:rPr>
        <w:t>Todas as tomadas deverão ser do tipo padrão brasileiro de 3 (três) pinos. A localização e altura das tomadas por ambiente serão definidas no projeto elétrico.</w:t>
      </w:r>
    </w:p>
    <w:p w:rsidR="003378AD" w:rsidRPr="00107423" w:rsidRDefault="003378AD" w:rsidP="003378AD">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 xml:space="preserve">Os corpos das tomadas deverão ser de material </w:t>
      </w:r>
      <w:proofErr w:type="spellStart"/>
      <w:r w:rsidRPr="00107423">
        <w:rPr>
          <w:rFonts w:ascii="Arial" w:hAnsi="Arial" w:cs="Arial"/>
          <w:sz w:val="22"/>
          <w:szCs w:val="22"/>
        </w:rPr>
        <w:t>auto-extinguível</w:t>
      </w:r>
      <w:proofErr w:type="spellEnd"/>
      <w:r w:rsidRPr="00107423">
        <w:rPr>
          <w:rFonts w:ascii="Arial" w:hAnsi="Arial" w:cs="Arial"/>
          <w:sz w:val="22"/>
          <w:szCs w:val="22"/>
        </w:rPr>
        <w:t xml:space="preserve"> para garantia de isolamento elétrico total.</w:t>
      </w:r>
    </w:p>
    <w:p w:rsidR="003378AD" w:rsidRPr="00107423" w:rsidRDefault="003378AD" w:rsidP="003378AD">
      <w:pPr>
        <w:widowControl w:val="0"/>
        <w:autoSpaceDE w:val="0"/>
        <w:autoSpaceDN w:val="0"/>
        <w:adjustRightInd w:val="0"/>
        <w:spacing w:line="276" w:lineRule="auto"/>
        <w:ind w:right="170" w:firstLine="851"/>
        <w:jc w:val="both"/>
        <w:rPr>
          <w:rFonts w:ascii="Arial" w:hAnsi="Arial" w:cs="Arial"/>
          <w:i/>
          <w:sz w:val="22"/>
          <w:szCs w:val="22"/>
        </w:rPr>
      </w:pPr>
      <w:r w:rsidRPr="00107423">
        <w:rPr>
          <w:rFonts w:ascii="Arial" w:hAnsi="Arial" w:cs="Arial"/>
          <w:sz w:val="22"/>
          <w:szCs w:val="22"/>
        </w:rPr>
        <w:t>A execução das instalações elétricas deverá ser elaborada atendendo as exigências do memorial e do projeto, do Regulamento de Instalações Consumidoras da Concessionária e da norma da ABNT.</w:t>
      </w:r>
    </w:p>
    <w:p w:rsidR="003378AD" w:rsidRPr="00107423" w:rsidRDefault="003378AD" w:rsidP="003378AD">
      <w:pPr>
        <w:widowControl w:val="0"/>
        <w:autoSpaceDE w:val="0"/>
        <w:autoSpaceDN w:val="0"/>
        <w:adjustRightInd w:val="0"/>
        <w:spacing w:line="276" w:lineRule="auto"/>
        <w:ind w:right="170" w:firstLine="851"/>
        <w:jc w:val="both"/>
        <w:rPr>
          <w:rFonts w:ascii="Arial" w:hAnsi="Arial" w:cs="Arial"/>
          <w:i/>
          <w:sz w:val="22"/>
          <w:szCs w:val="22"/>
        </w:rPr>
      </w:pPr>
    </w:p>
    <w:p w:rsidR="003378AD" w:rsidRPr="00107423" w:rsidRDefault="003378AD" w:rsidP="003378AD">
      <w:pPr>
        <w:autoSpaceDE w:val="0"/>
        <w:autoSpaceDN w:val="0"/>
        <w:adjustRightInd w:val="0"/>
        <w:spacing w:line="276" w:lineRule="auto"/>
        <w:jc w:val="both"/>
        <w:rPr>
          <w:rFonts w:ascii="Arial" w:hAnsi="Arial" w:cs="Arial"/>
          <w:sz w:val="22"/>
          <w:szCs w:val="22"/>
        </w:rPr>
      </w:pPr>
      <w:r w:rsidRPr="00107423">
        <w:rPr>
          <w:rFonts w:ascii="Arial" w:hAnsi="Arial" w:cs="Arial"/>
          <w:b/>
          <w:bCs/>
          <w:sz w:val="22"/>
          <w:szCs w:val="22"/>
        </w:rPr>
        <w:t>Referências:</w:t>
      </w:r>
    </w:p>
    <w:p w:rsidR="003378AD" w:rsidRPr="00107423" w:rsidRDefault="003378AD" w:rsidP="003378AD">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NM 60884-1:2010 – Plugues e tomadas para uso doméstico e análogo Parte 1: Requisitos gerais (IEC 60884-1:2006 MOD).</w:t>
      </w:r>
    </w:p>
    <w:p w:rsidR="003378AD" w:rsidRPr="00107423" w:rsidRDefault="003378AD" w:rsidP="003378AD">
      <w:pPr>
        <w:spacing w:line="276" w:lineRule="auto"/>
        <w:jc w:val="both"/>
        <w:rPr>
          <w:rFonts w:ascii="Arial" w:hAnsi="Arial" w:cs="Arial"/>
          <w:sz w:val="22"/>
          <w:szCs w:val="22"/>
        </w:rPr>
      </w:pPr>
      <w:r w:rsidRPr="00107423">
        <w:rPr>
          <w:rFonts w:ascii="Arial" w:hAnsi="Arial" w:cs="Arial"/>
          <w:sz w:val="22"/>
          <w:szCs w:val="22"/>
        </w:rPr>
        <w:t xml:space="preserve">NBR 14136:2012 Versão Corrigida 4:2013 - Plugues e tomadas para uso doméstico e análogo até 20 A/250 V em corrente alternada - Padronização </w:t>
      </w:r>
    </w:p>
    <w:p w:rsidR="003378AD" w:rsidRPr="00107423" w:rsidRDefault="003378AD" w:rsidP="003378AD">
      <w:pPr>
        <w:spacing w:line="276" w:lineRule="auto"/>
        <w:jc w:val="both"/>
        <w:rPr>
          <w:rFonts w:ascii="Arial" w:hAnsi="Arial" w:cs="Arial"/>
          <w:sz w:val="22"/>
          <w:szCs w:val="22"/>
        </w:rPr>
      </w:pPr>
      <w:r w:rsidRPr="00107423">
        <w:rPr>
          <w:rFonts w:ascii="Arial" w:hAnsi="Arial" w:cs="Arial"/>
          <w:color w:val="000000"/>
          <w:sz w:val="22"/>
          <w:szCs w:val="22"/>
        </w:rPr>
        <w:t>NBR 5410:2004 Versão Corrigida:2008 - Instalações elétricas de baixa tensão.</w:t>
      </w:r>
    </w:p>
    <w:p w:rsidR="000B6A20" w:rsidRPr="00107423" w:rsidRDefault="000B6A20" w:rsidP="007D4218">
      <w:pPr>
        <w:widowControl w:val="0"/>
        <w:autoSpaceDE w:val="0"/>
        <w:autoSpaceDN w:val="0"/>
        <w:adjustRightInd w:val="0"/>
        <w:spacing w:line="276" w:lineRule="auto"/>
        <w:ind w:right="170" w:firstLine="851"/>
        <w:jc w:val="both"/>
        <w:rPr>
          <w:rFonts w:ascii="Arial" w:hAnsi="Arial" w:cs="Arial"/>
          <w:b/>
          <w:sz w:val="22"/>
          <w:szCs w:val="22"/>
        </w:rPr>
      </w:pPr>
    </w:p>
    <w:p w:rsidR="000B6A20" w:rsidRPr="00107423" w:rsidRDefault="000B6A20" w:rsidP="001449CA">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Tomada baixa de embutir (1 módulo), 2P+T 10 A, incluindo suporte e placa - fornecimento e instalação</w:t>
      </w:r>
    </w:p>
    <w:p w:rsidR="000B6A20" w:rsidRPr="00107423" w:rsidRDefault="000B6A20" w:rsidP="007D4218">
      <w:pPr>
        <w:widowControl w:val="0"/>
        <w:autoSpaceDE w:val="0"/>
        <w:autoSpaceDN w:val="0"/>
        <w:adjustRightInd w:val="0"/>
        <w:spacing w:line="276" w:lineRule="auto"/>
        <w:ind w:right="170" w:firstLine="851"/>
        <w:jc w:val="both"/>
        <w:rPr>
          <w:rFonts w:ascii="Arial" w:hAnsi="Arial" w:cs="Arial"/>
          <w:b/>
          <w:sz w:val="22"/>
          <w:szCs w:val="22"/>
        </w:rPr>
      </w:pPr>
    </w:p>
    <w:p w:rsidR="003378AD" w:rsidRDefault="003378AD" w:rsidP="00323DC1">
      <w:pPr>
        <w:widowControl w:val="0"/>
        <w:autoSpaceDE w:val="0"/>
        <w:autoSpaceDN w:val="0"/>
        <w:adjustRightInd w:val="0"/>
        <w:spacing w:line="276" w:lineRule="auto"/>
        <w:ind w:right="170" w:firstLine="851"/>
        <w:jc w:val="both"/>
        <w:rPr>
          <w:rFonts w:ascii="Arial" w:hAnsi="Arial" w:cs="Arial"/>
          <w:sz w:val="22"/>
          <w:szCs w:val="22"/>
        </w:rPr>
      </w:pPr>
      <w:r w:rsidRPr="00107423">
        <w:rPr>
          <w:rFonts w:ascii="Arial" w:hAnsi="Arial" w:cs="Arial"/>
          <w:sz w:val="22"/>
          <w:szCs w:val="22"/>
        </w:rPr>
        <w:t>Idem ao item 1</w:t>
      </w:r>
      <w:r w:rsidR="00323DC1">
        <w:rPr>
          <w:rFonts w:ascii="Arial" w:hAnsi="Arial" w:cs="Arial"/>
          <w:sz w:val="22"/>
          <w:szCs w:val="22"/>
        </w:rPr>
        <w:t>2</w:t>
      </w:r>
      <w:r w:rsidRPr="00107423">
        <w:rPr>
          <w:rFonts w:ascii="Arial" w:hAnsi="Arial" w:cs="Arial"/>
          <w:sz w:val="22"/>
          <w:szCs w:val="22"/>
        </w:rPr>
        <w:t>.</w:t>
      </w:r>
      <w:r w:rsidR="00323DC1">
        <w:rPr>
          <w:rFonts w:ascii="Arial" w:hAnsi="Arial" w:cs="Arial"/>
          <w:sz w:val="22"/>
          <w:szCs w:val="22"/>
        </w:rPr>
        <w:t>10</w:t>
      </w:r>
    </w:p>
    <w:p w:rsidR="003378AD" w:rsidRDefault="003378AD" w:rsidP="003378AD">
      <w:pPr>
        <w:widowControl w:val="0"/>
        <w:autoSpaceDE w:val="0"/>
        <w:autoSpaceDN w:val="0"/>
        <w:adjustRightInd w:val="0"/>
        <w:spacing w:line="276" w:lineRule="auto"/>
        <w:ind w:right="170"/>
        <w:jc w:val="both"/>
        <w:rPr>
          <w:rFonts w:ascii="Arial" w:hAnsi="Arial" w:cs="Arial"/>
          <w:sz w:val="22"/>
          <w:szCs w:val="22"/>
        </w:rPr>
      </w:pPr>
    </w:p>
    <w:p w:rsidR="003378AD" w:rsidRPr="003378AD" w:rsidRDefault="004966CD" w:rsidP="001449CA">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Interruptor simples (1 módulo), 10A/250V, incluindo suporte e placa - fornecimento e instalação</w:t>
      </w:r>
    </w:p>
    <w:p w:rsidR="003378AD" w:rsidRPr="00107423" w:rsidRDefault="003378AD" w:rsidP="003378AD">
      <w:pPr>
        <w:widowControl w:val="0"/>
        <w:autoSpaceDE w:val="0"/>
        <w:autoSpaceDN w:val="0"/>
        <w:adjustRightInd w:val="0"/>
        <w:spacing w:line="276" w:lineRule="auto"/>
        <w:ind w:right="170"/>
        <w:jc w:val="both"/>
        <w:rPr>
          <w:rFonts w:ascii="Arial" w:hAnsi="Arial" w:cs="Arial"/>
          <w:sz w:val="22"/>
          <w:szCs w:val="22"/>
        </w:rPr>
      </w:pPr>
    </w:p>
    <w:p w:rsidR="003378AD" w:rsidRPr="00107423" w:rsidRDefault="003378AD" w:rsidP="003378AD">
      <w:pPr>
        <w:widowControl w:val="0"/>
        <w:autoSpaceDE w:val="0"/>
        <w:autoSpaceDN w:val="0"/>
        <w:adjustRightInd w:val="0"/>
        <w:spacing w:line="276" w:lineRule="auto"/>
        <w:ind w:right="170" w:firstLine="851"/>
        <w:jc w:val="both"/>
        <w:rPr>
          <w:rFonts w:ascii="Arial" w:hAnsi="Arial" w:cs="Arial"/>
          <w:sz w:val="22"/>
          <w:szCs w:val="22"/>
        </w:rPr>
      </w:pPr>
      <w:r w:rsidRPr="00107423">
        <w:rPr>
          <w:rFonts w:ascii="Arial" w:hAnsi="Arial" w:cs="Arial"/>
          <w:sz w:val="22"/>
          <w:szCs w:val="22"/>
        </w:rPr>
        <w:t>Todos os interruptores serão do tipo embutir. A localização e altura dos interruptores por ambiente será definido no projeto elétrico.</w:t>
      </w:r>
    </w:p>
    <w:p w:rsidR="003378AD" w:rsidRPr="00107423" w:rsidRDefault="003378AD" w:rsidP="003378AD">
      <w:pPr>
        <w:widowControl w:val="0"/>
        <w:autoSpaceDE w:val="0"/>
        <w:autoSpaceDN w:val="0"/>
        <w:adjustRightInd w:val="0"/>
        <w:spacing w:line="276" w:lineRule="auto"/>
        <w:ind w:right="170" w:firstLine="851"/>
        <w:jc w:val="both"/>
        <w:rPr>
          <w:rFonts w:ascii="Arial" w:hAnsi="Arial" w:cs="Arial"/>
          <w:sz w:val="22"/>
          <w:szCs w:val="22"/>
        </w:rPr>
      </w:pPr>
      <w:r w:rsidRPr="00107423">
        <w:rPr>
          <w:rFonts w:ascii="Arial" w:hAnsi="Arial" w:cs="Arial"/>
          <w:sz w:val="22"/>
          <w:szCs w:val="22"/>
        </w:rPr>
        <w:t>Serão empregadas caixas estampadas de 4” x 2 para os interruptores. Os interruptores próximos às portas serão colocados a 0,10m de distância dos alisares e sempre que possível do lado da fechadura.</w:t>
      </w:r>
    </w:p>
    <w:p w:rsidR="003378AD" w:rsidRPr="00107423" w:rsidRDefault="003378AD" w:rsidP="003378AD">
      <w:pPr>
        <w:widowControl w:val="0"/>
        <w:autoSpaceDE w:val="0"/>
        <w:autoSpaceDN w:val="0"/>
        <w:adjustRightInd w:val="0"/>
        <w:spacing w:line="276" w:lineRule="auto"/>
        <w:ind w:right="170" w:firstLine="851"/>
        <w:jc w:val="both"/>
        <w:rPr>
          <w:rFonts w:ascii="Arial" w:hAnsi="Arial" w:cs="Arial"/>
          <w:i/>
          <w:sz w:val="22"/>
          <w:szCs w:val="22"/>
        </w:rPr>
      </w:pPr>
      <w:r w:rsidRPr="00107423">
        <w:rPr>
          <w:rFonts w:ascii="Arial" w:hAnsi="Arial" w:cs="Arial"/>
          <w:sz w:val="22"/>
          <w:szCs w:val="22"/>
        </w:rPr>
        <w:t xml:space="preserve">A execução das instalações elétricas deverá ser elaborada atendendo as exigências do memorial e do projeto, do Regulamento de Instalações Consumidoras da Concessionária e da </w:t>
      </w:r>
      <w:r w:rsidRPr="00107423">
        <w:rPr>
          <w:rFonts w:ascii="Arial" w:hAnsi="Arial" w:cs="Arial"/>
          <w:sz w:val="22"/>
          <w:szCs w:val="22"/>
        </w:rPr>
        <w:lastRenderedPageBreak/>
        <w:t>norma da ABNT.</w:t>
      </w:r>
    </w:p>
    <w:p w:rsidR="003378AD" w:rsidRPr="00107423" w:rsidRDefault="003378AD" w:rsidP="003378AD">
      <w:pPr>
        <w:widowControl w:val="0"/>
        <w:autoSpaceDE w:val="0"/>
        <w:autoSpaceDN w:val="0"/>
        <w:adjustRightInd w:val="0"/>
        <w:spacing w:line="276" w:lineRule="auto"/>
        <w:ind w:right="170" w:firstLine="851"/>
        <w:jc w:val="both"/>
        <w:rPr>
          <w:rFonts w:ascii="Arial" w:hAnsi="Arial" w:cs="Arial"/>
          <w:i/>
          <w:sz w:val="22"/>
          <w:szCs w:val="22"/>
        </w:rPr>
      </w:pPr>
    </w:p>
    <w:p w:rsidR="003378AD" w:rsidRPr="00107423" w:rsidRDefault="003378AD" w:rsidP="003378AD">
      <w:pPr>
        <w:autoSpaceDE w:val="0"/>
        <w:autoSpaceDN w:val="0"/>
        <w:adjustRightInd w:val="0"/>
        <w:spacing w:line="276" w:lineRule="auto"/>
        <w:jc w:val="both"/>
        <w:rPr>
          <w:rFonts w:ascii="Arial" w:hAnsi="Arial" w:cs="Arial"/>
          <w:sz w:val="22"/>
          <w:szCs w:val="22"/>
        </w:rPr>
      </w:pPr>
      <w:r w:rsidRPr="00107423">
        <w:rPr>
          <w:rFonts w:ascii="Arial" w:hAnsi="Arial" w:cs="Arial"/>
          <w:b/>
          <w:bCs/>
          <w:sz w:val="22"/>
          <w:szCs w:val="22"/>
        </w:rPr>
        <w:t>Referências:</w:t>
      </w:r>
    </w:p>
    <w:p w:rsidR="003378AD" w:rsidRPr="00107423" w:rsidRDefault="003378AD" w:rsidP="003378AD">
      <w:pPr>
        <w:spacing w:line="276" w:lineRule="auto"/>
        <w:jc w:val="both"/>
        <w:rPr>
          <w:rFonts w:ascii="Arial" w:hAnsi="Arial" w:cs="Arial"/>
          <w:sz w:val="22"/>
          <w:szCs w:val="22"/>
        </w:rPr>
      </w:pPr>
      <w:r w:rsidRPr="00107423">
        <w:rPr>
          <w:rFonts w:ascii="Arial" w:hAnsi="Arial" w:cs="Arial"/>
          <w:color w:val="000000"/>
          <w:sz w:val="22"/>
          <w:szCs w:val="22"/>
        </w:rPr>
        <w:t>NBR 5410:2004 Versão Corrigida:2008 - Instalações elétricas de baixa tensão.</w:t>
      </w:r>
    </w:p>
    <w:p w:rsidR="000B6A20" w:rsidRPr="00107423" w:rsidRDefault="000B6A20" w:rsidP="00143817">
      <w:pPr>
        <w:pStyle w:val="PargrafodaLista"/>
        <w:tabs>
          <w:tab w:val="left" w:pos="1134"/>
          <w:tab w:val="left" w:pos="1418"/>
          <w:tab w:val="left" w:pos="1560"/>
          <w:tab w:val="left" w:pos="1985"/>
        </w:tabs>
        <w:spacing w:after="0"/>
        <w:ind w:left="851"/>
        <w:jc w:val="both"/>
        <w:rPr>
          <w:rFonts w:ascii="Arial" w:hAnsi="Arial" w:cs="Arial"/>
          <w:b/>
        </w:rPr>
      </w:pPr>
    </w:p>
    <w:p w:rsidR="000B6A20" w:rsidRPr="00107423" w:rsidRDefault="000B6A20" w:rsidP="001449CA">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Interruptor simples (3 módulos), 10A/250V, incluindo suporte e placa - fornecimento e instalação</w:t>
      </w:r>
    </w:p>
    <w:p w:rsidR="000B6A20" w:rsidRPr="00107423" w:rsidRDefault="000B6A20" w:rsidP="007D4218">
      <w:pPr>
        <w:widowControl w:val="0"/>
        <w:autoSpaceDE w:val="0"/>
        <w:autoSpaceDN w:val="0"/>
        <w:adjustRightInd w:val="0"/>
        <w:spacing w:line="276" w:lineRule="auto"/>
        <w:ind w:right="170" w:firstLine="851"/>
        <w:jc w:val="both"/>
        <w:rPr>
          <w:rFonts w:ascii="Arial" w:hAnsi="Arial" w:cs="Arial"/>
          <w:b/>
          <w:sz w:val="22"/>
          <w:szCs w:val="22"/>
        </w:rPr>
      </w:pPr>
    </w:p>
    <w:p w:rsidR="004966CD" w:rsidRDefault="003378AD" w:rsidP="00323DC1">
      <w:pPr>
        <w:widowControl w:val="0"/>
        <w:autoSpaceDE w:val="0"/>
        <w:autoSpaceDN w:val="0"/>
        <w:adjustRightInd w:val="0"/>
        <w:spacing w:line="276" w:lineRule="auto"/>
        <w:ind w:right="170" w:firstLine="851"/>
        <w:jc w:val="both"/>
        <w:rPr>
          <w:rFonts w:ascii="Arial" w:hAnsi="Arial" w:cs="Arial"/>
          <w:sz w:val="22"/>
          <w:szCs w:val="22"/>
        </w:rPr>
      </w:pPr>
      <w:r w:rsidRPr="00107423">
        <w:rPr>
          <w:rFonts w:ascii="Arial" w:hAnsi="Arial" w:cs="Arial"/>
          <w:sz w:val="22"/>
          <w:szCs w:val="22"/>
        </w:rPr>
        <w:t>Idem ao item 1</w:t>
      </w:r>
      <w:r w:rsidR="00323DC1">
        <w:rPr>
          <w:rFonts w:ascii="Arial" w:hAnsi="Arial" w:cs="Arial"/>
          <w:sz w:val="22"/>
          <w:szCs w:val="22"/>
        </w:rPr>
        <w:t>2</w:t>
      </w:r>
      <w:r w:rsidRPr="00107423">
        <w:rPr>
          <w:rFonts w:ascii="Arial" w:hAnsi="Arial" w:cs="Arial"/>
          <w:sz w:val="22"/>
          <w:szCs w:val="22"/>
        </w:rPr>
        <w:t>.</w:t>
      </w:r>
      <w:r w:rsidR="00323DC1">
        <w:rPr>
          <w:rFonts w:ascii="Arial" w:hAnsi="Arial" w:cs="Arial"/>
          <w:sz w:val="22"/>
          <w:szCs w:val="22"/>
        </w:rPr>
        <w:t>12</w:t>
      </w:r>
    </w:p>
    <w:p w:rsidR="00323DC1" w:rsidRDefault="00323DC1" w:rsidP="00323DC1">
      <w:pPr>
        <w:widowControl w:val="0"/>
        <w:autoSpaceDE w:val="0"/>
        <w:autoSpaceDN w:val="0"/>
        <w:adjustRightInd w:val="0"/>
        <w:spacing w:line="276" w:lineRule="auto"/>
        <w:ind w:right="170" w:firstLine="851"/>
        <w:jc w:val="both"/>
        <w:rPr>
          <w:rFonts w:ascii="Arial" w:hAnsi="Arial" w:cs="Arial"/>
          <w:b/>
          <w:bCs/>
          <w:color w:val="000000"/>
        </w:rPr>
      </w:pPr>
    </w:p>
    <w:p w:rsidR="000B6A20" w:rsidRPr="004966CD" w:rsidRDefault="000B6A20" w:rsidP="004966CD">
      <w:pPr>
        <w:widowControl w:val="0"/>
        <w:autoSpaceDE w:val="0"/>
        <w:autoSpaceDN w:val="0"/>
        <w:adjustRightInd w:val="0"/>
        <w:ind w:right="170"/>
        <w:jc w:val="both"/>
        <w:rPr>
          <w:rFonts w:ascii="Arial" w:hAnsi="Arial" w:cs="Arial"/>
          <w:b/>
          <w:bCs/>
          <w:color w:val="000000"/>
        </w:rPr>
      </w:pPr>
      <w:r w:rsidRPr="004966CD">
        <w:rPr>
          <w:rFonts w:ascii="Arial" w:hAnsi="Arial" w:cs="Arial"/>
          <w:b/>
          <w:bCs/>
          <w:color w:val="000000"/>
        </w:rPr>
        <w:t>CONDUTORES</w:t>
      </w:r>
    </w:p>
    <w:p w:rsidR="000B6A20" w:rsidRPr="00107423" w:rsidRDefault="000B6A20" w:rsidP="007D4218">
      <w:pPr>
        <w:spacing w:line="276" w:lineRule="auto"/>
        <w:jc w:val="both"/>
        <w:rPr>
          <w:rFonts w:ascii="Arial" w:hAnsi="Arial" w:cs="Arial"/>
          <w:b/>
          <w:bCs/>
          <w:color w:val="000000"/>
          <w:sz w:val="22"/>
          <w:szCs w:val="22"/>
        </w:rPr>
      </w:pPr>
    </w:p>
    <w:p w:rsidR="000B6A20" w:rsidRPr="00107423" w:rsidRDefault="000B6A20" w:rsidP="001449CA">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 xml:space="preserve">Cabo de cobre flexível isolado, 2,5 mm², </w:t>
      </w:r>
      <w:proofErr w:type="spellStart"/>
      <w:r w:rsidRPr="00107423">
        <w:rPr>
          <w:rFonts w:ascii="Arial" w:hAnsi="Arial" w:cs="Arial"/>
          <w:b/>
        </w:rPr>
        <w:t>anti-chama</w:t>
      </w:r>
      <w:proofErr w:type="spellEnd"/>
      <w:r w:rsidRPr="00107423">
        <w:rPr>
          <w:rFonts w:ascii="Arial" w:hAnsi="Arial" w:cs="Arial"/>
          <w:b/>
        </w:rPr>
        <w:t xml:space="preserve"> 450/750 v, para circuitos terminais - fornecimento e instalação.</w:t>
      </w:r>
    </w:p>
    <w:p w:rsidR="000B6A20" w:rsidRPr="00107423" w:rsidRDefault="000B6A20" w:rsidP="007D4218">
      <w:pPr>
        <w:widowControl w:val="0"/>
        <w:autoSpaceDE w:val="0"/>
        <w:autoSpaceDN w:val="0"/>
        <w:adjustRightInd w:val="0"/>
        <w:spacing w:line="276" w:lineRule="auto"/>
        <w:ind w:right="170" w:firstLine="851"/>
        <w:jc w:val="both"/>
        <w:rPr>
          <w:rFonts w:ascii="Arial" w:hAnsi="Arial" w:cs="Arial"/>
          <w:b/>
          <w:sz w:val="22"/>
          <w:szCs w:val="22"/>
        </w:rPr>
      </w:pPr>
    </w:p>
    <w:p w:rsidR="003E7F3C" w:rsidRPr="00107423" w:rsidRDefault="003E7F3C" w:rsidP="003E7F3C">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Os condutores serão todos de cobre eletrolítico, de pureza igual ou superior a 99,99%. É vedada a utilização de condutores de alumínio.</w:t>
      </w:r>
    </w:p>
    <w:p w:rsidR="003E7F3C" w:rsidRPr="00107423" w:rsidRDefault="003E7F3C" w:rsidP="003E7F3C">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Excetuando-se as instalações em barra, aterramentos e condutores de proteção, todas as instalações deverão ser executadas com condutores isolados, perfeitamente dimensionados para suportar correntes nominais de funcionamento e de curto-circuito sem danos à isolação.</w:t>
      </w:r>
    </w:p>
    <w:p w:rsidR="003E7F3C" w:rsidRPr="00107423" w:rsidRDefault="003E7F3C" w:rsidP="003E7F3C">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Os condutores que estiverem sujeitos a solicitações mecânicas acidentais deverão possuir proteções contra esforços longitudinais.</w:t>
      </w:r>
    </w:p>
    <w:p w:rsidR="003E7F3C" w:rsidRPr="00107423" w:rsidRDefault="003E7F3C" w:rsidP="003E7F3C">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Os condutores para baixa tensão deverão ser das classes de tensão 450/750 V e 0,6/1kV, seguindo a indicação do projeto.</w:t>
      </w:r>
    </w:p>
    <w:p w:rsidR="003E7F3C" w:rsidRPr="00107423" w:rsidRDefault="003E7F3C" w:rsidP="003E7F3C">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 xml:space="preserve">Os condutores deverão ser isolados com isolantes sólidos, dos tipos </w:t>
      </w:r>
      <w:proofErr w:type="spellStart"/>
      <w:r w:rsidRPr="00107423">
        <w:rPr>
          <w:rFonts w:ascii="Arial" w:hAnsi="Arial" w:cs="Arial"/>
          <w:sz w:val="22"/>
          <w:szCs w:val="22"/>
        </w:rPr>
        <w:t>termofixos</w:t>
      </w:r>
      <w:proofErr w:type="spellEnd"/>
      <w:r w:rsidRPr="00107423">
        <w:rPr>
          <w:rFonts w:ascii="Arial" w:hAnsi="Arial" w:cs="Arial"/>
          <w:sz w:val="22"/>
          <w:szCs w:val="22"/>
        </w:rPr>
        <w:t xml:space="preserve"> e termoplásticos, obedecendo à tabela abaixo:</w:t>
      </w:r>
    </w:p>
    <w:p w:rsidR="003E7F3C" w:rsidRPr="00107423" w:rsidRDefault="003E7F3C" w:rsidP="003E7F3C">
      <w:pPr>
        <w:autoSpaceDE w:val="0"/>
        <w:autoSpaceDN w:val="0"/>
        <w:adjustRightInd w:val="0"/>
        <w:spacing w:line="276" w:lineRule="auto"/>
        <w:ind w:firstLine="851"/>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3616"/>
        <w:gridCol w:w="3910"/>
      </w:tblGrid>
      <w:tr w:rsidR="003E7F3C" w:rsidRPr="00107423" w:rsidTr="003E7F3C">
        <w:trPr>
          <w:jc w:val="center"/>
        </w:trPr>
        <w:tc>
          <w:tcPr>
            <w:tcW w:w="0" w:type="auto"/>
            <w:vAlign w:val="center"/>
          </w:tcPr>
          <w:p w:rsidR="003E7F3C" w:rsidRPr="00107423" w:rsidRDefault="003E7F3C" w:rsidP="003E7F3C">
            <w:pPr>
              <w:autoSpaceDE w:val="0"/>
              <w:autoSpaceDN w:val="0"/>
              <w:adjustRightInd w:val="0"/>
              <w:spacing w:line="276" w:lineRule="auto"/>
              <w:jc w:val="center"/>
              <w:rPr>
                <w:rFonts w:ascii="Arial" w:hAnsi="Arial" w:cs="Arial"/>
                <w:sz w:val="22"/>
                <w:szCs w:val="22"/>
              </w:rPr>
            </w:pPr>
            <w:r w:rsidRPr="00107423">
              <w:rPr>
                <w:rFonts w:ascii="Arial" w:hAnsi="Arial" w:cs="Arial"/>
                <w:sz w:val="22"/>
                <w:szCs w:val="22"/>
              </w:rPr>
              <w:t>ISOLANTE</w:t>
            </w:r>
          </w:p>
        </w:tc>
        <w:tc>
          <w:tcPr>
            <w:tcW w:w="0" w:type="auto"/>
            <w:vAlign w:val="center"/>
          </w:tcPr>
          <w:p w:rsidR="003E7F3C" w:rsidRPr="00107423" w:rsidRDefault="003E7F3C" w:rsidP="003E7F3C">
            <w:pPr>
              <w:autoSpaceDE w:val="0"/>
              <w:autoSpaceDN w:val="0"/>
              <w:adjustRightInd w:val="0"/>
              <w:spacing w:line="276" w:lineRule="auto"/>
              <w:jc w:val="center"/>
              <w:rPr>
                <w:rFonts w:ascii="Arial" w:hAnsi="Arial" w:cs="Arial"/>
                <w:sz w:val="22"/>
                <w:szCs w:val="22"/>
              </w:rPr>
            </w:pPr>
            <w:r w:rsidRPr="00107423">
              <w:rPr>
                <w:rFonts w:ascii="Arial" w:hAnsi="Arial" w:cs="Arial"/>
                <w:sz w:val="22"/>
                <w:szCs w:val="22"/>
              </w:rPr>
              <w:t>NOME USUAL</w:t>
            </w:r>
          </w:p>
        </w:tc>
        <w:tc>
          <w:tcPr>
            <w:tcW w:w="0" w:type="auto"/>
            <w:vAlign w:val="center"/>
          </w:tcPr>
          <w:p w:rsidR="003E7F3C" w:rsidRPr="00107423" w:rsidRDefault="003E7F3C" w:rsidP="003E7F3C">
            <w:pPr>
              <w:autoSpaceDE w:val="0"/>
              <w:autoSpaceDN w:val="0"/>
              <w:adjustRightInd w:val="0"/>
              <w:spacing w:line="276" w:lineRule="auto"/>
              <w:jc w:val="center"/>
              <w:rPr>
                <w:rFonts w:ascii="Arial" w:hAnsi="Arial" w:cs="Arial"/>
                <w:sz w:val="22"/>
                <w:szCs w:val="22"/>
              </w:rPr>
            </w:pPr>
            <w:r w:rsidRPr="00107423">
              <w:rPr>
                <w:rFonts w:ascii="Arial" w:hAnsi="Arial" w:cs="Arial"/>
                <w:sz w:val="22"/>
                <w:szCs w:val="22"/>
              </w:rPr>
              <w:t>COMPOSIÇÃO QUÍMICA</w:t>
            </w:r>
          </w:p>
        </w:tc>
      </w:tr>
      <w:tr w:rsidR="003E7F3C" w:rsidRPr="00107423" w:rsidTr="003E7F3C">
        <w:trPr>
          <w:jc w:val="center"/>
        </w:trPr>
        <w:tc>
          <w:tcPr>
            <w:tcW w:w="0" w:type="auto"/>
            <w:vAlign w:val="center"/>
          </w:tcPr>
          <w:p w:rsidR="003E7F3C" w:rsidRPr="00107423" w:rsidRDefault="003E7F3C" w:rsidP="003E7F3C">
            <w:pPr>
              <w:autoSpaceDE w:val="0"/>
              <w:autoSpaceDN w:val="0"/>
              <w:adjustRightInd w:val="0"/>
              <w:spacing w:line="276" w:lineRule="auto"/>
              <w:jc w:val="center"/>
              <w:rPr>
                <w:rFonts w:ascii="Arial" w:hAnsi="Arial" w:cs="Arial"/>
                <w:sz w:val="22"/>
                <w:szCs w:val="22"/>
              </w:rPr>
            </w:pPr>
            <w:r w:rsidRPr="00107423">
              <w:rPr>
                <w:rFonts w:ascii="Arial" w:hAnsi="Arial" w:cs="Arial"/>
                <w:sz w:val="22"/>
                <w:szCs w:val="22"/>
              </w:rPr>
              <w:t>TERMOFIXOS</w:t>
            </w:r>
          </w:p>
        </w:tc>
        <w:tc>
          <w:tcPr>
            <w:tcW w:w="0" w:type="auto"/>
            <w:vAlign w:val="center"/>
          </w:tcPr>
          <w:p w:rsidR="003E7F3C" w:rsidRPr="00107423" w:rsidRDefault="003E7F3C" w:rsidP="003E7F3C">
            <w:pPr>
              <w:autoSpaceDE w:val="0"/>
              <w:autoSpaceDN w:val="0"/>
              <w:adjustRightInd w:val="0"/>
              <w:spacing w:line="276" w:lineRule="auto"/>
              <w:jc w:val="center"/>
              <w:rPr>
                <w:rFonts w:ascii="Arial" w:hAnsi="Arial" w:cs="Arial"/>
                <w:sz w:val="22"/>
                <w:szCs w:val="22"/>
              </w:rPr>
            </w:pPr>
            <w:r w:rsidRPr="00107423">
              <w:rPr>
                <w:rFonts w:ascii="Arial" w:hAnsi="Arial" w:cs="Arial"/>
                <w:sz w:val="22"/>
                <w:szCs w:val="22"/>
              </w:rPr>
              <w:t>EPR Polietileno Reticulado (XLPE)</w:t>
            </w:r>
          </w:p>
        </w:tc>
        <w:tc>
          <w:tcPr>
            <w:tcW w:w="0" w:type="auto"/>
            <w:vAlign w:val="center"/>
          </w:tcPr>
          <w:p w:rsidR="003E7F3C" w:rsidRPr="00107423" w:rsidRDefault="003E7F3C" w:rsidP="003E7F3C">
            <w:pPr>
              <w:autoSpaceDE w:val="0"/>
              <w:autoSpaceDN w:val="0"/>
              <w:adjustRightInd w:val="0"/>
              <w:spacing w:line="276" w:lineRule="auto"/>
              <w:jc w:val="center"/>
              <w:rPr>
                <w:rFonts w:ascii="Arial" w:hAnsi="Arial" w:cs="Arial"/>
                <w:sz w:val="22"/>
                <w:szCs w:val="22"/>
              </w:rPr>
            </w:pPr>
            <w:r w:rsidRPr="00107423">
              <w:rPr>
                <w:rFonts w:ascii="Arial" w:hAnsi="Arial" w:cs="Arial"/>
                <w:sz w:val="22"/>
                <w:szCs w:val="22"/>
              </w:rPr>
              <w:t>Borracha Etileno Propileno Polietileno</w:t>
            </w:r>
          </w:p>
        </w:tc>
      </w:tr>
      <w:tr w:rsidR="003E7F3C" w:rsidRPr="00107423" w:rsidTr="003E7F3C">
        <w:trPr>
          <w:jc w:val="center"/>
        </w:trPr>
        <w:tc>
          <w:tcPr>
            <w:tcW w:w="0" w:type="auto"/>
            <w:vAlign w:val="center"/>
          </w:tcPr>
          <w:p w:rsidR="003E7F3C" w:rsidRPr="00107423" w:rsidRDefault="003E7F3C" w:rsidP="003E7F3C">
            <w:pPr>
              <w:autoSpaceDE w:val="0"/>
              <w:autoSpaceDN w:val="0"/>
              <w:adjustRightInd w:val="0"/>
              <w:spacing w:line="276" w:lineRule="auto"/>
              <w:jc w:val="center"/>
              <w:rPr>
                <w:rFonts w:ascii="Arial" w:hAnsi="Arial" w:cs="Arial"/>
                <w:sz w:val="22"/>
                <w:szCs w:val="22"/>
              </w:rPr>
            </w:pPr>
            <w:r w:rsidRPr="00107423">
              <w:rPr>
                <w:rFonts w:ascii="Arial" w:hAnsi="Arial" w:cs="Arial"/>
                <w:sz w:val="22"/>
                <w:szCs w:val="22"/>
              </w:rPr>
              <w:t>TERMOPLÁSTICOS</w:t>
            </w:r>
          </w:p>
        </w:tc>
        <w:tc>
          <w:tcPr>
            <w:tcW w:w="0" w:type="auto"/>
            <w:vAlign w:val="center"/>
          </w:tcPr>
          <w:p w:rsidR="003E7F3C" w:rsidRPr="00107423" w:rsidRDefault="003E7F3C" w:rsidP="003E7F3C">
            <w:pPr>
              <w:autoSpaceDE w:val="0"/>
              <w:autoSpaceDN w:val="0"/>
              <w:adjustRightInd w:val="0"/>
              <w:spacing w:line="276" w:lineRule="auto"/>
              <w:jc w:val="center"/>
              <w:rPr>
                <w:rFonts w:ascii="Arial" w:hAnsi="Arial" w:cs="Arial"/>
                <w:sz w:val="22"/>
                <w:szCs w:val="22"/>
              </w:rPr>
            </w:pPr>
            <w:r w:rsidRPr="00107423">
              <w:rPr>
                <w:rFonts w:ascii="Arial" w:hAnsi="Arial" w:cs="Arial"/>
                <w:sz w:val="22"/>
                <w:szCs w:val="22"/>
              </w:rPr>
              <w:t>PVC Polietileno (PET)</w:t>
            </w:r>
          </w:p>
        </w:tc>
        <w:tc>
          <w:tcPr>
            <w:tcW w:w="0" w:type="auto"/>
            <w:vAlign w:val="center"/>
          </w:tcPr>
          <w:p w:rsidR="003E7F3C" w:rsidRPr="00107423" w:rsidRDefault="003E7F3C" w:rsidP="003E7F3C">
            <w:pPr>
              <w:autoSpaceDE w:val="0"/>
              <w:autoSpaceDN w:val="0"/>
              <w:adjustRightInd w:val="0"/>
              <w:spacing w:line="276" w:lineRule="auto"/>
              <w:jc w:val="center"/>
              <w:rPr>
                <w:rFonts w:ascii="Arial" w:hAnsi="Arial" w:cs="Arial"/>
                <w:sz w:val="22"/>
                <w:szCs w:val="22"/>
              </w:rPr>
            </w:pPr>
            <w:r w:rsidRPr="00107423">
              <w:rPr>
                <w:rFonts w:ascii="Arial" w:hAnsi="Arial" w:cs="Arial"/>
                <w:sz w:val="22"/>
                <w:szCs w:val="22"/>
              </w:rPr>
              <w:t xml:space="preserve">Cloreto de </w:t>
            </w:r>
            <w:proofErr w:type="spellStart"/>
            <w:r w:rsidRPr="00107423">
              <w:rPr>
                <w:rFonts w:ascii="Arial" w:hAnsi="Arial" w:cs="Arial"/>
                <w:sz w:val="22"/>
                <w:szCs w:val="22"/>
              </w:rPr>
              <w:t>Polivilina</w:t>
            </w:r>
            <w:proofErr w:type="spellEnd"/>
            <w:r w:rsidRPr="00107423">
              <w:rPr>
                <w:rFonts w:ascii="Arial" w:hAnsi="Arial" w:cs="Arial"/>
                <w:sz w:val="22"/>
                <w:szCs w:val="22"/>
              </w:rPr>
              <w:t xml:space="preserve"> Polietileno</w:t>
            </w:r>
          </w:p>
        </w:tc>
      </w:tr>
    </w:tbl>
    <w:p w:rsidR="003E7F3C" w:rsidRPr="00107423" w:rsidRDefault="003E7F3C" w:rsidP="003E7F3C">
      <w:pPr>
        <w:autoSpaceDE w:val="0"/>
        <w:autoSpaceDN w:val="0"/>
        <w:adjustRightInd w:val="0"/>
        <w:spacing w:line="276" w:lineRule="auto"/>
        <w:ind w:firstLine="851"/>
        <w:jc w:val="both"/>
        <w:rPr>
          <w:rFonts w:ascii="Arial" w:hAnsi="Arial" w:cs="Arial"/>
          <w:sz w:val="22"/>
          <w:szCs w:val="22"/>
        </w:rPr>
      </w:pPr>
    </w:p>
    <w:p w:rsidR="003E7F3C" w:rsidRPr="00107423" w:rsidRDefault="003E7F3C" w:rsidP="003E7F3C">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 xml:space="preserve">Todos os condutores deverão ter proteção contra-ataques de agentes químicos e atmosféricos e contra efeitos de umidade. </w:t>
      </w:r>
    </w:p>
    <w:p w:rsidR="003E7F3C" w:rsidRPr="00107423" w:rsidRDefault="003E7F3C" w:rsidP="003E7F3C">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Todos os condutores, isolados ou não, deverão ser convenientemente identificados por cores ou etiquetas coloridas. A identificação deverá seguir a codificação a seguir:</w:t>
      </w:r>
    </w:p>
    <w:p w:rsidR="003E7F3C" w:rsidRPr="00107423" w:rsidRDefault="003E7F3C" w:rsidP="003E7F3C">
      <w:pPr>
        <w:widowControl w:val="0"/>
        <w:autoSpaceDE w:val="0"/>
        <w:autoSpaceDN w:val="0"/>
        <w:adjustRightInd w:val="0"/>
        <w:spacing w:line="276" w:lineRule="auto"/>
        <w:ind w:right="170" w:firstLine="851"/>
        <w:jc w:val="both"/>
        <w:rPr>
          <w:rFonts w:ascii="Arial" w:hAnsi="Arial" w:cs="Arial"/>
          <w:sz w:val="22"/>
          <w:szCs w:val="22"/>
        </w:rPr>
      </w:pPr>
      <w:r w:rsidRPr="00107423">
        <w:rPr>
          <w:rFonts w:ascii="Arial" w:hAnsi="Arial" w:cs="Arial"/>
          <w:sz w:val="22"/>
          <w:szCs w:val="22"/>
        </w:rPr>
        <w:t>-cor azul claro – para o condutor neutro;</w:t>
      </w:r>
    </w:p>
    <w:p w:rsidR="003E7F3C" w:rsidRPr="00107423" w:rsidRDefault="003E7F3C" w:rsidP="003E7F3C">
      <w:pPr>
        <w:widowControl w:val="0"/>
        <w:autoSpaceDE w:val="0"/>
        <w:autoSpaceDN w:val="0"/>
        <w:adjustRightInd w:val="0"/>
        <w:spacing w:line="276" w:lineRule="auto"/>
        <w:ind w:right="170" w:firstLine="851"/>
        <w:jc w:val="both"/>
        <w:rPr>
          <w:rFonts w:ascii="Arial" w:hAnsi="Arial" w:cs="Arial"/>
          <w:sz w:val="22"/>
          <w:szCs w:val="22"/>
        </w:rPr>
      </w:pPr>
      <w:r w:rsidRPr="00107423">
        <w:rPr>
          <w:rFonts w:ascii="Arial" w:hAnsi="Arial" w:cs="Arial"/>
          <w:sz w:val="22"/>
          <w:szCs w:val="22"/>
        </w:rPr>
        <w:t>-</w:t>
      </w:r>
      <w:proofErr w:type="gramStart"/>
      <w:r w:rsidRPr="00107423">
        <w:rPr>
          <w:rFonts w:ascii="Arial" w:hAnsi="Arial" w:cs="Arial"/>
          <w:sz w:val="22"/>
          <w:szCs w:val="22"/>
        </w:rPr>
        <w:t>cor</w:t>
      </w:r>
      <w:proofErr w:type="gramEnd"/>
      <w:r w:rsidRPr="00107423">
        <w:rPr>
          <w:rFonts w:ascii="Arial" w:hAnsi="Arial" w:cs="Arial"/>
          <w:sz w:val="22"/>
          <w:szCs w:val="22"/>
        </w:rPr>
        <w:t xml:space="preserve"> verde – para o condutor terra;</w:t>
      </w:r>
    </w:p>
    <w:p w:rsidR="003E7F3C" w:rsidRPr="00107423" w:rsidRDefault="003E7F3C" w:rsidP="003E7F3C">
      <w:pPr>
        <w:widowControl w:val="0"/>
        <w:autoSpaceDE w:val="0"/>
        <w:autoSpaceDN w:val="0"/>
        <w:adjustRightInd w:val="0"/>
        <w:spacing w:line="276" w:lineRule="auto"/>
        <w:ind w:right="170" w:firstLine="851"/>
        <w:jc w:val="both"/>
        <w:rPr>
          <w:rFonts w:ascii="Arial" w:hAnsi="Arial" w:cs="Arial"/>
          <w:sz w:val="22"/>
          <w:szCs w:val="22"/>
        </w:rPr>
      </w:pPr>
      <w:r w:rsidRPr="00107423">
        <w:rPr>
          <w:rFonts w:ascii="Arial" w:hAnsi="Arial" w:cs="Arial"/>
          <w:sz w:val="22"/>
          <w:szCs w:val="22"/>
        </w:rPr>
        <w:t>-cor vermelha ou preta – para os condutores fases;</w:t>
      </w:r>
    </w:p>
    <w:p w:rsidR="003E7F3C" w:rsidRPr="00107423" w:rsidRDefault="003E7F3C" w:rsidP="003E7F3C">
      <w:pPr>
        <w:widowControl w:val="0"/>
        <w:autoSpaceDE w:val="0"/>
        <w:autoSpaceDN w:val="0"/>
        <w:adjustRightInd w:val="0"/>
        <w:spacing w:line="276" w:lineRule="auto"/>
        <w:ind w:right="170" w:firstLine="851"/>
        <w:jc w:val="both"/>
        <w:rPr>
          <w:rFonts w:ascii="Arial" w:hAnsi="Arial" w:cs="Arial"/>
          <w:sz w:val="22"/>
          <w:szCs w:val="22"/>
        </w:rPr>
      </w:pPr>
      <w:r w:rsidRPr="00107423">
        <w:rPr>
          <w:rFonts w:ascii="Arial" w:hAnsi="Arial" w:cs="Arial"/>
          <w:sz w:val="22"/>
          <w:szCs w:val="22"/>
        </w:rPr>
        <w:t>-cor branca – retornos simples;</w:t>
      </w:r>
    </w:p>
    <w:p w:rsidR="003E7F3C" w:rsidRPr="00107423" w:rsidRDefault="003E7F3C" w:rsidP="003E7F3C">
      <w:pPr>
        <w:widowControl w:val="0"/>
        <w:autoSpaceDE w:val="0"/>
        <w:autoSpaceDN w:val="0"/>
        <w:adjustRightInd w:val="0"/>
        <w:spacing w:line="276" w:lineRule="auto"/>
        <w:ind w:right="170" w:firstLine="851"/>
        <w:jc w:val="both"/>
        <w:rPr>
          <w:rFonts w:ascii="Arial" w:hAnsi="Arial" w:cs="Arial"/>
          <w:sz w:val="22"/>
          <w:szCs w:val="22"/>
        </w:rPr>
      </w:pPr>
      <w:r w:rsidRPr="00107423">
        <w:rPr>
          <w:rFonts w:ascii="Arial" w:hAnsi="Arial" w:cs="Arial"/>
          <w:sz w:val="22"/>
          <w:szCs w:val="22"/>
        </w:rPr>
        <w:t>-cor cinza ou amarela – retornos paralelos.</w:t>
      </w:r>
    </w:p>
    <w:p w:rsidR="003E7F3C" w:rsidRPr="00107423" w:rsidRDefault="003E7F3C" w:rsidP="003E7F3C">
      <w:pPr>
        <w:autoSpaceDE w:val="0"/>
        <w:autoSpaceDN w:val="0"/>
        <w:adjustRightInd w:val="0"/>
        <w:spacing w:line="276" w:lineRule="auto"/>
        <w:jc w:val="both"/>
        <w:rPr>
          <w:rFonts w:ascii="Arial" w:hAnsi="Arial" w:cs="Arial"/>
          <w:sz w:val="22"/>
          <w:szCs w:val="22"/>
        </w:rPr>
      </w:pPr>
    </w:p>
    <w:p w:rsidR="003E7F3C" w:rsidRPr="00107423" w:rsidRDefault="003E7F3C" w:rsidP="003E7F3C">
      <w:pPr>
        <w:autoSpaceDE w:val="0"/>
        <w:autoSpaceDN w:val="0"/>
        <w:adjustRightInd w:val="0"/>
        <w:spacing w:line="276" w:lineRule="auto"/>
        <w:jc w:val="both"/>
        <w:rPr>
          <w:rFonts w:ascii="Arial" w:hAnsi="Arial" w:cs="Arial"/>
          <w:b/>
          <w:bCs/>
          <w:sz w:val="22"/>
          <w:szCs w:val="22"/>
        </w:rPr>
      </w:pPr>
      <w:r w:rsidRPr="00107423">
        <w:rPr>
          <w:rFonts w:ascii="Arial" w:hAnsi="Arial" w:cs="Arial"/>
          <w:b/>
          <w:bCs/>
          <w:sz w:val="22"/>
          <w:szCs w:val="22"/>
        </w:rPr>
        <w:t>Referências:</w:t>
      </w:r>
    </w:p>
    <w:p w:rsidR="003E7F3C" w:rsidRPr="00107423" w:rsidRDefault="003E7F3C" w:rsidP="003E7F3C">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9311:2014 - Cabos elétricos isolados - Classificação e designação.</w:t>
      </w:r>
    </w:p>
    <w:p w:rsidR="003E7F3C" w:rsidRPr="00107423" w:rsidRDefault="003E7F3C" w:rsidP="003E7F3C">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5111:1997 - Fios de cobre nus, de seção circular, para fins elétricos.</w:t>
      </w:r>
    </w:p>
    <w:p w:rsidR="003E7F3C" w:rsidRPr="00107423" w:rsidRDefault="003E7F3C" w:rsidP="003E7F3C">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lastRenderedPageBreak/>
        <w:t>NBR 5349:1997– Cabos nus de cobre mole para fins elétricos – Especificação.</w:t>
      </w:r>
    </w:p>
    <w:p w:rsidR="003E7F3C" w:rsidRPr="00107423" w:rsidRDefault="003E7F3C" w:rsidP="003E7F3C">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 xml:space="preserve">NBR 5368:1997 - </w:t>
      </w:r>
      <w:r w:rsidRPr="00107423">
        <w:rPr>
          <w:rFonts w:ascii="Arial" w:hAnsi="Arial" w:cs="Arial"/>
          <w:sz w:val="22"/>
          <w:szCs w:val="22"/>
        </w:rPr>
        <w:tab/>
        <w:t>Fios de cobre mole estanhados para fins elétricos – Especificação.</w:t>
      </w:r>
    </w:p>
    <w:p w:rsidR="003E7F3C" w:rsidRPr="00107423" w:rsidRDefault="003E7F3C" w:rsidP="003E7F3C">
      <w:pPr>
        <w:autoSpaceDE w:val="0"/>
        <w:autoSpaceDN w:val="0"/>
        <w:adjustRightInd w:val="0"/>
        <w:spacing w:line="276" w:lineRule="auto"/>
        <w:ind w:firstLine="851"/>
        <w:jc w:val="both"/>
        <w:rPr>
          <w:rFonts w:ascii="Arial" w:hAnsi="Arial" w:cs="Arial"/>
          <w:bCs/>
          <w:sz w:val="22"/>
          <w:szCs w:val="22"/>
        </w:rPr>
      </w:pPr>
      <w:r w:rsidRPr="00107423">
        <w:rPr>
          <w:rFonts w:ascii="Arial" w:hAnsi="Arial" w:cs="Arial"/>
          <w:bCs/>
          <w:sz w:val="22"/>
          <w:szCs w:val="22"/>
        </w:rPr>
        <w:t>ATENÇÃO!!!  O menor condutor admitido para quaisquer usos na rede elétrica, deverá ser de 2,5mm², inclusive nas descidas das luminárias.</w:t>
      </w:r>
    </w:p>
    <w:p w:rsidR="000B6A20" w:rsidRPr="00107423" w:rsidRDefault="000B6A20" w:rsidP="007D4218">
      <w:pPr>
        <w:widowControl w:val="0"/>
        <w:autoSpaceDE w:val="0"/>
        <w:autoSpaceDN w:val="0"/>
        <w:adjustRightInd w:val="0"/>
        <w:spacing w:line="276" w:lineRule="auto"/>
        <w:ind w:right="170" w:firstLine="851"/>
        <w:jc w:val="both"/>
        <w:rPr>
          <w:rFonts w:ascii="Arial" w:hAnsi="Arial" w:cs="Arial"/>
          <w:b/>
          <w:sz w:val="22"/>
          <w:szCs w:val="22"/>
        </w:rPr>
      </w:pPr>
    </w:p>
    <w:p w:rsidR="000B6A20" w:rsidRPr="00107423" w:rsidRDefault="000B6A20" w:rsidP="001449CA">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 xml:space="preserve">Cabo de cobre flexível isolado, 10 mm², </w:t>
      </w:r>
      <w:proofErr w:type="spellStart"/>
      <w:r w:rsidRPr="00107423">
        <w:rPr>
          <w:rFonts w:ascii="Arial" w:hAnsi="Arial" w:cs="Arial"/>
          <w:b/>
        </w:rPr>
        <w:t>anti-chama</w:t>
      </w:r>
      <w:proofErr w:type="spellEnd"/>
      <w:r w:rsidRPr="00107423">
        <w:rPr>
          <w:rFonts w:ascii="Arial" w:hAnsi="Arial" w:cs="Arial"/>
          <w:b/>
        </w:rPr>
        <w:t xml:space="preserve"> 0,6/1kv, para distribuição - fornecimento e instalação.</w:t>
      </w:r>
    </w:p>
    <w:p w:rsidR="000B6A20" w:rsidRPr="00107423" w:rsidRDefault="000B6A20" w:rsidP="007D4218">
      <w:pPr>
        <w:widowControl w:val="0"/>
        <w:autoSpaceDE w:val="0"/>
        <w:autoSpaceDN w:val="0"/>
        <w:adjustRightInd w:val="0"/>
        <w:spacing w:line="276" w:lineRule="auto"/>
        <w:ind w:right="170" w:firstLine="851"/>
        <w:jc w:val="both"/>
        <w:rPr>
          <w:rFonts w:ascii="Arial" w:hAnsi="Arial" w:cs="Arial"/>
          <w:b/>
          <w:sz w:val="22"/>
          <w:szCs w:val="22"/>
        </w:rPr>
      </w:pPr>
    </w:p>
    <w:p w:rsidR="003E7F3C" w:rsidRPr="00107423" w:rsidRDefault="003E7F3C" w:rsidP="003E7F3C">
      <w:pPr>
        <w:widowControl w:val="0"/>
        <w:autoSpaceDE w:val="0"/>
        <w:autoSpaceDN w:val="0"/>
        <w:adjustRightInd w:val="0"/>
        <w:spacing w:line="276" w:lineRule="auto"/>
        <w:ind w:right="170" w:firstLine="851"/>
        <w:jc w:val="both"/>
        <w:rPr>
          <w:rFonts w:ascii="Arial" w:hAnsi="Arial" w:cs="Arial"/>
          <w:sz w:val="22"/>
          <w:szCs w:val="22"/>
        </w:rPr>
      </w:pPr>
      <w:r w:rsidRPr="00107423">
        <w:rPr>
          <w:rFonts w:ascii="Arial" w:hAnsi="Arial" w:cs="Arial"/>
          <w:sz w:val="22"/>
          <w:szCs w:val="22"/>
        </w:rPr>
        <w:t>Idem ao item 1</w:t>
      </w:r>
      <w:r w:rsidR="00323DC1">
        <w:rPr>
          <w:rFonts w:ascii="Arial" w:hAnsi="Arial" w:cs="Arial"/>
          <w:sz w:val="22"/>
          <w:szCs w:val="22"/>
        </w:rPr>
        <w:t>2</w:t>
      </w:r>
      <w:r w:rsidRPr="00107423">
        <w:rPr>
          <w:rFonts w:ascii="Arial" w:hAnsi="Arial" w:cs="Arial"/>
          <w:sz w:val="22"/>
          <w:szCs w:val="22"/>
        </w:rPr>
        <w:t>.</w:t>
      </w:r>
      <w:r w:rsidR="00323DC1">
        <w:rPr>
          <w:rFonts w:ascii="Arial" w:hAnsi="Arial" w:cs="Arial"/>
          <w:sz w:val="22"/>
          <w:szCs w:val="22"/>
        </w:rPr>
        <w:t>14</w:t>
      </w:r>
    </w:p>
    <w:p w:rsidR="000B6A20" w:rsidRPr="00107423" w:rsidRDefault="000B6A20" w:rsidP="007D4218">
      <w:pPr>
        <w:widowControl w:val="0"/>
        <w:autoSpaceDE w:val="0"/>
        <w:autoSpaceDN w:val="0"/>
        <w:adjustRightInd w:val="0"/>
        <w:spacing w:line="276" w:lineRule="auto"/>
        <w:ind w:right="170" w:firstLine="851"/>
        <w:jc w:val="both"/>
        <w:rPr>
          <w:rFonts w:ascii="Arial" w:hAnsi="Arial" w:cs="Arial"/>
          <w:b/>
          <w:sz w:val="22"/>
          <w:szCs w:val="22"/>
        </w:rPr>
      </w:pPr>
    </w:p>
    <w:p w:rsidR="000B6A20" w:rsidRPr="00107423" w:rsidRDefault="000B6A20" w:rsidP="007D4218">
      <w:pPr>
        <w:spacing w:line="276" w:lineRule="auto"/>
        <w:jc w:val="both"/>
        <w:rPr>
          <w:rFonts w:ascii="Arial" w:hAnsi="Arial" w:cs="Arial"/>
          <w:b/>
          <w:bCs/>
          <w:color w:val="000000"/>
          <w:sz w:val="22"/>
          <w:szCs w:val="22"/>
        </w:rPr>
      </w:pPr>
      <w:r w:rsidRPr="00107423">
        <w:rPr>
          <w:rFonts w:ascii="Arial" w:hAnsi="Arial" w:cs="Arial"/>
          <w:b/>
          <w:bCs/>
          <w:color w:val="000000"/>
          <w:sz w:val="22"/>
          <w:szCs w:val="22"/>
        </w:rPr>
        <w:t>PROTEÇÃO DE EQUIPAMENTOS</w:t>
      </w:r>
    </w:p>
    <w:p w:rsidR="000B6A20" w:rsidRDefault="000B6A20" w:rsidP="007D4218">
      <w:pPr>
        <w:widowControl w:val="0"/>
        <w:autoSpaceDE w:val="0"/>
        <w:autoSpaceDN w:val="0"/>
        <w:adjustRightInd w:val="0"/>
        <w:spacing w:line="276" w:lineRule="auto"/>
        <w:ind w:right="170" w:firstLine="851"/>
        <w:jc w:val="both"/>
        <w:rPr>
          <w:rFonts w:ascii="Arial" w:hAnsi="Arial" w:cs="Arial"/>
          <w:b/>
          <w:sz w:val="22"/>
          <w:szCs w:val="22"/>
        </w:rPr>
      </w:pPr>
    </w:p>
    <w:p w:rsidR="001F5335" w:rsidRDefault="001F5335" w:rsidP="001449CA">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F5335">
        <w:rPr>
          <w:rFonts w:ascii="Arial" w:hAnsi="Arial" w:cs="Arial"/>
          <w:b/>
        </w:rPr>
        <w:t xml:space="preserve">Disjuntor monopolar tipo </w:t>
      </w:r>
      <w:proofErr w:type="spellStart"/>
      <w:r w:rsidRPr="001F5335">
        <w:rPr>
          <w:rFonts w:ascii="Arial" w:hAnsi="Arial" w:cs="Arial"/>
          <w:b/>
        </w:rPr>
        <w:t>din</w:t>
      </w:r>
      <w:proofErr w:type="spellEnd"/>
      <w:r w:rsidRPr="001F5335">
        <w:rPr>
          <w:rFonts w:ascii="Arial" w:hAnsi="Arial" w:cs="Arial"/>
          <w:b/>
        </w:rPr>
        <w:t xml:space="preserve">, corrente nominal de 16a - fornecimento </w:t>
      </w:r>
      <w:proofErr w:type="spellStart"/>
      <w:r w:rsidRPr="001F5335">
        <w:rPr>
          <w:rFonts w:ascii="Arial" w:hAnsi="Arial" w:cs="Arial"/>
          <w:b/>
        </w:rPr>
        <w:t>einstalação</w:t>
      </w:r>
      <w:proofErr w:type="spellEnd"/>
      <w:r w:rsidRPr="001F5335">
        <w:rPr>
          <w:rFonts w:ascii="Arial" w:hAnsi="Arial" w:cs="Arial"/>
          <w:b/>
        </w:rPr>
        <w:t>. af_04/2016</w:t>
      </w:r>
    </w:p>
    <w:p w:rsidR="001F5335" w:rsidRDefault="001F5335" w:rsidP="001F5335">
      <w:pPr>
        <w:widowControl w:val="0"/>
        <w:autoSpaceDE w:val="0"/>
        <w:autoSpaceDN w:val="0"/>
        <w:adjustRightInd w:val="0"/>
        <w:spacing w:line="276" w:lineRule="auto"/>
        <w:ind w:right="170" w:firstLine="851"/>
        <w:jc w:val="both"/>
        <w:rPr>
          <w:rFonts w:ascii="Arial" w:hAnsi="Arial" w:cs="Arial"/>
          <w:b/>
          <w:sz w:val="22"/>
          <w:szCs w:val="22"/>
        </w:rPr>
      </w:pPr>
    </w:p>
    <w:p w:rsidR="001F5335" w:rsidRPr="00107423" w:rsidRDefault="001F5335" w:rsidP="001F5335">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Todos os disjuntores definidos deverão ser termomagnéticos, do “tipo DIN”, instalados de maneira que não reduza de maneira efetiva a seção do condutor e que a pressão de contato seja permanente.</w:t>
      </w:r>
    </w:p>
    <w:p w:rsidR="001F5335" w:rsidRPr="00107423" w:rsidRDefault="001F5335" w:rsidP="001F5335">
      <w:pPr>
        <w:widowControl w:val="0"/>
        <w:autoSpaceDE w:val="0"/>
        <w:autoSpaceDN w:val="0"/>
        <w:adjustRightInd w:val="0"/>
        <w:spacing w:line="276" w:lineRule="auto"/>
        <w:ind w:right="170" w:firstLine="851"/>
        <w:jc w:val="both"/>
        <w:rPr>
          <w:rFonts w:ascii="Arial" w:hAnsi="Arial" w:cs="Arial"/>
          <w:sz w:val="22"/>
          <w:szCs w:val="22"/>
        </w:rPr>
      </w:pPr>
      <w:r w:rsidRPr="00107423">
        <w:rPr>
          <w:rFonts w:ascii="Arial" w:hAnsi="Arial" w:cs="Arial"/>
          <w:sz w:val="22"/>
          <w:szCs w:val="22"/>
        </w:rPr>
        <w:t>A fim de que as condições ambientais não influenciem no tempo de abertura dos disjuntores, os mesmos deverão ter os disparadores, relés e demais componentes calibrados para operar com temperatura de até 45º e umidade relativa do ar até 90%.</w:t>
      </w:r>
    </w:p>
    <w:p w:rsidR="001F5335" w:rsidRPr="00107423" w:rsidRDefault="001F5335" w:rsidP="001F5335">
      <w:pPr>
        <w:pStyle w:val="Ttulo"/>
        <w:spacing w:line="276" w:lineRule="auto"/>
        <w:ind w:firstLine="851"/>
        <w:jc w:val="both"/>
        <w:rPr>
          <w:rFonts w:ascii="Arial" w:hAnsi="Arial" w:cs="Arial"/>
          <w:b w:val="0"/>
          <w:bCs/>
          <w:snapToGrid w:val="0"/>
          <w:sz w:val="22"/>
          <w:szCs w:val="22"/>
        </w:rPr>
      </w:pPr>
      <w:r w:rsidRPr="00107423">
        <w:rPr>
          <w:rFonts w:ascii="Arial" w:hAnsi="Arial" w:cs="Arial"/>
          <w:b w:val="0"/>
          <w:sz w:val="22"/>
          <w:szCs w:val="22"/>
        </w:rPr>
        <w:t>Cuidados deverão ser observados quando da instalação de terminais nos disjuntores, de modo que não haja deslocamento dos condutores e que não ocorra diminuição</w:t>
      </w:r>
      <w:r w:rsidRPr="00107423">
        <w:rPr>
          <w:rFonts w:ascii="Arial" w:hAnsi="Arial" w:cs="Arial"/>
          <w:b w:val="0"/>
          <w:snapToGrid w:val="0"/>
          <w:sz w:val="22"/>
          <w:szCs w:val="22"/>
        </w:rPr>
        <w:t xml:space="preserve"> da isolação, seja pelos terminais, seja pelos condutores. Especificações dos disjuntores adotados encontram-se na planilha orçamentária.</w:t>
      </w:r>
    </w:p>
    <w:p w:rsidR="001F5335" w:rsidRPr="00107423" w:rsidRDefault="001F5335" w:rsidP="001F5335">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Disjuntores são dispositivos de proteção (sobrecarga e curto-circuito) curva “C”, atuando entre cinco e dez vezes a corrente nominal que podem estabelecer, conduzir e interromper correntes elétricas em condições normais de funcionamento, bem como estabelecer, conduzir por tempo determinado e interromper correntes em condições anormais de funcionamento.</w:t>
      </w:r>
    </w:p>
    <w:p w:rsidR="001F5335" w:rsidRPr="00107423" w:rsidRDefault="001F5335" w:rsidP="001F5335">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Os disjuntores deverão operar sempre em instalações abrigadas.</w:t>
      </w:r>
    </w:p>
    <w:p w:rsidR="001F5335" w:rsidRPr="00107423" w:rsidRDefault="001F5335" w:rsidP="001F5335">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Todos os disjuntores deverão apresentar uma identificação indelével na qual deverão constar, no mínimo, as seguintes informações:</w:t>
      </w:r>
    </w:p>
    <w:p w:rsidR="001F5335" w:rsidRPr="00107423" w:rsidRDefault="001F5335" w:rsidP="001F5335">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 Nome ou marca do fabricante;</w:t>
      </w:r>
    </w:p>
    <w:p w:rsidR="001F5335" w:rsidRPr="00107423" w:rsidRDefault="001F5335" w:rsidP="001F5335">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 Número de catálogo ou modelo do disjuntor designado pelo fabricante;</w:t>
      </w:r>
    </w:p>
    <w:p w:rsidR="001F5335" w:rsidRPr="00107423" w:rsidRDefault="001F5335" w:rsidP="001F5335">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 Tensão nominal de isolamento;</w:t>
      </w:r>
    </w:p>
    <w:p w:rsidR="001F5335" w:rsidRPr="00107423" w:rsidRDefault="001F5335" w:rsidP="001F5335">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 Corrente nominal do disjuntor;</w:t>
      </w:r>
    </w:p>
    <w:p w:rsidR="001F5335" w:rsidRPr="00107423" w:rsidRDefault="001F5335" w:rsidP="001F5335">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 Corrente nominal da estrutura (se houver disparadores série intercambiáveis);</w:t>
      </w:r>
    </w:p>
    <w:p w:rsidR="001F5335" w:rsidRPr="00107423" w:rsidRDefault="001F5335" w:rsidP="001F5335">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 Frequência nominal;</w:t>
      </w:r>
    </w:p>
    <w:p w:rsidR="001F5335" w:rsidRPr="00107423" w:rsidRDefault="001F5335" w:rsidP="001F5335">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 Capacidade de interrupção em curto-circuito (simétrica-valor eficaz) referida às tensões nominais de operação;</w:t>
      </w:r>
    </w:p>
    <w:p w:rsidR="001F5335" w:rsidRPr="00107423" w:rsidRDefault="001F5335" w:rsidP="001F5335">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 Referência à norma da ABNT pertinente e certificado de aprovação do Inmetro.</w:t>
      </w:r>
    </w:p>
    <w:p w:rsidR="001F5335" w:rsidRPr="00107423" w:rsidRDefault="001F5335" w:rsidP="001F5335">
      <w:pPr>
        <w:autoSpaceDE w:val="0"/>
        <w:autoSpaceDN w:val="0"/>
        <w:adjustRightInd w:val="0"/>
        <w:spacing w:line="276" w:lineRule="auto"/>
        <w:jc w:val="both"/>
        <w:rPr>
          <w:rFonts w:ascii="Arial" w:hAnsi="Arial" w:cs="Arial"/>
          <w:sz w:val="22"/>
          <w:szCs w:val="22"/>
        </w:rPr>
      </w:pPr>
      <w:r w:rsidRPr="00107423">
        <w:rPr>
          <w:rFonts w:ascii="Arial" w:hAnsi="Arial" w:cs="Arial"/>
          <w:b/>
          <w:bCs/>
          <w:sz w:val="22"/>
          <w:szCs w:val="22"/>
        </w:rPr>
        <w:t>Referências:</w:t>
      </w:r>
    </w:p>
    <w:p w:rsidR="001F5335" w:rsidRPr="00107423" w:rsidRDefault="001F5335" w:rsidP="001F5335">
      <w:pPr>
        <w:widowControl w:val="0"/>
        <w:autoSpaceDE w:val="0"/>
        <w:autoSpaceDN w:val="0"/>
        <w:adjustRightInd w:val="0"/>
        <w:spacing w:line="276" w:lineRule="auto"/>
        <w:ind w:right="170"/>
        <w:jc w:val="both"/>
        <w:rPr>
          <w:rFonts w:ascii="Arial" w:hAnsi="Arial" w:cs="Arial"/>
          <w:sz w:val="22"/>
          <w:szCs w:val="22"/>
        </w:rPr>
      </w:pPr>
      <w:r w:rsidRPr="00107423">
        <w:rPr>
          <w:rFonts w:ascii="Arial" w:hAnsi="Arial" w:cs="Arial"/>
          <w:sz w:val="22"/>
          <w:szCs w:val="22"/>
        </w:rPr>
        <w:t>NBR IEC 60947-2:2013 - Dispositivo de manobra e comando de baixa tensão Parte 2: Disjuntores</w:t>
      </w:r>
    </w:p>
    <w:p w:rsidR="001F5335" w:rsidRPr="001F5335" w:rsidRDefault="001F5335" w:rsidP="001F5335">
      <w:pPr>
        <w:widowControl w:val="0"/>
        <w:autoSpaceDE w:val="0"/>
        <w:autoSpaceDN w:val="0"/>
        <w:adjustRightInd w:val="0"/>
        <w:spacing w:line="276" w:lineRule="auto"/>
        <w:ind w:right="170" w:firstLine="851"/>
        <w:jc w:val="both"/>
        <w:rPr>
          <w:rFonts w:ascii="Arial" w:hAnsi="Arial" w:cs="Arial"/>
          <w:b/>
          <w:sz w:val="22"/>
          <w:szCs w:val="22"/>
        </w:rPr>
      </w:pPr>
    </w:p>
    <w:p w:rsidR="001F5335" w:rsidRDefault="001F5335" w:rsidP="001449CA">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F5335">
        <w:rPr>
          <w:rFonts w:ascii="Arial" w:hAnsi="Arial" w:cs="Arial"/>
          <w:b/>
        </w:rPr>
        <w:t xml:space="preserve">Disjuntor bipolar tipo </w:t>
      </w:r>
      <w:proofErr w:type="spellStart"/>
      <w:r w:rsidRPr="001F5335">
        <w:rPr>
          <w:rFonts w:ascii="Arial" w:hAnsi="Arial" w:cs="Arial"/>
          <w:b/>
        </w:rPr>
        <w:t>din</w:t>
      </w:r>
      <w:proofErr w:type="spellEnd"/>
      <w:r w:rsidRPr="001F5335">
        <w:rPr>
          <w:rFonts w:ascii="Arial" w:hAnsi="Arial" w:cs="Arial"/>
          <w:b/>
        </w:rPr>
        <w:t>, corrente nominal de 40a - fornecimento e instalação. af_04/2016</w:t>
      </w:r>
    </w:p>
    <w:p w:rsidR="001F5335" w:rsidRDefault="001F5335" w:rsidP="001F5335">
      <w:pPr>
        <w:widowControl w:val="0"/>
        <w:autoSpaceDE w:val="0"/>
        <w:autoSpaceDN w:val="0"/>
        <w:adjustRightInd w:val="0"/>
        <w:spacing w:line="276" w:lineRule="auto"/>
        <w:ind w:right="170" w:firstLine="851"/>
        <w:jc w:val="both"/>
        <w:rPr>
          <w:rFonts w:ascii="Arial" w:hAnsi="Arial" w:cs="Arial"/>
          <w:b/>
          <w:sz w:val="22"/>
          <w:szCs w:val="22"/>
        </w:rPr>
      </w:pPr>
    </w:p>
    <w:p w:rsidR="001F5335" w:rsidRPr="00107423" w:rsidRDefault="001F5335" w:rsidP="001F5335">
      <w:pPr>
        <w:widowControl w:val="0"/>
        <w:autoSpaceDE w:val="0"/>
        <w:autoSpaceDN w:val="0"/>
        <w:adjustRightInd w:val="0"/>
        <w:spacing w:line="276" w:lineRule="auto"/>
        <w:ind w:right="170" w:firstLine="851"/>
        <w:jc w:val="both"/>
        <w:rPr>
          <w:rFonts w:ascii="Arial" w:hAnsi="Arial" w:cs="Arial"/>
          <w:sz w:val="22"/>
          <w:szCs w:val="22"/>
        </w:rPr>
      </w:pPr>
      <w:r w:rsidRPr="00107423">
        <w:rPr>
          <w:rFonts w:ascii="Arial" w:hAnsi="Arial" w:cs="Arial"/>
          <w:sz w:val="22"/>
          <w:szCs w:val="22"/>
        </w:rPr>
        <w:t>Idem ao item 1</w:t>
      </w:r>
      <w:r w:rsidR="00323DC1">
        <w:rPr>
          <w:rFonts w:ascii="Arial" w:hAnsi="Arial" w:cs="Arial"/>
          <w:sz w:val="22"/>
          <w:szCs w:val="22"/>
        </w:rPr>
        <w:t>2</w:t>
      </w:r>
      <w:r w:rsidRPr="00107423">
        <w:rPr>
          <w:rFonts w:ascii="Arial" w:hAnsi="Arial" w:cs="Arial"/>
          <w:sz w:val="22"/>
          <w:szCs w:val="22"/>
        </w:rPr>
        <w:t>.</w:t>
      </w:r>
      <w:r w:rsidR="00323DC1">
        <w:rPr>
          <w:rFonts w:ascii="Arial" w:hAnsi="Arial" w:cs="Arial"/>
          <w:sz w:val="22"/>
          <w:szCs w:val="22"/>
        </w:rPr>
        <w:t>16</w:t>
      </w:r>
    </w:p>
    <w:p w:rsidR="000B6A20" w:rsidRPr="00107423" w:rsidRDefault="000B6A20" w:rsidP="007D4218">
      <w:pPr>
        <w:widowControl w:val="0"/>
        <w:autoSpaceDE w:val="0"/>
        <w:autoSpaceDN w:val="0"/>
        <w:adjustRightInd w:val="0"/>
        <w:spacing w:line="276" w:lineRule="auto"/>
        <w:ind w:right="170" w:firstLine="851"/>
        <w:jc w:val="both"/>
        <w:rPr>
          <w:rFonts w:ascii="Arial" w:hAnsi="Arial" w:cs="Arial"/>
          <w:b/>
          <w:sz w:val="22"/>
          <w:szCs w:val="22"/>
        </w:rPr>
      </w:pPr>
    </w:p>
    <w:p w:rsidR="000B6A20" w:rsidRPr="007E7162" w:rsidRDefault="000B6A20" w:rsidP="001449CA">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lang w:val="en-US"/>
        </w:rPr>
      </w:pPr>
      <w:r w:rsidRPr="007E7162">
        <w:rPr>
          <w:rFonts w:ascii="Arial" w:hAnsi="Arial" w:cs="Arial"/>
          <w:b/>
          <w:lang w:val="en-US"/>
        </w:rPr>
        <w:t xml:space="preserve">Haste </w:t>
      </w:r>
      <w:proofErr w:type="spellStart"/>
      <w:r w:rsidRPr="007E7162">
        <w:rPr>
          <w:rFonts w:ascii="Arial" w:hAnsi="Arial" w:cs="Arial"/>
          <w:b/>
          <w:lang w:val="en-US"/>
        </w:rPr>
        <w:t>copperweld</w:t>
      </w:r>
      <w:proofErr w:type="spellEnd"/>
      <w:r w:rsidRPr="007E7162">
        <w:rPr>
          <w:rFonts w:ascii="Arial" w:hAnsi="Arial" w:cs="Arial"/>
          <w:b/>
          <w:lang w:val="en-US"/>
        </w:rPr>
        <w:t xml:space="preserve"> 5/8 x 3,0m com </w:t>
      </w:r>
      <w:proofErr w:type="spellStart"/>
      <w:r w:rsidRPr="007E7162">
        <w:rPr>
          <w:rFonts w:ascii="Arial" w:hAnsi="Arial" w:cs="Arial"/>
          <w:b/>
          <w:lang w:val="en-US"/>
        </w:rPr>
        <w:t>conector</w:t>
      </w:r>
      <w:proofErr w:type="spellEnd"/>
      <w:r w:rsidRPr="007E7162">
        <w:rPr>
          <w:rFonts w:ascii="Arial" w:hAnsi="Arial" w:cs="Arial"/>
          <w:b/>
          <w:lang w:val="en-US"/>
        </w:rPr>
        <w:t>.</w:t>
      </w:r>
    </w:p>
    <w:p w:rsidR="000B6A20" w:rsidRPr="00107423" w:rsidRDefault="000B6A20" w:rsidP="007D4218">
      <w:pPr>
        <w:spacing w:line="276" w:lineRule="auto"/>
        <w:ind w:firstLine="851"/>
        <w:jc w:val="both"/>
        <w:rPr>
          <w:rFonts w:ascii="Arial" w:hAnsi="Arial" w:cs="Arial"/>
          <w:sz w:val="22"/>
          <w:szCs w:val="22"/>
          <w:lang w:val="en-US"/>
        </w:rPr>
      </w:pPr>
    </w:p>
    <w:p w:rsidR="000B6A20" w:rsidRPr="00107423" w:rsidRDefault="000B6A20" w:rsidP="007D4218">
      <w:pPr>
        <w:spacing w:line="276" w:lineRule="auto"/>
        <w:ind w:firstLine="851"/>
        <w:jc w:val="both"/>
        <w:rPr>
          <w:rFonts w:ascii="Arial" w:hAnsi="Arial" w:cs="Arial"/>
          <w:sz w:val="22"/>
          <w:szCs w:val="22"/>
        </w:rPr>
      </w:pPr>
      <w:r w:rsidRPr="00107423">
        <w:rPr>
          <w:rFonts w:ascii="Arial" w:hAnsi="Arial" w:cs="Arial"/>
          <w:sz w:val="22"/>
          <w:szCs w:val="22"/>
        </w:rPr>
        <w:t xml:space="preserve">As hastes de aterramento definidas para estas instalações serão do tipo </w:t>
      </w:r>
      <w:proofErr w:type="spellStart"/>
      <w:r w:rsidRPr="00107423">
        <w:rPr>
          <w:rFonts w:ascii="Arial" w:hAnsi="Arial" w:cs="Arial"/>
          <w:sz w:val="22"/>
          <w:szCs w:val="22"/>
        </w:rPr>
        <w:t>copperweld</w:t>
      </w:r>
      <w:proofErr w:type="spellEnd"/>
      <w:r w:rsidRPr="00107423">
        <w:rPr>
          <w:rFonts w:ascii="Arial" w:hAnsi="Arial" w:cs="Arial"/>
          <w:sz w:val="22"/>
          <w:szCs w:val="22"/>
        </w:rPr>
        <w:t>, núcleo de aço (SAE 1020) e capa de cobre eletrolítico, 5/8 x 3,00m, com conector. Espessura da camada de cobre igual a 254μ. Em qualquer época do ano o aterramento não deverá ultrapassar o valor de 10 OHMS.</w:t>
      </w:r>
    </w:p>
    <w:p w:rsidR="000B6A20" w:rsidRPr="00107423" w:rsidRDefault="000B6A20" w:rsidP="007D4218">
      <w:pPr>
        <w:spacing w:line="276" w:lineRule="auto"/>
        <w:ind w:firstLine="851"/>
        <w:jc w:val="both"/>
        <w:rPr>
          <w:rFonts w:ascii="Arial" w:hAnsi="Arial" w:cs="Arial"/>
          <w:sz w:val="22"/>
          <w:szCs w:val="22"/>
        </w:rPr>
      </w:pPr>
      <w:r w:rsidRPr="00107423">
        <w:rPr>
          <w:rFonts w:ascii="Arial" w:hAnsi="Arial" w:cs="Arial"/>
          <w:sz w:val="22"/>
          <w:szCs w:val="22"/>
        </w:rPr>
        <w:t xml:space="preserve">As conexões das malhas de aterramento deverão ser feitas por conectores. </w:t>
      </w:r>
    </w:p>
    <w:p w:rsidR="000B6A20" w:rsidRPr="00107423" w:rsidRDefault="000B6A20" w:rsidP="007D4218">
      <w:pPr>
        <w:spacing w:line="276" w:lineRule="auto"/>
        <w:ind w:firstLine="851"/>
        <w:jc w:val="both"/>
        <w:rPr>
          <w:rFonts w:ascii="Arial" w:hAnsi="Arial" w:cs="Arial"/>
          <w:sz w:val="22"/>
          <w:szCs w:val="22"/>
        </w:rPr>
      </w:pPr>
      <w:r w:rsidRPr="00107423">
        <w:rPr>
          <w:rFonts w:ascii="Arial" w:hAnsi="Arial" w:cs="Arial"/>
          <w:sz w:val="22"/>
          <w:szCs w:val="22"/>
        </w:rPr>
        <w:t>A malha de aterramento deverá ser constituída por cabo nu, com espaçamento conforme projeto.</w:t>
      </w:r>
    </w:p>
    <w:p w:rsidR="000B6A20" w:rsidRPr="00107423" w:rsidRDefault="000B6A20" w:rsidP="007D4218">
      <w:pPr>
        <w:widowControl w:val="0"/>
        <w:autoSpaceDE w:val="0"/>
        <w:autoSpaceDN w:val="0"/>
        <w:adjustRightInd w:val="0"/>
        <w:spacing w:line="276" w:lineRule="auto"/>
        <w:ind w:right="170" w:firstLine="851"/>
        <w:jc w:val="both"/>
        <w:rPr>
          <w:rFonts w:ascii="Arial" w:hAnsi="Arial" w:cs="Arial"/>
          <w:i/>
          <w:sz w:val="22"/>
          <w:szCs w:val="22"/>
        </w:rPr>
      </w:pPr>
      <w:r w:rsidRPr="00107423">
        <w:rPr>
          <w:rFonts w:ascii="Arial" w:hAnsi="Arial" w:cs="Arial"/>
          <w:sz w:val="22"/>
          <w:szCs w:val="22"/>
        </w:rPr>
        <w:t>A execução das instalações elétricas deverá ser elaborada atendendo as exigências do memorial e do projeto, do Regulamento de Instalações Consumidoras da Concessionária e da norma da ABNT.</w:t>
      </w:r>
    </w:p>
    <w:p w:rsidR="000B6A20" w:rsidRPr="00107423" w:rsidRDefault="000B6A20" w:rsidP="007D4218">
      <w:pPr>
        <w:widowControl w:val="0"/>
        <w:autoSpaceDE w:val="0"/>
        <w:autoSpaceDN w:val="0"/>
        <w:adjustRightInd w:val="0"/>
        <w:spacing w:line="276" w:lineRule="auto"/>
        <w:ind w:right="170" w:firstLine="851"/>
        <w:jc w:val="both"/>
        <w:rPr>
          <w:rFonts w:ascii="Arial" w:hAnsi="Arial" w:cs="Arial"/>
          <w:i/>
          <w:sz w:val="22"/>
          <w:szCs w:val="22"/>
        </w:rPr>
      </w:pPr>
    </w:p>
    <w:p w:rsidR="000B6A20" w:rsidRPr="00107423" w:rsidRDefault="000B6A20" w:rsidP="007D4218">
      <w:pPr>
        <w:autoSpaceDE w:val="0"/>
        <w:autoSpaceDN w:val="0"/>
        <w:adjustRightInd w:val="0"/>
        <w:spacing w:line="276" w:lineRule="auto"/>
        <w:jc w:val="both"/>
        <w:rPr>
          <w:rFonts w:ascii="Arial" w:hAnsi="Arial" w:cs="Arial"/>
          <w:sz w:val="22"/>
          <w:szCs w:val="22"/>
        </w:rPr>
      </w:pPr>
      <w:r w:rsidRPr="00107423">
        <w:rPr>
          <w:rFonts w:ascii="Arial" w:hAnsi="Arial" w:cs="Arial"/>
          <w:b/>
          <w:bCs/>
          <w:sz w:val="22"/>
          <w:szCs w:val="22"/>
        </w:rPr>
        <w:t>Referências:</w:t>
      </w:r>
    </w:p>
    <w:p w:rsidR="000B6A20" w:rsidRPr="00107423" w:rsidRDefault="000B6A20" w:rsidP="007D4218">
      <w:pPr>
        <w:spacing w:line="276" w:lineRule="auto"/>
        <w:jc w:val="both"/>
        <w:rPr>
          <w:rFonts w:ascii="Arial" w:hAnsi="Arial" w:cs="Arial"/>
          <w:sz w:val="22"/>
          <w:szCs w:val="22"/>
        </w:rPr>
      </w:pPr>
      <w:r w:rsidRPr="00107423">
        <w:rPr>
          <w:rFonts w:ascii="Arial" w:hAnsi="Arial" w:cs="Arial"/>
          <w:color w:val="000000"/>
          <w:sz w:val="22"/>
          <w:szCs w:val="22"/>
        </w:rPr>
        <w:t>NBR 5410:2004 Versão Corrigida:2008 - Instalações elétricas de baixa tensão.</w:t>
      </w:r>
    </w:p>
    <w:p w:rsidR="000B6A20" w:rsidRPr="00107423" w:rsidRDefault="000B6A20" w:rsidP="007D4218">
      <w:pPr>
        <w:spacing w:line="276" w:lineRule="auto"/>
        <w:ind w:firstLine="851"/>
        <w:jc w:val="both"/>
        <w:rPr>
          <w:rFonts w:ascii="Arial" w:hAnsi="Arial" w:cs="Arial"/>
          <w:sz w:val="22"/>
          <w:szCs w:val="22"/>
        </w:rPr>
      </w:pPr>
    </w:p>
    <w:p w:rsidR="000B6A20" w:rsidRPr="00107423" w:rsidRDefault="000B6A20" w:rsidP="007D4218">
      <w:pPr>
        <w:widowControl w:val="0"/>
        <w:autoSpaceDE w:val="0"/>
        <w:autoSpaceDN w:val="0"/>
        <w:adjustRightInd w:val="0"/>
        <w:spacing w:line="276" w:lineRule="auto"/>
        <w:ind w:right="170"/>
        <w:jc w:val="both"/>
        <w:rPr>
          <w:rFonts w:ascii="Arial" w:hAnsi="Arial" w:cs="Arial"/>
          <w:b/>
          <w:sz w:val="22"/>
          <w:szCs w:val="22"/>
        </w:rPr>
      </w:pPr>
      <w:r w:rsidRPr="00107423">
        <w:rPr>
          <w:rFonts w:ascii="Arial" w:hAnsi="Arial" w:cs="Arial"/>
          <w:b/>
          <w:sz w:val="22"/>
          <w:szCs w:val="22"/>
        </w:rPr>
        <w:t xml:space="preserve">TUBULAÇÃO </w:t>
      </w:r>
    </w:p>
    <w:p w:rsidR="000B6A20" w:rsidRPr="00107423" w:rsidRDefault="000B6A20" w:rsidP="007D4218">
      <w:pPr>
        <w:widowControl w:val="0"/>
        <w:autoSpaceDE w:val="0"/>
        <w:autoSpaceDN w:val="0"/>
        <w:adjustRightInd w:val="0"/>
        <w:spacing w:line="276" w:lineRule="auto"/>
        <w:ind w:right="170" w:firstLine="851"/>
        <w:jc w:val="both"/>
        <w:rPr>
          <w:rFonts w:ascii="Arial" w:hAnsi="Arial" w:cs="Arial"/>
          <w:b/>
          <w:sz w:val="22"/>
          <w:szCs w:val="22"/>
        </w:rPr>
      </w:pPr>
    </w:p>
    <w:p w:rsidR="000B6A20" w:rsidRPr="00107423" w:rsidRDefault="000B6A20" w:rsidP="001449CA">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 xml:space="preserve">Eletroduto rígido </w:t>
      </w:r>
      <w:proofErr w:type="spellStart"/>
      <w:r w:rsidRPr="00107423">
        <w:rPr>
          <w:rFonts w:ascii="Arial" w:hAnsi="Arial" w:cs="Arial"/>
          <w:b/>
        </w:rPr>
        <w:t>roscável</w:t>
      </w:r>
      <w:proofErr w:type="spellEnd"/>
      <w:r w:rsidRPr="00107423">
        <w:rPr>
          <w:rFonts w:ascii="Arial" w:hAnsi="Arial" w:cs="Arial"/>
          <w:b/>
        </w:rPr>
        <w:t xml:space="preserve">, PVC, </w:t>
      </w:r>
      <w:proofErr w:type="spellStart"/>
      <w:r w:rsidRPr="00107423">
        <w:rPr>
          <w:rFonts w:ascii="Arial" w:hAnsi="Arial" w:cs="Arial"/>
          <w:b/>
        </w:rPr>
        <w:t>dn</w:t>
      </w:r>
      <w:proofErr w:type="spellEnd"/>
      <w:r w:rsidRPr="00107423">
        <w:rPr>
          <w:rFonts w:ascii="Arial" w:hAnsi="Arial" w:cs="Arial"/>
          <w:b/>
        </w:rPr>
        <w:t xml:space="preserve"> 25 mm (3/4"), para circuitos terminais, instalado em </w:t>
      </w:r>
      <w:r w:rsidR="00323DC1">
        <w:rPr>
          <w:rFonts w:ascii="Arial" w:hAnsi="Arial" w:cs="Arial"/>
          <w:b/>
        </w:rPr>
        <w:t>forro</w:t>
      </w:r>
      <w:r w:rsidRPr="00107423">
        <w:rPr>
          <w:rFonts w:ascii="Arial" w:hAnsi="Arial" w:cs="Arial"/>
          <w:b/>
        </w:rPr>
        <w:t xml:space="preserve"> - fornecimento e instalação</w:t>
      </w:r>
    </w:p>
    <w:p w:rsidR="000B6A20" w:rsidRPr="00107423" w:rsidRDefault="000B6A20" w:rsidP="007D4218">
      <w:pPr>
        <w:widowControl w:val="0"/>
        <w:autoSpaceDE w:val="0"/>
        <w:autoSpaceDN w:val="0"/>
        <w:adjustRightInd w:val="0"/>
        <w:spacing w:line="276" w:lineRule="auto"/>
        <w:ind w:right="170" w:firstLine="851"/>
        <w:jc w:val="both"/>
        <w:rPr>
          <w:rFonts w:ascii="Arial" w:hAnsi="Arial" w:cs="Arial"/>
          <w:b/>
          <w:sz w:val="22"/>
          <w:szCs w:val="22"/>
        </w:rPr>
      </w:pPr>
    </w:p>
    <w:p w:rsidR="00C73BFC" w:rsidRPr="00107423" w:rsidRDefault="00C73BFC" w:rsidP="00C73BFC">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As tubulações definidas deverão ser de cloreto de polivinila (PVC) rígido, cor preta, roscáveis e nos diâmetros indicados em planta baixa. Os eletrodutos de PVC rígido deverão seguir as condições impostas pela norma quanto ao diâmetro nominal, rosca, diâmetro externo, afastamento na espessura da parede e massa aproximada. Apresentar superfícies externa e interna isentas de irregularidade, saliências, reentrâncias, e não devem ter bolhas ou vazios. Trazer marcados de forma bem visível e indelével a marca do fabricante, o diâmetro nominal ou referência de rosca, a classe e os dizeres: “eletroduto de PVC rígido”.</w:t>
      </w:r>
    </w:p>
    <w:p w:rsidR="00C73BFC" w:rsidRPr="00107423" w:rsidRDefault="00C73BFC" w:rsidP="00C73BFC">
      <w:pPr>
        <w:pStyle w:val="Ttulo"/>
        <w:tabs>
          <w:tab w:val="left" w:pos="709"/>
        </w:tabs>
        <w:spacing w:line="276" w:lineRule="auto"/>
        <w:ind w:right="-15" w:firstLine="851"/>
        <w:jc w:val="both"/>
        <w:rPr>
          <w:rFonts w:ascii="Arial" w:hAnsi="Arial" w:cs="Arial"/>
          <w:b w:val="0"/>
          <w:bCs/>
          <w:sz w:val="22"/>
          <w:szCs w:val="22"/>
        </w:rPr>
      </w:pPr>
      <w:r w:rsidRPr="00107423">
        <w:rPr>
          <w:rFonts w:ascii="Arial" w:hAnsi="Arial" w:cs="Arial"/>
          <w:b w:val="0"/>
          <w:sz w:val="22"/>
          <w:szCs w:val="22"/>
        </w:rPr>
        <w:t>As luvas e curvas deverão ser do mesmo material do eletroduto correspondente.</w:t>
      </w:r>
    </w:p>
    <w:p w:rsidR="00C73BFC" w:rsidRPr="00107423" w:rsidRDefault="00C73BFC" w:rsidP="00C73BFC">
      <w:pPr>
        <w:spacing w:line="276" w:lineRule="auto"/>
        <w:ind w:firstLine="851"/>
        <w:jc w:val="both"/>
        <w:rPr>
          <w:rFonts w:ascii="Arial" w:hAnsi="Arial" w:cs="Arial"/>
          <w:color w:val="000000"/>
          <w:sz w:val="22"/>
          <w:szCs w:val="22"/>
        </w:rPr>
      </w:pPr>
    </w:p>
    <w:p w:rsidR="00C73BFC" w:rsidRPr="00107423" w:rsidRDefault="00C73BFC" w:rsidP="00C73BFC">
      <w:pPr>
        <w:autoSpaceDE w:val="0"/>
        <w:autoSpaceDN w:val="0"/>
        <w:adjustRightInd w:val="0"/>
        <w:spacing w:line="276" w:lineRule="auto"/>
        <w:jc w:val="both"/>
        <w:rPr>
          <w:rFonts w:ascii="Arial" w:hAnsi="Arial" w:cs="Arial"/>
          <w:sz w:val="22"/>
          <w:szCs w:val="22"/>
        </w:rPr>
      </w:pPr>
      <w:r w:rsidRPr="00107423">
        <w:rPr>
          <w:rFonts w:ascii="Arial" w:hAnsi="Arial" w:cs="Arial"/>
          <w:b/>
          <w:bCs/>
          <w:sz w:val="22"/>
          <w:szCs w:val="22"/>
        </w:rPr>
        <w:t>Referências:</w:t>
      </w:r>
    </w:p>
    <w:p w:rsidR="00C73BFC" w:rsidRPr="00107423" w:rsidRDefault="00C73BFC" w:rsidP="00C73BFC">
      <w:pPr>
        <w:spacing w:line="276" w:lineRule="auto"/>
        <w:jc w:val="both"/>
        <w:rPr>
          <w:rFonts w:ascii="Arial" w:hAnsi="Arial" w:cs="Arial"/>
          <w:sz w:val="22"/>
          <w:szCs w:val="22"/>
        </w:rPr>
      </w:pPr>
      <w:r w:rsidRPr="00107423">
        <w:rPr>
          <w:rFonts w:ascii="Arial" w:hAnsi="Arial" w:cs="Arial"/>
          <w:color w:val="000000"/>
          <w:sz w:val="22"/>
          <w:szCs w:val="22"/>
        </w:rPr>
        <w:t>NBR 5410:2004 Versão Corrigida:2008 - Instalações elétricas de baixa tensão.</w:t>
      </w:r>
    </w:p>
    <w:p w:rsidR="00C73BFC" w:rsidRPr="00107423" w:rsidRDefault="00C73BFC" w:rsidP="00C73BFC">
      <w:pPr>
        <w:widowControl w:val="0"/>
        <w:autoSpaceDE w:val="0"/>
        <w:autoSpaceDN w:val="0"/>
        <w:adjustRightInd w:val="0"/>
        <w:spacing w:line="276" w:lineRule="auto"/>
        <w:ind w:right="170"/>
        <w:jc w:val="both"/>
        <w:rPr>
          <w:rFonts w:ascii="Arial" w:hAnsi="Arial" w:cs="Arial"/>
          <w:sz w:val="22"/>
          <w:szCs w:val="22"/>
        </w:rPr>
      </w:pPr>
      <w:r w:rsidRPr="00107423">
        <w:rPr>
          <w:rFonts w:ascii="Arial" w:hAnsi="Arial" w:cs="Arial"/>
          <w:sz w:val="22"/>
          <w:szCs w:val="22"/>
        </w:rPr>
        <w:t>NBR NM ISO 7-1:2000 - Rosca para tubos onde a junta de vedação sob pressão é feita pela rosca Parte 1: Dimensões, tolerâncias e designação.</w:t>
      </w:r>
    </w:p>
    <w:p w:rsidR="00C73BFC" w:rsidRPr="00107423" w:rsidRDefault="00C73BFC" w:rsidP="00C73BFC">
      <w:pPr>
        <w:widowControl w:val="0"/>
        <w:autoSpaceDE w:val="0"/>
        <w:autoSpaceDN w:val="0"/>
        <w:adjustRightInd w:val="0"/>
        <w:spacing w:line="276" w:lineRule="auto"/>
        <w:ind w:right="170" w:firstLine="851"/>
        <w:jc w:val="both"/>
        <w:rPr>
          <w:rFonts w:ascii="Arial" w:hAnsi="Arial" w:cs="Arial"/>
          <w:sz w:val="22"/>
          <w:szCs w:val="22"/>
        </w:rPr>
      </w:pPr>
      <w:r w:rsidRPr="00107423">
        <w:rPr>
          <w:rFonts w:ascii="Arial" w:hAnsi="Arial" w:cs="Arial"/>
          <w:bCs/>
          <w:sz w:val="22"/>
          <w:szCs w:val="22"/>
        </w:rPr>
        <w:t xml:space="preserve"> ATENÇÃO!!!  O menor Eletroduto admitido para quaisquer usos na rede elétrica, deverá ser de 3/4.</w:t>
      </w:r>
    </w:p>
    <w:p w:rsidR="000B6A20" w:rsidRPr="00107423" w:rsidRDefault="000B6A20" w:rsidP="007D4218">
      <w:pPr>
        <w:widowControl w:val="0"/>
        <w:autoSpaceDE w:val="0"/>
        <w:autoSpaceDN w:val="0"/>
        <w:adjustRightInd w:val="0"/>
        <w:spacing w:line="276" w:lineRule="auto"/>
        <w:ind w:right="170"/>
        <w:jc w:val="both"/>
        <w:rPr>
          <w:rFonts w:ascii="Arial" w:hAnsi="Arial" w:cs="Arial"/>
          <w:b/>
          <w:sz w:val="22"/>
          <w:szCs w:val="22"/>
        </w:rPr>
      </w:pPr>
    </w:p>
    <w:p w:rsidR="000B6A20" w:rsidRPr="00107423" w:rsidRDefault="000B6A20" w:rsidP="001449CA">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lastRenderedPageBreak/>
        <w:t xml:space="preserve">Eletroduto rígido </w:t>
      </w:r>
      <w:proofErr w:type="spellStart"/>
      <w:r w:rsidRPr="00107423">
        <w:rPr>
          <w:rFonts w:ascii="Arial" w:hAnsi="Arial" w:cs="Arial"/>
          <w:b/>
        </w:rPr>
        <w:t>roscável</w:t>
      </w:r>
      <w:proofErr w:type="spellEnd"/>
      <w:r w:rsidRPr="00107423">
        <w:rPr>
          <w:rFonts w:ascii="Arial" w:hAnsi="Arial" w:cs="Arial"/>
          <w:b/>
        </w:rPr>
        <w:t xml:space="preserve">, PVC, </w:t>
      </w:r>
      <w:proofErr w:type="spellStart"/>
      <w:r w:rsidRPr="00107423">
        <w:rPr>
          <w:rFonts w:ascii="Arial" w:hAnsi="Arial" w:cs="Arial"/>
          <w:b/>
        </w:rPr>
        <w:t>dn</w:t>
      </w:r>
      <w:proofErr w:type="spellEnd"/>
      <w:r w:rsidRPr="00107423">
        <w:rPr>
          <w:rFonts w:ascii="Arial" w:hAnsi="Arial" w:cs="Arial"/>
          <w:b/>
        </w:rPr>
        <w:t xml:space="preserve"> 25 mm (3/4"), para circuitos terminais, instalado em parede - fornecimento e instalação</w:t>
      </w:r>
    </w:p>
    <w:p w:rsidR="000B6A20" w:rsidRPr="00107423" w:rsidRDefault="000B6A20" w:rsidP="007D4218">
      <w:pPr>
        <w:widowControl w:val="0"/>
        <w:autoSpaceDE w:val="0"/>
        <w:autoSpaceDN w:val="0"/>
        <w:adjustRightInd w:val="0"/>
        <w:spacing w:line="276" w:lineRule="auto"/>
        <w:ind w:right="170" w:firstLine="851"/>
        <w:jc w:val="both"/>
        <w:rPr>
          <w:rFonts w:ascii="Arial" w:hAnsi="Arial" w:cs="Arial"/>
          <w:b/>
          <w:sz w:val="22"/>
          <w:szCs w:val="22"/>
        </w:rPr>
      </w:pPr>
    </w:p>
    <w:p w:rsidR="00C73BFC" w:rsidRDefault="00C73BFC" w:rsidP="00C73BFC">
      <w:pPr>
        <w:widowControl w:val="0"/>
        <w:autoSpaceDE w:val="0"/>
        <w:autoSpaceDN w:val="0"/>
        <w:adjustRightInd w:val="0"/>
        <w:spacing w:line="276" w:lineRule="auto"/>
        <w:ind w:right="170" w:firstLine="851"/>
        <w:jc w:val="both"/>
        <w:rPr>
          <w:rFonts w:ascii="Arial" w:hAnsi="Arial" w:cs="Arial"/>
          <w:sz w:val="22"/>
          <w:szCs w:val="22"/>
        </w:rPr>
      </w:pPr>
      <w:r w:rsidRPr="00107423">
        <w:rPr>
          <w:rFonts w:ascii="Arial" w:hAnsi="Arial" w:cs="Arial"/>
          <w:sz w:val="22"/>
          <w:szCs w:val="22"/>
        </w:rPr>
        <w:t>Idem ao item 1</w:t>
      </w:r>
      <w:r w:rsidR="00323DC1">
        <w:rPr>
          <w:rFonts w:ascii="Arial" w:hAnsi="Arial" w:cs="Arial"/>
          <w:sz w:val="22"/>
          <w:szCs w:val="22"/>
        </w:rPr>
        <w:t>2.19</w:t>
      </w:r>
    </w:p>
    <w:p w:rsidR="000B6A20" w:rsidRPr="00107423" w:rsidRDefault="000B6A20" w:rsidP="007D4218">
      <w:pPr>
        <w:widowControl w:val="0"/>
        <w:autoSpaceDE w:val="0"/>
        <w:autoSpaceDN w:val="0"/>
        <w:adjustRightInd w:val="0"/>
        <w:spacing w:line="276" w:lineRule="auto"/>
        <w:ind w:right="170" w:firstLine="851"/>
        <w:jc w:val="both"/>
        <w:rPr>
          <w:rFonts w:ascii="Arial" w:hAnsi="Arial" w:cs="Arial"/>
          <w:b/>
          <w:sz w:val="22"/>
          <w:szCs w:val="22"/>
        </w:rPr>
      </w:pPr>
    </w:p>
    <w:p w:rsidR="000B6A20" w:rsidRPr="00107423" w:rsidRDefault="000B6A20" w:rsidP="001449CA">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 xml:space="preserve">Eletroduto rígido </w:t>
      </w:r>
      <w:proofErr w:type="spellStart"/>
      <w:r w:rsidRPr="00107423">
        <w:rPr>
          <w:rFonts w:ascii="Arial" w:hAnsi="Arial" w:cs="Arial"/>
          <w:b/>
        </w:rPr>
        <w:t>roscável</w:t>
      </w:r>
      <w:proofErr w:type="spellEnd"/>
      <w:r w:rsidRPr="00107423">
        <w:rPr>
          <w:rFonts w:ascii="Arial" w:hAnsi="Arial" w:cs="Arial"/>
          <w:b/>
        </w:rPr>
        <w:t xml:space="preserve">, PVC, </w:t>
      </w:r>
      <w:proofErr w:type="spellStart"/>
      <w:r w:rsidRPr="00107423">
        <w:rPr>
          <w:rFonts w:ascii="Arial" w:hAnsi="Arial" w:cs="Arial"/>
          <w:b/>
        </w:rPr>
        <w:t>dn</w:t>
      </w:r>
      <w:proofErr w:type="spellEnd"/>
      <w:r w:rsidRPr="00107423">
        <w:rPr>
          <w:rFonts w:ascii="Arial" w:hAnsi="Arial" w:cs="Arial"/>
          <w:b/>
        </w:rPr>
        <w:t xml:space="preserve"> 60 mm (2") - fornecimento e instalação.</w:t>
      </w:r>
    </w:p>
    <w:p w:rsidR="000B6A20" w:rsidRPr="00107423" w:rsidRDefault="000B6A20" w:rsidP="007D4218">
      <w:pPr>
        <w:widowControl w:val="0"/>
        <w:autoSpaceDE w:val="0"/>
        <w:autoSpaceDN w:val="0"/>
        <w:adjustRightInd w:val="0"/>
        <w:spacing w:line="276" w:lineRule="auto"/>
        <w:ind w:right="170" w:firstLine="851"/>
        <w:jc w:val="both"/>
        <w:rPr>
          <w:rFonts w:ascii="Arial" w:hAnsi="Arial" w:cs="Arial"/>
          <w:b/>
          <w:sz w:val="22"/>
          <w:szCs w:val="22"/>
        </w:rPr>
      </w:pPr>
    </w:p>
    <w:p w:rsidR="00323DC1" w:rsidRDefault="00323DC1" w:rsidP="00323DC1">
      <w:pPr>
        <w:widowControl w:val="0"/>
        <w:autoSpaceDE w:val="0"/>
        <w:autoSpaceDN w:val="0"/>
        <w:adjustRightInd w:val="0"/>
        <w:spacing w:line="276" w:lineRule="auto"/>
        <w:ind w:right="170" w:firstLine="851"/>
        <w:jc w:val="both"/>
        <w:rPr>
          <w:rFonts w:ascii="Arial" w:hAnsi="Arial" w:cs="Arial"/>
          <w:sz w:val="22"/>
          <w:szCs w:val="22"/>
        </w:rPr>
      </w:pPr>
      <w:r w:rsidRPr="00107423">
        <w:rPr>
          <w:rFonts w:ascii="Arial" w:hAnsi="Arial" w:cs="Arial"/>
          <w:sz w:val="22"/>
          <w:szCs w:val="22"/>
        </w:rPr>
        <w:t>Idem ao item 1</w:t>
      </w:r>
      <w:r>
        <w:rPr>
          <w:rFonts w:ascii="Arial" w:hAnsi="Arial" w:cs="Arial"/>
          <w:sz w:val="22"/>
          <w:szCs w:val="22"/>
        </w:rPr>
        <w:t>2.19</w:t>
      </w:r>
    </w:p>
    <w:p w:rsidR="00C73BFC" w:rsidRPr="00107423" w:rsidRDefault="00C73BFC" w:rsidP="007D4218">
      <w:pPr>
        <w:spacing w:line="276" w:lineRule="auto"/>
        <w:ind w:firstLine="851"/>
        <w:jc w:val="both"/>
        <w:rPr>
          <w:rFonts w:ascii="Arial" w:hAnsi="Arial" w:cs="Arial"/>
          <w:b/>
          <w:bCs/>
          <w:color w:val="000000"/>
          <w:sz w:val="22"/>
          <w:szCs w:val="22"/>
        </w:rPr>
      </w:pPr>
    </w:p>
    <w:p w:rsidR="000B6A20" w:rsidRPr="00107423" w:rsidRDefault="000B6A20" w:rsidP="007D4218">
      <w:pPr>
        <w:spacing w:line="276" w:lineRule="auto"/>
        <w:jc w:val="both"/>
        <w:rPr>
          <w:rFonts w:ascii="Arial" w:hAnsi="Arial" w:cs="Arial"/>
          <w:b/>
          <w:bCs/>
          <w:color w:val="000000"/>
          <w:sz w:val="22"/>
          <w:szCs w:val="22"/>
        </w:rPr>
      </w:pPr>
      <w:r w:rsidRPr="00107423">
        <w:rPr>
          <w:rFonts w:ascii="Arial" w:hAnsi="Arial" w:cs="Arial"/>
          <w:b/>
          <w:bCs/>
          <w:color w:val="000000"/>
          <w:sz w:val="22"/>
          <w:szCs w:val="22"/>
        </w:rPr>
        <w:t>QUADROS</w:t>
      </w:r>
    </w:p>
    <w:p w:rsidR="000B6A20" w:rsidRPr="00107423" w:rsidRDefault="000B6A20" w:rsidP="007D4218">
      <w:pPr>
        <w:widowControl w:val="0"/>
        <w:autoSpaceDE w:val="0"/>
        <w:autoSpaceDN w:val="0"/>
        <w:adjustRightInd w:val="0"/>
        <w:spacing w:line="276" w:lineRule="auto"/>
        <w:ind w:right="170"/>
        <w:jc w:val="both"/>
        <w:rPr>
          <w:rFonts w:ascii="Arial" w:hAnsi="Arial" w:cs="Arial"/>
          <w:b/>
          <w:sz w:val="22"/>
          <w:szCs w:val="22"/>
        </w:rPr>
      </w:pPr>
    </w:p>
    <w:p w:rsidR="000B6A20" w:rsidRPr="00107423" w:rsidRDefault="000B6A20" w:rsidP="001449CA">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Quadro de distribuição de energia em chapa de aço galvanizado, para 12 disjuntores termomagnéticos monopolares, com barramento trifásico e neutro - fornecimento e instalação.</w:t>
      </w:r>
    </w:p>
    <w:p w:rsidR="000B6A20" w:rsidRPr="00107423" w:rsidRDefault="000B6A20" w:rsidP="007D4218">
      <w:pPr>
        <w:widowControl w:val="0"/>
        <w:autoSpaceDE w:val="0"/>
        <w:autoSpaceDN w:val="0"/>
        <w:adjustRightInd w:val="0"/>
        <w:spacing w:line="276" w:lineRule="auto"/>
        <w:ind w:right="170" w:firstLine="851"/>
        <w:jc w:val="both"/>
        <w:rPr>
          <w:rFonts w:ascii="Arial" w:hAnsi="Arial" w:cs="Arial"/>
          <w:b/>
          <w:sz w:val="22"/>
          <w:szCs w:val="22"/>
        </w:rPr>
      </w:pPr>
    </w:p>
    <w:p w:rsidR="00323DC1" w:rsidRPr="00107423" w:rsidRDefault="00323DC1" w:rsidP="00323DC1">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Os quadros elétricos serão de embutir, fabricado em chapa de aço, espessura mínima equivalente à n° 22 (MSG), com chassis em chapa de aço de mesma bitola e molduras e portas em chapa de aço n° 16 (MSG), com grau de proteção IP-</w:t>
      </w:r>
      <w:proofErr w:type="gramStart"/>
      <w:r w:rsidRPr="00107423">
        <w:rPr>
          <w:rFonts w:ascii="Arial" w:hAnsi="Arial" w:cs="Arial"/>
          <w:sz w:val="22"/>
          <w:szCs w:val="22"/>
        </w:rPr>
        <w:t>54 .</w:t>
      </w:r>
      <w:proofErr w:type="gramEnd"/>
    </w:p>
    <w:p w:rsidR="00323DC1" w:rsidRPr="00107423" w:rsidRDefault="00323DC1" w:rsidP="00323DC1">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 xml:space="preserve">O acabamento interno e externo das chapas deverá ser </w:t>
      </w:r>
      <w:proofErr w:type="spellStart"/>
      <w:r w:rsidRPr="00107423">
        <w:rPr>
          <w:rFonts w:ascii="Arial" w:hAnsi="Arial" w:cs="Arial"/>
          <w:sz w:val="22"/>
          <w:szCs w:val="22"/>
        </w:rPr>
        <w:t>fosfatizado</w:t>
      </w:r>
      <w:proofErr w:type="spellEnd"/>
      <w:r w:rsidRPr="00107423">
        <w:rPr>
          <w:rFonts w:ascii="Arial" w:hAnsi="Arial" w:cs="Arial"/>
          <w:sz w:val="22"/>
          <w:szCs w:val="22"/>
        </w:rPr>
        <w:t xml:space="preserve"> ou galvanizado e com pintura eletrostática à base de epóxi com esmerado acabamento final em estufa. Nas caixas o acabamento da caixa-base será efetuado por galvanização. Seu ponto de terra deverá ser duplo, um em cada lateral. Para maior número de ligações deverá ser montado um barramento de cobre sobre esse ponto.</w:t>
      </w:r>
    </w:p>
    <w:p w:rsidR="00323DC1" w:rsidRPr="00107423" w:rsidRDefault="00323DC1" w:rsidP="00323DC1">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As portas deverão ter abertura através de dobradiças. Deverão, ainda, permitir a inversão das portas, com abertura à direita ou à esquerda. Os equipamentos e componentes instalados no interior dos quadros deverão ser montados sobre bandejas removíveis.</w:t>
      </w:r>
    </w:p>
    <w:p w:rsidR="00323DC1" w:rsidRPr="00107423" w:rsidRDefault="00323DC1" w:rsidP="00323DC1">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 xml:space="preserve">Os quadros terão aparelhos metálicos ou de acrílico, que visam evitar o contato do usuário com as partes vivas da instalação. Os espelhos terão plaquetas de acrílico identificando os circuitos. Os espelhos metálicos serão providos de dobradiças e fechadura com chave, para facilitar a manutenção. Todos os condutores no interior dos quadros deverão ser identificados com anilhas plásticas numeradas. </w:t>
      </w:r>
    </w:p>
    <w:p w:rsidR="00323DC1" w:rsidRPr="00107423" w:rsidRDefault="00323DC1" w:rsidP="00323DC1">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 xml:space="preserve">Os barramentos serão de cobre eletrolítico de teor de pureza maior que 97%, pintados nas cores vermelha (fase R), amarela (fase S), violeta (fase T), azul claro (neutro) e verde (terra). Os pontos de ligação receberão tratamento à base de estanho ou prata. Montados sobre isoladores de epóxi ou </w:t>
      </w:r>
      <w:proofErr w:type="spellStart"/>
      <w:r w:rsidRPr="00107423">
        <w:rPr>
          <w:rFonts w:ascii="Arial" w:hAnsi="Arial" w:cs="Arial"/>
          <w:sz w:val="22"/>
          <w:szCs w:val="22"/>
        </w:rPr>
        <w:t>premix</w:t>
      </w:r>
      <w:proofErr w:type="spellEnd"/>
      <w:r w:rsidRPr="00107423">
        <w:rPr>
          <w:rFonts w:ascii="Arial" w:hAnsi="Arial" w:cs="Arial"/>
          <w:sz w:val="22"/>
          <w:szCs w:val="22"/>
        </w:rPr>
        <w:t>, fixados por parafusos e arruelas zincados, de forma a assegurar-se perfeita isolação, e resistência aos esforços eletrodinâmicos, em caso de curto-circuito. As interligações entre barramentos serão dotadas de arruelas de pressão.</w:t>
      </w:r>
    </w:p>
    <w:p w:rsidR="00323DC1" w:rsidRPr="00107423" w:rsidRDefault="00323DC1" w:rsidP="00323DC1">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Na parte interna da tampa externa dos quadros deverá ser colocado um resumo de cargas, diagrama contendo informações quanto às proteções gerais e parciais, distribuição de fases e destino de cada circuito de circuitos.</w:t>
      </w:r>
    </w:p>
    <w:p w:rsidR="00323DC1" w:rsidRPr="00107423" w:rsidRDefault="00323DC1" w:rsidP="00323DC1">
      <w:pPr>
        <w:widowControl w:val="0"/>
        <w:autoSpaceDE w:val="0"/>
        <w:autoSpaceDN w:val="0"/>
        <w:adjustRightInd w:val="0"/>
        <w:spacing w:line="276" w:lineRule="auto"/>
        <w:ind w:right="170" w:firstLine="851"/>
        <w:jc w:val="both"/>
        <w:rPr>
          <w:rFonts w:ascii="Arial" w:hAnsi="Arial" w:cs="Arial"/>
          <w:i/>
          <w:sz w:val="22"/>
          <w:szCs w:val="22"/>
        </w:rPr>
      </w:pPr>
      <w:r w:rsidRPr="00107423">
        <w:rPr>
          <w:rFonts w:ascii="Arial" w:hAnsi="Arial" w:cs="Arial"/>
          <w:sz w:val="22"/>
          <w:szCs w:val="22"/>
        </w:rPr>
        <w:t>A execução das instalações elétricas deverá ser elaborada atendendo as exigências do memorial e do projeto, do Regulamento de Instalações Consumidoras da Concessionária e das normas da ABNT.</w:t>
      </w:r>
    </w:p>
    <w:p w:rsidR="00323DC1" w:rsidRPr="00107423" w:rsidRDefault="00323DC1" w:rsidP="00323DC1">
      <w:pPr>
        <w:widowControl w:val="0"/>
        <w:autoSpaceDE w:val="0"/>
        <w:autoSpaceDN w:val="0"/>
        <w:adjustRightInd w:val="0"/>
        <w:spacing w:line="276" w:lineRule="auto"/>
        <w:ind w:right="170" w:firstLine="851"/>
        <w:jc w:val="both"/>
        <w:rPr>
          <w:rFonts w:ascii="Arial" w:hAnsi="Arial" w:cs="Arial"/>
          <w:i/>
          <w:sz w:val="22"/>
          <w:szCs w:val="22"/>
        </w:rPr>
      </w:pPr>
    </w:p>
    <w:p w:rsidR="00323DC1" w:rsidRPr="00107423" w:rsidRDefault="00323DC1" w:rsidP="00323DC1">
      <w:pPr>
        <w:autoSpaceDE w:val="0"/>
        <w:autoSpaceDN w:val="0"/>
        <w:adjustRightInd w:val="0"/>
        <w:spacing w:line="276" w:lineRule="auto"/>
        <w:jc w:val="both"/>
        <w:rPr>
          <w:rFonts w:ascii="Arial" w:hAnsi="Arial" w:cs="Arial"/>
          <w:sz w:val="22"/>
          <w:szCs w:val="22"/>
        </w:rPr>
      </w:pPr>
      <w:r w:rsidRPr="00107423">
        <w:rPr>
          <w:rFonts w:ascii="Arial" w:hAnsi="Arial" w:cs="Arial"/>
          <w:b/>
          <w:bCs/>
          <w:sz w:val="22"/>
          <w:szCs w:val="22"/>
        </w:rPr>
        <w:lastRenderedPageBreak/>
        <w:t>Referências:</w:t>
      </w:r>
    </w:p>
    <w:p w:rsidR="00323DC1" w:rsidRPr="00107423" w:rsidRDefault="00323DC1" w:rsidP="00323DC1">
      <w:pPr>
        <w:spacing w:line="276" w:lineRule="auto"/>
        <w:jc w:val="both"/>
        <w:rPr>
          <w:rFonts w:ascii="Arial" w:hAnsi="Arial" w:cs="Arial"/>
          <w:sz w:val="22"/>
          <w:szCs w:val="22"/>
        </w:rPr>
      </w:pPr>
      <w:r w:rsidRPr="00107423">
        <w:rPr>
          <w:rFonts w:ascii="Arial" w:hAnsi="Arial" w:cs="Arial"/>
          <w:color w:val="000000"/>
          <w:sz w:val="22"/>
          <w:szCs w:val="22"/>
        </w:rPr>
        <w:t>NBR 5410:2004 Versão Corrigida:2008 - Instalações elétricas de baixa tensão.</w:t>
      </w:r>
    </w:p>
    <w:p w:rsidR="00FA7892" w:rsidRPr="00107423" w:rsidRDefault="00FA7892" w:rsidP="007D4218">
      <w:pPr>
        <w:widowControl w:val="0"/>
        <w:autoSpaceDE w:val="0"/>
        <w:autoSpaceDN w:val="0"/>
        <w:adjustRightInd w:val="0"/>
        <w:spacing w:line="276" w:lineRule="auto"/>
        <w:ind w:right="170" w:firstLine="851"/>
        <w:jc w:val="both"/>
        <w:rPr>
          <w:rFonts w:ascii="Arial" w:hAnsi="Arial" w:cs="Arial"/>
          <w:sz w:val="22"/>
          <w:szCs w:val="22"/>
        </w:rPr>
      </w:pPr>
    </w:p>
    <w:p w:rsidR="000B6A20" w:rsidRPr="00107423" w:rsidRDefault="000B6A20" w:rsidP="007D4218">
      <w:pPr>
        <w:widowControl w:val="0"/>
        <w:autoSpaceDE w:val="0"/>
        <w:autoSpaceDN w:val="0"/>
        <w:adjustRightInd w:val="0"/>
        <w:spacing w:line="276" w:lineRule="auto"/>
        <w:ind w:right="170"/>
        <w:jc w:val="both"/>
        <w:rPr>
          <w:rFonts w:ascii="Arial" w:hAnsi="Arial" w:cs="Arial"/>
          <w:b/>
          <w:sz w:val="22"/>
          <w:szCs w:val="22"/>
        </w:rPr>
      </w:pPr>
      <w:r w:rsidRPr="00107423">
        <w:rPr>
          <w:rFonts w:ascii="Arial" w:hAnsi="Arial" w:cs="Arial"/>
          <w:b/>
          <w:sz w:val="22"/>
          <w:szCs w:val="22"/>
        </w:rPr>
        <w:t>ALIMENTAÇÃO</w:t>
      </w:r>
    </w:p>
    <w:p w:rsidR="000B6A20" w:rsidRPr="00107423" w:rsidRDefault="000B6A20" w:rsidP="007D4218">
      <w:pPr>
        <w:widowControl w:val="0"/>
        <w:autoSpaceDE w:val="0"/>
        <w:autoSpaceDN w:val="0"/>
        <w:adjustRightInd w:val="0"/>
        <w:spacing w:line="276" w:lineRule="auto"/>
        <w:ind w:right="170" w:firstLine="851"/>
        <w:jc w:val="both"/>
        <w:rPr>
          <w:rFonts w:ascii="Arial" w:hAnsi="Arial" w:cs="Arial"/>
          <w:b/>
          <w:sz w:val="22"/>
          <w:szCs w:val="22"/>
        </w:rPr>
      </w:pPr>
    </w:p>
    <w:p w:rsidR="000B6A20" w:rsidRPr="00107423" w:rsidRDefault="000B6A20" w:rsidP="001449CA">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Poste padrão bifásico, completo com ferragens e acessórios.</w:t>
      </w:r>
    </w:p>
    <w:p w:rsidR="000B6A20" w:rsidRPr="00107423" w:rsidRDefault="000B6A20" w:rsidP="007D4218">
      <w:pPr>
        <w:widowControl w:val="0"/>
        <w:autoSpaceDE w:val="0"/>
        <w:autoSpaceDN w:val="0"/>
        <w:adjustRightInd w:val="0"/>
        <w:spacing w:line="276" w:lineRule="auto"/>
        <w:ind w:right="170" w:firstLine="851"/>
        <w:jc w:val="both"/>
        <w:rPr>
          <w:rFonts w:ascii="Arial" w:hAnsi="Arial" w:cs="Arial"/>
          <w:b/>
          <w:sz w:val="22"/>
          <w:szCs w:val="22"/>
        </w:rPr>
      </w:pPr>
    </w:p>
    <w:p w:rsidR="00C73BFC" w:rsidRPr="00107423" w:rsidRDefault="00C73BFC" w:rsidP="00C73BFC">
      <w:pPr>
        <w:widowControl w:val="0"/>
        <w:autoSpaceDE w:val="0"/>
        <w:autoSpaceDN w:val="0"/>
        <w:adjustRightInd w:val="0"/>
        <w:spacing w:line="276" w:lineRule="auto"/>
        <w:ind w:right="170" w:firstLine="851"/>
        <w:jc w:val="both"/>
        <w:rPr>
          <w:rFonts w:ascii="Arial" w:hAnsi="Arial" w:cs="Arial"/>
          <w:sz w:val="22"/>
          <w:szCs w:val="22"/>
        </w:rPr>
      </w:pPr>
      <w:r w:rsidRPr="00107423">
        <w:rPr>
          <w:rFonts w:ascii="Arial" w:hAnsi="Arial" w:cs="Arial"/>
          <w:sz w:val="22"/>
          <w:szCs w:val="22"/>
        </w:rPr>
        <w:t>Será utilizado poste padrão da concessionária para alimentação da entrada de energia, está estabelecida de acordo com cálculo de demanda. Este deverá ser composto por itens mencionados na composição de custo.</w:t>
      </w:r>
    </w:p>
    <w:p w:rsidR="00C73BFC" w:rsidRPr="00107423" w:rsidRDefault="00C73BFC" w:rsidP="00C73BFC">
      <w:pPr>
        <w:widowControl w:val="0"/>
        <w:autoSpaceDE w:val="0"/>
        <w:autoSpaceDN w:val="0"/>
        <w:adjustRightInd w:val="0"/>
        <w:spacing w:line="276" w:lineRule="auto"/>
        <w:ind w:right="170" w:firstLine="851"/>
        <w:jc w:val="both"/>
        <w:rPr>
          <w:rFonts w:ascii="Arial" w:hAnsi="Arial" w:cs="Arial"/>
          <w:sz w:val="22"/>
          <w:szCs w:val="22"/>
        </w:rPr>
      </w:pPr>
      <w:r w:rsidRPr="00107423">
        <w:rPr>
          <w:rFonts w:ascii="Arial" w:hAnsi="Arial" w:cs="Arial"/>
          <w:sz w:val="22"/>
          <w:szCs w:val="22"/>
        </w:rPr>
        <w:t xml:space="preserve">Todos os materiais indicados serão instalados de acordo com as normas </w:t>
      </w:r>
      <w:r w:rsidRPr="00107423">
        <w:rPr>
          <w:rFonts w:ascii="Arial" w:hAnsi="Arial" w:cs="Arial"/>
          <w:i/>
          <w:sz w:val="22"/>
          <w:szCs w:val="22"/>
        </w:rPr>
        <w:t>da ABNT e NTC-001 da concessionária</w:t>
      </w:r>
      <w:r w:rsidRPr="00107423">
        <w:rPr>
          <w:rFonts w:ascii="Arial" w:hAnsi="Arial" w:cs="Arial"/>
          <w:sz w:val="22"/>
          <w:szCs w:val="22"/>
        </w:rPr>
        <w:t xml:space="preserve">. O quantitativo dos materiais utilizados segue vide planilha (composição de custo).  </w:t>
      </w:r>
    </w:p>
    <w:p w:rsidR="00C73BFC" w:rsidRPr="00107423" w:rsidRDefault="00C73BFC" w:rsidP="00C73BFC">
      <w:pPr>
        <w:widowControl w:val="0"/>
        <w:autoSpaceDE w:val="0"/>
        <w:autoSpaceDN w:val="0"/>
        <w:adjustRightInd w:val="0"/>
        <w:spacing w:line="276" w:lineRule="auto"/>
        <w:ind w:right="170" w:firstLine="851"/>
        <w:jc w:val="both"/>
        <w:rPr>
          <w:rFonts w:ascii="Arial" w:hAnsi="Arial" w:cs="Arial"/>
          <w:sz w:val="22"/>
          <w:szCs w:val="22"/>
        </w:rPr>
      </w:pPr>
    </w:p>
    <w:p w:rsidR="00C73BFC" w:rsidRPr="00107423" w:rsidRDefault="00C73BFC" w:rsidP="00C73BFC">
      <w:pPr>
        <w:autoSpaceDE w:val="0"/>
        <w:autoSpaceDN w:val="0"/>
        <w:adjustRightInd w:val="0"/>
        <w:spacing w:line="276" w:lineRule="auto"/>
        <w:jc w:val="both"/>
        <w:rPr>
          <w:rFonts w:ascii="Arial" w:hAnsi="Arial" w:cs="Arial"/>
          <w:sz w:val="22"/>
          <w:szCs w:val="22"/>
        </w:rPr>
      </w:pPr>
      <w:r w:rsidRPr="00107423">
        <w:rPr>
          <w:rFonts w:ascii="Arial" w:hAnsi="Arial" w:cs="Arial"/>
          <w:b/>
          <w:bCs/>
          <w:sz w:val="22"/>
          <w:szCs w:val="22"/>
        </w:rPr>
        <w:t>Referências:</w:t>
      </w:r>
    </w:p>
    <w:p w:rsidR="00C73BFC" w:rsidRPr="00107423" w:rsidRDefault="00C73BFC" w:rsidP="00C73BFC">
      <w:pPr>
        <w:spacing w:line="276" w:lineRule="auto"/>
        <w:jc w:val="both"/>
        <w:rPr>
          <w:rFonts w:ascii="Arial" w:hAnsi="Arial" w:cs="Arial"/>
          <w:sz w:val="22"/>
          <w:szCs w:val="22"/>
        </w:rPr>
      </w:pPr>
      <w:r w:rsidRPr="00107423">
        <w:rPr>
          <w:rFonts w:ascii="Arial" w:hAnsi="Arial" w:cs="Arial"/>
          <w:color w:val="000000"/>
          <w:sz w:val="22"/>
          <w:szCs w:val="22"/>
        </w:rPr>
        <w:t>NBR 5410:2004 Versão Corrigida:2008 - Instalações elétricas de baixa tensão.</w:t>
      </w:r>
    </w:p>
    <w:p w:rsidR="00FD7D5B" w:rsidRPr="00F04822" w:rsidRDefault="00FD7D5B" w:rsidP="00FD7D5B">
      <w:pPr>
        <w:widowControl w:val="0"/>
        <w:autoSpaceDE w:val="0"/>
        <w:autoSpaceDN w:val="0"/>
        <w:adjustRightInd w:val="0"/>
        <w:spacing w:line="276" w:lineRule="auto"/>
        <w:ind w:right="170"/>
        <w:jc w:val="both"/>
        <w:rPr>
          <w:rFonts w:ascii="Arial" w:hAnsi="Arial" w:cs="Arial"/>
          <w:sz w:val="22"/>
          <w:szCs w:val="22"/>
        </w:rPr>
      </w:pPr>
    </w:p>
    <w:p w:rsidR="00887AE5" w:rsidRPr="00107423" w:rsidRDefault="00887AE5" w:rsidP="001449CA">
      <w:pPr>
        <w:pStyle w:val="Ttulo2"/>
        <w:numPr>
          <w:ilvl w:val="0"/>
          <w:numId w:val="8"/>
        </w:numPr>
        <w:tabs>
          <w:tab w:val="left" w:pos="567"/>
        </w:tabs>
        <w:spacing w:before="0" w:after="0" w:line="276" w:lineRule="auto"/>
        <w:jc w:val="both"/>
        <w:rPr>
          <w:i w:val="0"/>
          <w:sz w:val="22"/>
          <w:szCs w:val="22"/>
        </w:rPr>
      </w:pPr>
      <w:bookmarkStart w:id="43" w:name="_Toc456336006"/>
      <w:bookmarkStart w:id="44" w:name="_Toc2866322"/>
      <w:r w:rsidRPr="00107423">
        <w:rPr>
          <w:i w:val="0"/>
          <w:sz w:val="22"/>
          <w:szCs w:val="22"/>
        </w:rPr>
        <w:t>INCÊNDIO E PÂNICO</w:t>
      </w:r>
      <w:bookmarkEnd w:id="43"/>
      <w:bookmarkEnd w:id="44"/>
    </w:p>
    <w:p w:rsidR="00887AE5" w:rsidRPr="00107423" w:rsidRDefault="00887AE5" w:rsidP="007D4218">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0D3C18" w:rsidRPr="00690D8F" w:rsidRDefault="000D3C18" w:rsidP="000D3C1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4688E">
        <w:rPr>
          <w:rFonts w:ascii="Arial" w:hAnsi="Arial" w:cs="Arial"/>
          <w:b/>
        </w:rPr>
        <w:t>Extintor pó ABC portátil – 3A- 20BC- 06</w:t>
      </w:r>
      <w:proofErr w:type="gramStart"/>
      <w:r w:rsidRPr="0014688E">
        <w:rPr>
          <w:rFonts w:ascii="Arial" w:hAnsi="Arial" w:cs="Arial"/>
          <w:b/>
        </w:rPr>
        <w:t>kg .</w:t>
      </w:r>
      <w:proofErr w:type="gramEnd"/>
    </w:p>
    <w:p w:rsidR="000D3C18" w:rsidRPr="00B47327" w:rsidRDefault="000D3C18" w:rsidP="000D3C18">
      <w:pPr>
        <w:tabs>
          <w:tab w:val="left" w:pos="180"/>
          <w:tab w:val="left" w:pos="360"/>
          <w:tab w:val="left" w:pos="708"/>
          <w:tab w:val="left" w:pos="993"/>
          <w:tab w:val="left" w:pos="2617"/>
        </w:tabs>
        <w:spacing w:line="276" w:lineRule="auto"/>
        <w:ind w:firstLine="851"/>
        <w:jc w:val="both"/>
        <w:rPr>
          <w:rFonts w:ascii="Arial" w:hAnsi="Arial" w:cs="Arial"/>
          <w:b/>
          <w:sz w:val="22"/>
          <w:szCs w:val="22"/>
        </w:rPr>
      </w:pPr>
    </w:p>
    <w:p w:rsidR="000D3C18" w:rsidRPr="00B47327" w:rsidRDefault="000D3C18" w:rsidP="000D3C18">
      <w:pPr>
        <w:tabs>
          <w:tab w:val="left" w:pos="180"/>
          <w:tab w:val="left" w:pos="360"/>
          <w:tab w:val="left" w:pos="708"/>
          <w:tab w:val="left" w:pos="993"/>
          <w:tab w:val="left" w:pos="2617"/>
        </w:tabs>
        <w:spacing w:line="276" w:lineRule="auto"/>
        <w:ind w:firstLine="851"/>
        <w:jc w:val="both"/>
        <w:rPr>
          <w:rFonts w:ascii="Arial" w:hAnsi="Arial" w:cs="Arial"/>
          <w:sz w:val="22"/>
          <w:szCs w:val="22"/>
        </w:rPr>
      </w:pPr>
      <w:r w:rsidRPr="00B47327">
        <w:rPr>
          <w:rFonts w:ascii="Arial" w:hAnsi="Arial" w:cs="Arial"/>
          <w:sz w:val="22"/>
          <w:szCs w:val="22"/>
        </w:rPr>
        <w:t>Deverão ser do tipo portátil de pó químico seco (PQS), com capacidade individual de 06 Kg - 3A; 20BC, com selo de conformidade ABNT e fabricada segundo os padrões fixados pelas normas técnicas da ABNT.</w:t>
      </w:r>
    </w:p>
    <w:p w:rsidR="000D3C18" w:rsidRPr="00B47327" w:rsidRDefault="000D3C18" w:rsidP="000D3C18">
      <w:pPr>
        <w:tabs>
          <w:tab w:val="left" w:pos="180"/>
          <w:tab w:val="left" w:pos="360"/>
          <w:tab w:val="left" w:pos="708"/>
          <w:tab w:val="left" w:pos="993"/>
          <w:tab w:val="left" w:pos="2617"/>
        </w:tabs>
        <w:spacing w:line="276" w:lineRule="auto"/>
        <w:ind w:firstLine="851"/>
        <w:jc w:val="both"/>
        <w:rPr>
          <w:rFonts w:ascii="Arial" w:hAnsi="Arial" w:cs="Arial"/>
          <w:sz w:val="22"/>
          <w:szCs w:val="22"/>
        </w:rPr>
      </w:pPr>
      <w:r w:rsidRPr="00B47327">
        <w:rPr>
          <w:rFonts w:ascii="Arial" w:hAnsi="Arial" w:cs="Arial"/>
          <w:sz w:val="22"/>
          <w:szCs w:val="22"/>
        </w:rPr>
        <w:t>O pó químico para extinção de incêndio deverá ser à base de bicarbonato de sódio, conforme as normas da ABNT com propelente a base de nitrogênio. Os cilindros deverão ser dotados de manômetros e válvulas auto selante.</w:t>
      </w:r>
    </w:p>
    <w:p w:rsidR="000D3C18" w:rsidRPr="00B47327" w:rsidRDefault="000D3C18" w:rsidP="000D3C18">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0D3C18" w:rsidRPr="00B47327" w:rsidRDefault="000D3C18" w:rsidP="000D3C18">
      <w:pPr>
        <w:autoSpaceDE w:val="0"/>
        <w:autoSpaceDN w:val="0"/>
        <w:adjustRightInd w:val="0"/>
        <w:spacing w:line="276" w:lineRule="auto"/>
        <w:jc w:val="both"/>
        <w:rPr>
          <w:rFonts w:ascii="Arial" w:hAnsi="Arial" w:cs="Arial"/>
          <w:b/>
          <w:bCs/>
          <w:sz w:val="22"/>
          <w:szCs w:val="22"/>
        </w:rPr>
      </w:pPr>
      <w:r w:rsidRPr="00B47327">
        <w:rPr>
          <w:rFonts w:ascii="Arial" w:hAnsi="Arial" w:cs="Arial"/>
          <w:b/>
          <w:bCs/>
          <w:sz w:val="22"/>
          <w:szCs w:val="22"/>
        </w:rPr>
        <w:t>Referências:</w:t>
      </w:r>
    </w:p>
    <w:p w:rsidR="000D3C18" w:rsidRPr="00B47327" w:rsidRDefault="000D3C18" w:rsidP="000D3C18">
      <w:pPr>
        <w:tabs>
          <w:tab w:val="left" w:pos="180"/>
          <w:tab w:val="left" w:pos="360"/>
          <w:tab w:val="left" w:pos="708"/>
          <w:tab w:val="left" w:pos="993"/>
          <w:tab w:val="left" w:pos="2617"/>
        </w:tabs>
        <w:spacing w:line="276" w:lineRule="auto"/>
        <w:jc w:val="both"/>
        <w:rPr>
          <w:rFonts w:ascii="Arial" w:hAnsi="Arial" w:cs="Arial"/>
          <w:sz w:val="22"/>
          <w:szCs w:val="22"/>
        </w:rPr>
      </w:pPr>
      <w:r w:rsidRPr="00B47327">
        <w:rPr>
          <w:rFonts w:ascii="Arial" w:hAnsi="Arial" w:cs="Arial"/>
          <w:sz w:val="22"/>
          <w:szCs w:val="22"/>
        </w:rPr>
        <w:t>NBR 15809:2013 - Extintores de incêndio sobre rodas</w:t>
      </w:r>
    </w:p>
    <w:p w:rsidR="000D3C18" w:rsidRPr="00B47327" w:rsidRDefault="000D3C18" w:rsidP="000D3C18">
      <w:pPr>
        <w:tabs>
          <w:tab w:val="left" w:pos="180"/>
          <w:tab w:val="left" w:pos="360"/>
          <w:tab w:val="left" w:pos="708"/>
          <w:tab w:val="left" w:pos="993"/>
          <w:tab w:val="left" w:pos="2617"/>
        </w:tabs>
        <w:spacing w:line="276" w:lineRule="auto"/>
        <w:jc w:val="both"/>
        <w:rPr>
          <w:rFonts w:ascii="Arial" w:hAnsi="Arial" w:cs="Arial"/>
          <w:sz w:val="22"/>
          <w:szCs w:val="22"/>
        </w:rPr>
      </w:pPr>
      <w:r w:rsidRPr="00B47327">
        <w:rPr>
          <w:rFonts w:ascii="Arial" w:hAnsi="Arial" w:cs="Arial"/>
          <w:sz w:val="22"/>
          <w:szCs w:val="22"/>
        </w:rPr>
        <w:t>NBR 15808:2013 - Extintores de incêndio portáteis</w:t>
      </w:r>
    </w:p>
    <w:p w:rsidR="000D3C18" w:rsidRDefault="000D3C18" w:rsidP="000D3C18">
      <w:pPr>
        <w:tabs>
          <w:tab w:val="left" w:pos="180"/>
          <w:tab w:val="left" w:pos="360"/>
          <w:tab w:val="left" w:pos="708"/>
          <w:tab w:val="left" w:pos="993"/>
          <w:tab w:val="left" w:pos="2617"/>
        </w:tabs>
        <w:spacing w:line="276" w:lineRule="auto"/>
        <w:jc w:val="both"/>
        <w:rPr>
          <w:rFonts w:ascii="Arial" w:hAnsi="Arial" w:cs="Arial"/>
          <w:sz w:val="22"/>
          <w:szCs w:val="22"/>
        </w:rPr>
      </w:pPr>
      <w:r w:rsidRPr="00B47327">
        <w:rPr>
          <w:rFonts w:ascii="Arial" w:hAnsi="Arial" w:cs="Arial"/>
          <w:sz w:val="22"/>
          <w:szCs w:val="22"/>
        </w:rPr>
        <w:t>NBR 9695:2012 - Pó para extinção de incêndio</w:t>
      </w:r>
    </w:p>
    <w:p w:rsidR="000D3C18" w:rsidRPr="00107423" w:rsidRDefault="000D3C18" w:rsidP="007D4218">
      <w:pPr>
        <w:tabs>
          <w:tab w:val="left" w:pos="180"/>
          <w:tab w:val="left" w:pos="360"/>
          <w:tab w:val="left" w:pos="708"/>
          <w:tab w:val="left" w:pos="993"/>
          <w:tab w:val="left" w:pos="2617"/>
        </w:tabs>
        <w:spacing w:line="276" w:lineRule="auto"/>
        <w:ind w:firstLine="851"/>
        <w:jc w:val="both"/>
        <w:rPr>
          <w:rFonts w:ascii="Arial" w:hAnsi="Arial" w:cs="Arial"/>
          <w:b/>
          <w:sz w:val="22"/>
          <w:szCs w:val="22"/>
        </w:rPr>
      </w:pPr>
    </w:p>
    <w:p w:rsidR="00887AE5" w:rsidRPr="00107423" w:rsidRDefault="00887AE5" w:rsidP="001449CA">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bCs/>
          <w:iCs/>
        </w:rPr>
      </w:pPr>
      <w:r w:rsidRPr="00107423">
        <w:rPr>
          <w:rFonts w:ascii="Arial" w:hAnsi="Arial" w:cs="Arial"/>
          <w:b/>
          <w:bCs/>
          <w:iCs/>
        </w:rPr>
        <w:t xml:space="preserve">Luminária de emergência com 30 </w:t>
      </w:r>
      <w:proofErr w:type="spellStart"/>
      <w:r w:rsidRPr="00107423">
        <w:rPr>
          <w:rFonts w:ascii="Arial" w:hAnsi="Arial" w:cs="Arial"/>
          <w:b/>
          <w:bCs/>
          <w:iCs/>
        </w:rPr>
        <w:t>LED's</w:t>
      </w:r>
      <w:proofErr w:type="spellEnd"/>
      <w:r w:rsidRPr="00107423">
        <w:rPr>
          <w:rFonts w:ascii="Arial" w:hAnsi="Arial" w:cs="Arial"/>
          <w:b/>
          <w:bCs/>
          <w:iCs/>
        </w:rPr>
        <w:t>.</w:t>
      </w:r>
    </w:p>
    <w:p w:rsidR="00887AE5" w:rsidRPr="00143817" w:rsidRDefault="00887AE5" w:rsidP="00143817">
      <w:pPr>
        <w:pStyle w:val="PargrafodaLista"/>
        <w:tabs>
          <w:tab w:val="left" w:pos="1134"/>
          <w:tab w:val="left" w:pos="1418"/>
          <w:tab w:val="left" w:pos="1560"/>
          <w:tab w:val="left" w:pos="1985"/>
        </w:tabs>
        <w:spacing w:after="0"/>
        <w:ind w:left="851"/>
        <w:jc w:val="both"/>
        <w:rPr>
          <w:rFonts w:ascii="Arial" w:hAnsi="Arial" w:cs="Arial"/>
          <w:b/>
          <w:bCs/>
          <w:iCs/>
        </w:rPr>
      </w:pPr>
    </w:p>
    <w:p w:rsidR="00887AE5" w:rsidRPr="00107423" w:rsidRDefault="00887AE5" w:rsidP="007D4218">
      <w:pPr>
        <w:tabs>
          <w:tab w:val="left" w:pos="180"/>
          <w:tab w:val="left" w:pos="360"/>
          <w:tab w:val="left" w:pos="708"/>
          <w:tab w:val="left" w:pos="993"/>
          <w:tab w:val="left" w:pos="2617"/>
        </w:tabs>
        <w:spacing w:line="276" w:lineRule="auto"/>
        <w:ind w:firstLine="851"/>
        <w:jc w:val="both"/>
        <w:rPr>
          <w:rFonts w:ascii="Arial" w:hAnsi="Arial" w:cs="Arial"/>
          <w:sz w:val="22"/>
          <w:szCs w:val="22"/>
        </w:rPr>
      </w:pPr>
      <w:r w:rsidRPr="00107423">
        <w:rPr>
          <w:rFonts w:ascii="Arial" w:hAnsi="Arial" w:cs="Arial"/>
          <w:sz w:val="22"/>
          <w:szCs w:val="22"/>
        </w:rPr>
        <w:t xml:space="preserve">As luminárias de emergência definidas para o “Sistema de Iluminação de Emergência” serão do tipo bloco autônomo, corpo fabricado em polietileno, difusor em acrílico transparente, dotadas de lâmpadas tipo LED, alto brilho (18 </w:t>
      </w:r>
      <w:proofErr w:type="spellStart"/>
      <w:r w:rsidRPr="00107423">
        <w:rPr>
          <w:rFonts w:ascii="Arial" w:hAnsi="Arial" w:cs="Arial"/>
          <w:sz w:val="22"/>
          <w:szCs w:val="22"/>
        </w:rPr>
        <w:t>led´s</w:t>
      </w:r>
      <w:proofErr w:type="spellEnd"/>
      <w:r w:rsidRPr="00107423">
        <w:rPr>
          <w:rFonts w:ascii="Arial" w:hAnsi="Arial" w:cs="Arial"/>
          <w:sz w:val="22"/>
          <w:szCs w:val="22"/>
        </w:rPr>
        <w:t xml:space="preserve"> – mínimo), com compartimento para guarda de conexão (alimentação) bateria incorporada de lítio-</w:t>
      </w:r>
      <w:proofErr w:type="spellStart"/>
      <w:r w:rsidRPr="00107423">
        <w:rPr>
          <w:rFonts w:ascii="Arial" w:hAnsi="Arial" w:cs="Arial"/>
          <w:sz w:val="22"/>
          <w:szCs w:val="22"/>
        </w:rPr>
        <w:t>ion</w:t>
      </w:r>
      <w:proofErr w:type="spellEnd"/>
      <w:r w:rsidRPr="00107423">
        <w:rPr>
          <w:rFonts w:ascii="Arial" w:hAnsi="Arial" w:cs="Arial"/>
          <w:sz w:val="22"/>
          <w:szCs w:val="22"/>
        </w:rPr>
        <w:t xml:space="preserve"> 1,6 Ah, tensão 3,7 </w:t>
      </w:r>
      <w:proofErr w:type="spellStart"/>
      <w:r w:rsidRPr="00107423">
        <w:rPr>
          <w:rFonts w:ascii="Arial" w:hAnsi="Arial" w:cs="Arial"/>
          <w:sz w:val="22"/>
          <w:szCs w:val="22"/>
        </w:rPr>
        <w:t>Vcc</w:t>
      </w:r>
      <w:proofErr w:type="spellEnd"/>
      <w:r w:rsidRPr="00107423">
        <w:rPr>
          <w:rFonts w:ascii="Arial" w:hAnsi="Arial" w:cs="Arial"/>
          <w:sz w:val="22"/>
          <w:szCs w:val="22"/>
        </w:rPr>
        <w:t xml:space="preserve"> (saída), bivolt, automática (127-220 </w:t>
      </w:r>
      <w:proofErr w:type="spellStart"/>
      <w:r w:rsidRPr="00107423">
        <w:rPr>
          <w:rFonts w:ascii="Arial" w:hAnsi="Arial" w:cs="Arial"/>
          <w:sz w:val="22"/>
          <w:szCs w:val="22"/>
        </w:rPr>
        <w:t>VCa</w:t>
      </w:r>
      <w:proofErr w:type="spellEnd"/>
      <w:r w:rsidRPr="00107423">
        <w:rPr>
          <w:rFonts w:ascii="Arial" w:hAnsi="Arial" w:cs="Arial"/>
          <w:sz w:val="22"/>
          <w:szCs w:val="22"/>
        </w:rPr>
        <w:t xml:space="preserve">, 50/60 Hz) consumo máximo 2 Watts, plug macho com 3 pinos (2P+T) padrão brasileiro diâmetro dos pinos 4,2mm. </w:t>
      </w:r>
    </w:p>
    <w:p w:rsidR="00887AE5" w:rsidRPr="00107423" w:rsidRDefault="00887AE5" w:rsidP="007D4218">
      <w:pPr>
        <w:tabs>
          <w:tab w:val="left" w:pos="180"/>
          <w:tab w:val="left" w:pos="360"/>
          <w:tab w:val="left" w:pos="708"/>
          <w:tab w:val="left" w:pos="993"/>
          <w:tab w:val="left" w:pos="2617"/>
        </w:tabs>
        <w:spacing w:line="276" w:lineRule="auto"/>
        <w:ind w:firstLine="851"/>
        <w:jc w:val="both"/>
        <w:rPr>
          <w:rFonts w:ascii="Arial" w:hAnsi="Arial" w:cs="Arial"/>
          <w:sz w:val="22"/>
          <w:szCs w:val="22"/>
        </w:rPr>
      </w:pPr>
      <w:r w:rsidRPr="00107423">
        <w:rPr>
          <w:rFonts w:ascii="Arial" w:hAnsi="Arial" w:cs="Arial"/>
          <w:sz w:val="22"/>
          <w:szCs w:val="22"/>
        </w:rPr>
        <w:t xml:space="preserve">Serão instaladas um número de luminárias de emergência em função das características dos ambientes da edificação em obediência ás recomendações contidas nas normas da ABNT; o espaçamento entre luminárias deve situar-se entre 3 e 5 vezes sua altura de instalação o que </w:t>
      </w:r>
      <w:r w:rsidRPr="00107423">
        <w:rPr>
          <w:rFonts w:ascii="Arial" w:hAnsi="Arial" w:cs="Arial"/>
          <w:sz w:val="22"/>
          <w:szCs w:val="22"/>
        </w:rPr>
        <w:lastRenderedPageBreak/>
        <w:t>equivale dizer que a distância entre os pontos de ‘’luz de emergência’’ varia de 7,20 a 12,00 m. Adota-se como valor médio um espaçamento de 7,50 m.</w:t>
      </w:r>
    </w:p>
    <w:p w:rsidR="00887AE5" w:rsidRPr="00107423" w:rsidRDefault="00887AE5" w:rsidP="007D4218">
      <w:pPr>
        <w:tabs>
          <w:tab w:val="left" w:pos="180"/>
          <w:tab w:val="left" w:pos="360"/>
          <w:tab w:val="left" w:pos="708"/>
          <w:tab w:val="left" w:pos="993"/>
          <w:tab w:val="left" w:pos="2617"/>
        </w:tabs>
        <w:spacing w:line="276" w:lineRule="auto"/>
        <w:ind w:firstLine="851"/>
        <w:jc w:val="both"/>
        <w:rPr>
          <w:rFonts w:ascii="Arial" w:hAnsi="Arial" w:cs="Arial"/>
          <w:sz w:val="22"/>
          <w:szCs w:val="22"/>
        </w:rPr>
      </w:pPr>
      <w:r w:rsidRPr="00107423">
        <w:rPr>
          <w:rFonts w:ascii="Arial" w:hAnsi="Arial" w:cs="Arial"/>
          <w:sz w:val="22"/>
          <w:szCs w:val="22"/>
        </w:rPr>
        <w:t xml:space="preserve">Deve assegurar o mínimo de proteção de acordo com as normas técnicas referentes, de forma a ter resistência contra impacto de água, sem causar danos mecânicos nem o desprendimento da luminária. </w:t>
      </w:r>
    </w:p>
    <w:p w:rsidR="00887AE5" w:rsidRPr="00107423" w:rsidRDefault="00887AE5" w:rsidP="007D4218">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887AE5" w:rsidRPr="00107423" w:rsidRDefault="00887AE5" w:rsidP="007D4218">
      <w:pPr>
        <w:autoSpaceDE w:val="0"/>
        <w:autoSpaceDN w:val="0"/>
        <w:adjustRightInd w:val="0"/>
        <w:spacing w:line="276" w:lineRule="auto"/>
        <w:jc w:val="both"/>
        <w:rPr>
          <w:rFonts w:ascii="Arial" w:hAnsi="Arial" w:cs="Arial"/>
          <w:b/>
          <w:bCs/>
          <w:sz w:val="22"/>
          <w:szCs w:val="22"/>
        </w:rPr>
      </w:pPr>
      <w:r w:rsidRPr="00107423">
        <w:rPr>
          <w:rFonts w:ascii="Arial" w:hAnsi="Arial" w:cs="Arial"/>
          <w:b/>
          <w:bCs/>
          <w:sz w:val="22"/>
          <w:szCs w:val="22"/>
        </w:rPr>
        <w:t>Referências:</w:t>
      </w:r>
    </w:p>
    <w:p w:rsidR="00887AE5" w:rsidRPr="00107423" w:rsidRDefault="00887AE5" w:rsidP="007D4218">
      <w:pPr>
        <w:tabs>
          <w:tab w:val="left" w:pos="180"/>
          <w:tab w:val="left" w:pos="360"/>
          <w:tab w:val="left" w:pos="708"/>
          <w:tab w:val="left" w:pos="993"/>
          <w:tab w:val="left" w:pos="2617"/>
        </w:tabs>
        <w:spacing w:line="276" w:lineRule="auto"/>
        <w:jc w:val="both"/>
        <w:rPr>
          <w:rFonts w:ascii="Arial" w:hAnsi="Arial" w:cs="Arial"/>
          <w:b/>
          <w:bCs/>
          <w:sz w:val="22"/>
          <w:szCs w:val="22"/>
        </w:rPr>
      </w:pPr>
      <w:r w:rsidRPr="00107423">
        <w:rPr>
          <w:rFonts w:ascii="Arial" w:hAnsi="Arial" w:cs="Arial"/>
          <w:sz w:val="22"/>
          <w:szCs w:val="22"/>
        </w:rPr>
        <w:t>NBR 10898:2013 - Sistema de iluminação de emergência</w:t>
      </w:r>
    </w:p>
    <w:p w:rsidR="00887AE5" w:rsidRPr="00107423" w:rsidRDefault="00887AE5" w:rsidP="007D4218">
      <w:pPr>
        <w:tabs>
          <w:tab w:val="left" w:pos="180"/>
          <w:tab w:val="left" w:pos="360"/>
          <w:tab w:val="left" w:pos="708"/>
          <w:tab w:val="left" w:pos="993"/>
          <w:tab w:val="left" w:pos="2617"/>
        </w:tabs>
        <w:spacing w:line="276" w:lineRule="auto"/>
        <w:jc w:val="both"/>
        <w:rPr>
          <w:rFonts w:ascii="Arial" w:hAnsi="Arial" w:cs="Arial"/>
          <w:sz w:val="22"/>
          <w:szCs w:val="22"/>
        </w:rPr>
      </w:pPr>
      <w:r w:rsidRPr="00107423">
        <w:rPr>
          <w:rFonts w:ascii="Arial" w:hAnsi="Arial" w:cs="Arial"/>
          <w:sz w:val="22"/>
          <w:szCs w:val="22"/>
        </w:rPr>
        <w:t>NBR IEC 60529:2005 Versão Corrigida 2:2011 - Graus de proteção para invólucros de equipamentos elétricos (código IP)</w:t>
      </w:r>
    </w:p>
    <w:p w:rsidR="00887AE5" w:rsidRPr="00107423" w:rsidRDefault="00887AE5" w:rsidP="007D4218">
      <w:pPr>
        <w:autoSpaceDE w:val="0"/>
        <w:autoSpaceDN w:val="0"/>
        <w:adjustRightInd w:val="0"/>
        <w:spacing w:line="276" w:lineRule="auto"/>
        <w:jc w:val="both"/>
        <w:rPr>
          <w:rFonts w:ascii="Arial" w:hAnsi="Arial" w:cs="Arial"/>
          <w:b/>
          <w:bCs/>
          <w:sz w:val="22"/>
          <w:szCs w:val="22"/>
        </w:rPr>
      </w:pPr>
    </w:p>
    <w:p w:rsidR="00887AE5" w:rsidRPr="00107423" w:rsidRDefault="00887AE5" w:rsidP="001449CA">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bCs/>
          <w:iCs/>
        </w:rPr>
      </w:pPr>
      <w:r w:rsidRPr="00107423">
        <w:rPr>
          <w:rFonts w:ascii="Arial" w:hAnsi="Arial" w:cs="Arial"/>
          <w:b/>
          <w:bCs/>
          <w:iCs/>
        </w:rPr>
        <w:t xml:space="preserve">Placa de sinalização, formato circular (espessura 3,0mm, diâmetro 0,252m) </w:t>
      </w:r>
    </w:p>
    <w:p w:rsidR="00887AE5" w:rsidRPr="00107423" w:rsidRDefault="00887AE5" w:rsidP="007D4218">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887AE5" w:rsidRPr="00107423" w:rsidRDefault="00887AE5" w:rsidP="007D4218">
      <w:pPr>
        <w:tabs>
          <w:tab w:val="left" w:pos="180"/>
          <w:tab w:val="left" w:pos="360"/>
          <w:tab w:val="left" w:pos="708"/>
          <w:tab w:val="left" w:pos="993"/>
          <w:tab w:val="left" w:pos="2617"/>
        </w:tabs>
        <w:spacing w:line="276" w:lineRule="auto"/>
        <w:ind w:firstLine="851"/>
        <w:jc w:val="both"/>
        <w:rPr>
          <w:rFonts w:ascii="Arial" w:hAnsi="Arial" w:cs="Arial"/>
          <w:sz w:val="22"/>
          <w:szCs w:val="22"/>
        </w:rPr>
      </w:pPr>
      <w:r w:rsidRPr="00107423">
        <w:rPr>
          <w:rFonts w:ascii="Arial" w:hAnsi="Arial" w:cs="Arial"/>
          <w:sz w:val="22"/>
          <w:szCs w:val="22"/>
        </w:rPr>
        <w:t>A sinalização será obrigatória em todas as edificações e terá as seguintes finalidades:</w:t>
      </w:r>
    </w:p>
    <w:p w:rsidR="00887AE5" w:rsidRPr="00107423" w:rsidRDefault="00887AE5" w:rsidP="007D4218">
      <w:pPr>
        <w:numPr>
          <w:ilvl w:val="0"/>
          <w:numId w:val="1"/>
        </w:numPr>
        <w:tabs>
          <w:tab w:val="left" w:pos="180"/>
          <w:tab w:val="left" w:pos="360"/>
          <w:tab w:val="left" w:pos="708"/>
          <w:tab w:val="left" w:pos="993"/>
        </w:tabs>
        <w:spacing w:line="276" w:lineRule="auto"/>
        <w:jc w:val="both"/>
        <w:rPr>
          <w:rFonts w:ascii="Arial" w:hAnsi="Arial" w:cs="Arial"/>
          <w:sz w:val="22"/>
          <w:szCs w:val="22"/>
        </w:rPr>
      </w:pPr>
      <w:r w:rsidRPr="00107423">
        <w:rPr>
          <w:rFonts w:ascii="Arial" w:hAnsi="Arial" w:cs="Arial"/>
          <w:sz w:val="22"/>
          <w:szCs w:val="22"/>
        </w:rPr>
        <w:t>Orientar as rotas de fuga;</w:t>
      </w:r>
    </w:p>
    <w:p w:rsidR="00887AE5" w:rsidRPr="00107423" w:rsidRDefault="00887AE5" w:rsidP="007D4218">
      <w:pPr>
        <w:numPr>
          <w:ilvl w:val="0"/>
          <w:numId w:val="1"/>
        </w:numPr>
        <w:tabs>
          <w:tab w:val="left" w:pos="180"/>
          <w:tab w:val="left" w:pos="360"/>
          <w:tab w:val="left" w:pos="708"/>
          <w:tab w:val="left" w:pos="993"/>
        </w:tabs>
        <w:spacing w:line="276" w:lineRule="auto"/>
        <w:jc w:val="both"/>
        <w:rPr>
          <w:rFonts w:ascii="Arial" w:hAnsi="Arial" w:cs="Arial"/>
          <w:sz w:val="22"/>
          <w:szCs w:val="22"/>
        </w:rPr>
      </w:pPr>
      <w:r w:rsidRPr="00107423">
        <w:rPr>
          <w:rFonts w:ascii="Arial" w:hAnsi="Arial" w:cs="Arial"/>
          <w:sz w:val="22"/>
          <w:szCs w:val="22"/>
        </w:rPr>
        <w:t>Identificar os riscos específicos;</w:t>
      </w:r>
    </w:p>
    <w:p w:rsidR="00887AE5" w:rsidRPr="000C22B1" w:rsidRDefault="00887AE5" w:rsidP="000C22B1">
      <w:pPr>
        <w:numPr>
          <w:ilvl w:val="0"/>
          <w:numId w:val="1"/>
        </w:numPr>
        <w:tabs>
          <w:tab w:val="left" w:pos="180"/>
          <w:tab w:val="left" w:pos="360"/>
          <w:tab w:val="left" w:pos="708"/>
          <w:tab w:val="left" w:pos="993"/>
        </w:tabs>
        <w:spacing w:line="276" w:lineRule="auto"/>
        <w:jc w:val="both"/>
        <w:rPr>
          <w:rFonts w:ascii="Arial" w:hAnsi="Arial" w:cs="Arial"/>
          <w:sz w:val="22"/>
          <w:szCs w:val="22"/>
        </w:rPr>
      </w:pPr>
      <w:r w:rsidRPr="00107423">
        <w:rPr>
          <w:rFonts w:ascii="Arial" w:hAnsi="Arial" w:cs="Arial"/>
          <w:sz w:val="22"/>
          <w:szCs w:val="22"/>
        </w:rPr>
        <w:t>Identificar os equipamentos de combate a incêndio</w:t>
      </w:r>
    </w:p>
    <w:p w:rsidR="00887AE5" w:rsidRPr="00107423" w:rsidRDefault="00887AE5" w:rsidP="007D4218">
      <w:pPr>
        <w:tabs>
          <w:tab w:val="left" w:pos="180"/>
          <w:tab w:val="left" w:pos="360"/>
          <w:tab w:val="left" w:pos="708"/>
          <w:tab w:val="left" w:pos="993"/>
          <w:tab w:val="left" w:pos="2617"/>
        </w:tabs>
        <w:spacing w:line="276" w:lineRule="auto"/>
        <w:ind w:firstLine="851"/>
        <w:jc w:val="both"/>
        <w:rPr>
          <w:rFonts w:ascii="Arial" w:hAnsi="Arial" w:cs="Arial"/>
          <w:sz w:val="22"/>
          <w:szCs w:val="22"/>
        </w:rPr>
      </w:pPr>
      <w:r w:rsidRPr="00107423">
        <w:rPr>
          <w:rFonts w:ascii="Arial" w:hAnsi="Arial" w:cs="Arial"/>
          <w:sz w:val="22"/>
          <w:szCs w:val="22"/>
        </w:rPr>
        <w:t>Próximo às portas de saída de emergência e nas circulações, serão instaladas setas indicativas de saída, combinadas com palavras, em material fosforescente.</w:t>
      </w:r>
    </w:p>
    <w:p w:rsidR="00887AE5" w:rsidRPr="00143817" w:rsidRDefault="00887AE5" w:rsidP="00143817">
      <w:pPr>
        <w:pStyle w:val="PargrafodaLista"/>
        <w:tabs>
          <w:tab w:val="left" w:pos="1134"/>
          <w:tab w:val="left" w:pos="1418"/>
          <w:tab w:val="left" w:pos="1560"/>
          <w:tab w:val="left" w:pos="1985"/>
        </w:tabs>
        <w:spacing w:after="0"/>
        <w:ind w:left="851"/>
        <w:jc w:val="both"/>
        <w:rPr>
          <w:rFonts w:ascii="Arial" w:hAnsi="Arial" w:cs="Arial"/>
          <w:b/>
          <w:bCs/>
          <w:iCs/>
        </w:rPr>
      </w:pPr>
    </w:p>
    <w:p w:rsidR="00887AE5" w:rsidRPr="00107423" w:rsidRDefault="00887AE5" w:rsidP="001449CA">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bCs/>
          <w:iCs/>
        </w:rPr>
      </w:pPr>
      <w:r w:rsidRPr="00107423">
        <w:rPr>
          <w:rFonts w:ascii="Arial" w:hAnsi="Arial" w:cs="Arial"/>
          <w:b/>
          <w:bCs/>
          <w:iCs/>
        </w:rPr>
        <w:t xml:space="preserve">Placa de sinalização de segurança contra incêndio – alerta, triangular, base de *30* cm, em </w:t>
      </w:r>
      <w:proofErr w:type="spellStart"/>
      <w:r w:rsidRPr="00107423">
        <w:rPr>
          <w:rFonts w:ascii="Arial" w:hAnsi="Arial" w:cs="Arial"/>
          <w:b/>
          <w:bCs/>
          <w:iCs/>
        </w:rPr>
        <w:t>pvc</w:t>
      </w:r>
      <w:proofErr w:type="spellEnd"/>
      <w:r w:rsidRPr="00107423">
        <w:rPr>
          <w:rFonts w:ascii="Arial" w:hAnsi="Arial" w:cs="Arial"/>
          <w:b/>
          <w:bCs/>
          <w:iCs/>
        </w:rPr>
        <w:t xml:space="preserve"> *2* mm </w:t>
      </w:r>
      <w:proofErr w:type="spellStart"/>
      <w:r w:rsidRPr="00107423">
        <w:rPr>
          <w:rFonts w:ascii="Arial" w:hAnsi="Arial" w:cs="Arial"/>
          <w:b/>
          <w:bCs/>
          <w:iCs/>
        </w:rPr>
        <w:t>anti-chamas</w:t>
      </w:r>
      <w:proofErr w:type="spellEnd"/>
      <w:r w:rsidRPr="00107423">
        <w:rPr>
          <w:rFonts w:ascii="Arial" w:hAnsi="Arial" w:cs="Arial"/>
          <w:b/>
          <w:bCs/>
          <w:iCs/>
        </w:rPr>
        <w:t xml:space="preserve"> (símbolos, cores e pictogramas conforme </w:t>
      </w:r>
      <w:proofErr w:type="spellStart"/>
      <w:r w:rsidRPr="00107423">
        <w:rPr>
          <w:rFonts w:ascii="Arial" w:hAnsi="Arial" w:cs="Arial"/>
          <w:b/>
          <w:bCs/>
          <w:iCs/>
        </w:rPr>
        <w:t>nbr</w:t>
      </w:r>
      <w:proofErr w:type="spellEnd"/>
      <w:r w:rsidRPr="00107423">
        <w:rPr>
          <w:rFonts w:ascii="Arial" w:hAnsi="Arial" w:cs="Arial"/>
          <w:b/>
          <w:bCs/>
          <w:iCs/>
        </w:rPr>
        <w:t xml:space="preserve"> 13434</w:t>
      </w:r>
      <w:proofErr w:type="gramStart"/>
      <w:r w:rsidRPr="00107423">
        <w:rPr>
          <w:rFonts w:ascii="Arial" w:hAnsi="Arial" w:cs="Arial"/>
          <w:b/>
          <w:bCs/>
          <w:iCs/>
        </w:rPr>
        <w:t>) .</w:t>
      </w:r>
      <w:proofErr w:type="gramEnd"/>
    </w:p>
    <w:p w:rsidR="00887AE5" w:rsidRPr="00107423" w:rsidRDefault="00887AE5" w:rsidP="007D4218">
      <w:pPr>
        <w:tabs>
          <w:tab w:val="left" w:pos="-5387"/>
        </w:tabs>
        <w:spacing w:line="276" w:lineRule="auto"/>
        <w:jc w:val="both"/>
        <w:rPr>
          <w:rFonts w:ascii="Arial" w:hAnsi="Arial" w:cs="Arial"/>
          <w:b/>
          <w:bCs/>
          <w:iCs/>
          <w:sz w:val="22"/>
          <w:szCs w:val="22"/>
        </w:rPr>
      </w:pPr>
    </w:p>
    <w:p w:rsidR="00203D5E" w:rsidRPr="00107423" w:rsidRDefault="00203D5E" w:rsidP="00203D5E">
      <w:pPr>
        <w:tabs>
          <w:tab w:val="left" w:pos="180"/>
          <w:tab w:val="left" w:pos="360"/>
          <w:tab w:val="left" w:pos="708"/>
          <w:tab w:val="left" w:pos="993"/>
          <w:tab w:val="left" w:pos="2617"/>
        </w:tabs>
        <w:spacing w:line="276" w:lineRule="auto"/>
        <w:ind w:firstLine="851"/>
        <w:jc w:val="both"/>
        <w:rPr>
          <w:rFonts w:ascii="Arial" w:hAnsi="Arial" w:cs="Arial"/>
          <w:sz w:val="22"/>
          <w:szCs w:val="22"/>
        </w:rPr>
      </w:pPr>
      <w:r w:rsidRPr="008313D7">
        <w:rPr>
          <w:rFonts w:ascii="Arial" w:hAnsi="Arial" w:cs="Arial"/>
          <w:sz w:val="22"/>
          <w:szCs w:val="22"/>
        </w:rPr>
        <w:t xml:space="preserve">Conforme item </w:t>
      </w:r>
      <w:r w:rsidR="008313D7" w:rsidRPr="008313D7">
        <w:rPr>
          <w:rFonts w:ascii="Arial" w:hAnsi="Arial" w:cs="Arial"/>
          <w:sz w:val="22"/>
          <w:szCs w:val="22"/>
        </w:rPr>
        <w:t>13.3</w:t>
      </w:r>
      <w:r w:rsidRPr="008313D7">
        <w:rPr>
          <w:rFonts w:ascii="Arial" w:hAnsi="Arial" w:cs="Arial"/>
          <w:sz w:val="22"/>
          <w:szCs w:val="22"/>
        </w:rPr>
        <w:t>.</w:t>
      </w:r>
    </w:p>
    <w:p w:rsidR="00887AE5" w:rsidRPr="00107423" w:rsidRDefault="00887AE5" w:rsidP="007D4218">
      <w:pPr>
        <w:tabs>
          <w:tab w:val="left" w:pos="-5387"/>
        </w:tabs>
        <w:spacing w:line="276" w:lineRule="auto"/>
        <w:jc w:val="both"/>
        <w:rPr>
          <w:rFonts w:ascii="Arial" w:hAnsi="Arial" w:cs="Arial"/>
          <w:b/>
          <w:bCs/>
          <w:iCs/>
          <w:sz w:val="22"/>
          <w:szCs w:val="22"/>
        </w:rPr>
      </w:pPr>
    </w:p>
    <w:p w:rsidR="00887AE5" w:rsidRPr="00107423" w:rsidRDefault="00887AE5" w:rsidP="001449CA">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bCs/>
          <w:iCs/>
        </w:rPr>
      </w:pPr>
      <w:r w:rsidRPr="00107423">
        <w:rPr>
          <w:rFonts w:ascii="Arial" w:hAnsi="Arial" w:cs="Arial"/>
          <w:b/>
          <w:bCs/>
          <w:iCs/>
        </w:rPr>
        <w:t xml:space="preserve">Placa de sinalização de segurança contra incêndio fotoluminescente, retangular, *13 x 26* cm, em </w:t>
      </w:r>
      <w:proofErr w:type="spellStart"/>
      <w:r w:rsidRPr="00107423">
        <w:rPr>
          <w:rFonts w:ascii="Arial" w:hAnsi="Arial" w:cs="Arial"/>
          <w:b/>
          <w:bCs/>
          <w:iCs/>
        </w:rPr>
        <w:t>pvc</w:t>
      </w:r>
      <w:proofErr w:type="spellEnd"/>
      <w:r w:rsidRPr="00107423">
        <w:rPr>
          <w:rFonts w:ascii="Arial" w:hAnsi="Arial" w:cs="Arial"/>
          <w:b/>
          <w:bCs/>
          <w:iCs/>
        </w:rPr>
        <w:t xml:space="preserve"> *2* mm </w:t>
      </w:r>
      <w:proofErr w:type="spellStart"/>
      <w:r w:rsidRPr="00107423">
        <w:rPr>
          <w:rFonts w:ascii="Arial" w:hAnsi="Arial" w:cs="Arial"/>
          <w:b/>
          <w:bCs/>
          <w:iCs/>
        </w:rPr>
        <w:t>anti-chamas</w:t>
      </w:r>
      <w:proofErr w:type="spellEnd"/>
      <w:r w:rsidRPr="00107423">
        <w:rPr>
          <w:rFonts w:ascii="Arial" w:hAnsi="Arial" w:cs="Arial"/>
          <w:b/>
          <w:bCs/>
          <w:iCs/>
        </w:rPr>
        <w:t xml:space="preserve"> (símbolos, cores e pictogramas conforme </w:t>
      </w:r>
      <w:proofErr w:type="spellStart"/>
      <w:r w:rsidRPr="00107423">
        <w:rPr>
          <w:rFonts w:ascii="Arial" w:hAnsi="Arial" w:cs="Arial"/>
          <w:b/>
          <w:bCs/>
          <w:iCs/>
        </w:rPr>
        <w:t>nbr</w:t>
      </w:r>
      <w:proofErr w:type="spellEnd"/>
      <w:r w:rsidRPr="00107423">
        <w:rPr>
          <w:rFonts w:ascii="Arial" w:hAnsi="Arial" w:cs="Arial"/>
          <w:b/>
          <w:bCs/>
          <w:iCs/>
        </w:rPr>
        <w:t xml:space="preserve"> 13434).</w:t>
      </w:r>
    </w:p>
    <w:p w:rsidR="00887AE5" w:rsidRPr="00107423" w:rsidRDefault="00887AE5" w:rsidP="007D4218">
      <w:pPr>
        <w:tabs>
          <w:tab w:val="left" w:pos="-5387"/>
        </w:tabs>
        <w:spacing w:line="276" w:lineRule="auto"/>
        <w:jc w:val="both"/>
        <w:rPr>
          <w:rFonts w:ascii="Arial" w:hAnsi="Arial" w:cs="Arial"/>
          <w:b/>
          <w:bCs/>
          <w:iCs/>
          <w:sz w:val="22"/>
          <w:szCs w:val="22"/>
        </w:rPr>
      </w:pPr>
    </w:p>
    <w:p w:rsidR="008313D7" w:rsidRPr="00107423" w:rsidRDefault="008313D7" w:rsidP="008313D7">
      <w:pPr>
        <w:tabs>
          <w:tab w:val="left" w:pos="180"/>
          <w:tab w:val="left" w:pos="360"/>
          <w:tab w:val="left" w:pos="708"/>
          <w:tab w:val="left" w:pos="993"/>
          <w:tab w:val="left" w:pos="2617"/>
        </w:tabs>
        <w:spacing w:line="276" w:lineRule="auto"/>
        <w:ind w:firstLine="851"/>
        <w:jc w:val="both"/>
        <w:rPr>
          <w:rFonts w:ascii="Arial" w:hAnsi="Arial" w:cs="Arial"/>
          <w:sz w:val="22"/>
          <w:szCs w:val="22"/>
        </w:rPr>
      </w:pPr>
      <w:r w:rsidRPr="008313D7">
        <w:rPr>
          <w:rFonts w:ascii="Arial" w:hAnsi="Arial" w:cs="Arial"/>
          <w:sz w:val="22"/>
          <w:szCs w:val="22"/>
        </w:rPr>
        <w:t>Conforme item 13.3.</w:t>
      </w:r>
    </w:p>
    <w:p w:rsidR="00887AE5" w:rsidRPr="00107423" w:rsidRDefault="00887AE5" w:rsidP="007D4218">
      <w:pPr>
        <w:tabs>
          <w:tab w:val="left" w:pos="-5387"/>
        </w:tabs>
        <w:spacing w:line="276" w:lineRule="auto"/>
        <w:jc w:val="both"/>
        <w:rPr>
          <w:rFonts w:ascii="Arial" w:hAnsi="Arial" w:cs="Arial"/>
          <w:b/>
          <w:bCs/>
          <w:iCs/>
          <w:sz w:val="22"/>
          <w:szCs w:val="22"/>
        </w:rPr>
      </w:pPr>
    </w:p>
    <w:p w:rsidR="00887AE5" w:rsidRPr="00107423" w:rsidRDefault="00887AE5" w:rsidP="001449CA">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bCs/>
          <w:iCs/>
        </w:rPr>
      </w:pPr>
      <w:r w:rsidRPr="00107423">
        <w:rPr>
          <w:rFonts w:ascii="Arial" w:hAnsi="Arial" w:cs="Arial"/>
          <w:b/>
          <w:bCs/>
          <w:iCs/>
        </w:rPr>
        <w:t xml:space="preserve">Placa de sinalização de segurança contra incêndio fotoluminescente, quadrada, *20 x 20* cm, em </w:t>
      </w:r>
      <w:proofErr w:type="spellStart"/>
      <w:r w:rsidRPr="00107423">
        <w:rPr>
          <w:rFonts w:ascii="Arial" w:hAnsi="Arial" w:cs="Arial"/>
          <w:b/>
          <w:bCs/>
          <w:iCs/>
        </w:rPr>
        <w:t>pvc</w:t>
      </w:r>
      <w:proofErr w:type="spellEnd"/>
      <w:r w:rsidRPr="00107423">
        <w:rPr>
          <w:rFonts w:ascii="Arial" w:hAnsi="Arial" w:cs="Arial"/>
          <w:b/>
          <w:bCs/>
          <w:iCs/>
        </w:rPr>
        <w:t xml:space="preserve"> *2* mm </w:t>
      </w:r>
      <w:proofErr w:type="spellStart"/>
      <w:r w:rsidRPr="00107423">
        <w:rPr>
          <w:rFonts w:ascii="Arial" w:hAnsi="Arial" w:cs="Arial"/>
          <w:b/>
          <w:bCs/>
          <w:iCs/>
        </w:rPr>
        <w:t>anti-chamas</w:t>
      </w:r>
      <w:proofErr w:type="spellEnd"/>
      <w:r w:rsidRPr="00107423">
        <w:rPr>
          <w:rFonts w:ascii="Arial" w:hAnsi="Arial" w:cs="Arial"/>
          <w:b/>
          <w:bCs/>
          <w:iCs/>
        </w:rPr>
        <w:t xml:space="preserve"> (símbolos, cores e pictogramas conforme </w:t>
      </w:r>
      <w:proofErr w:type="spellStart"/>
      <w:r w:rsidRPr="00107423">
        <w:rPr>
          <w:rFonts w:ascii="Arial" w:hAnsi="Arial" w:cs="Arial"/>
          <w:b/>
          <w:bCs/>
          <w:iCs/>
        </w:rPr>
        <w:t>nbr</w:t>
      </w:r>
      <w:proofErr w:type="spellEnd"/>
      <w:r w:rsidRPr="00107423">
        <w:rPr>
          <w:rFonts w:ascii="Arial" w:hAnsi="Arial" w:cs="Arial"/>
          <w:b/>
          <w:bCs/>
          <w:iCs/>
        </w:rPr>
        <w:t xml:space="preserve"> 13434).</w:t>
      </w:r>
    </w:p>
    <w:p w:rsidR="00887AE5" w:rsidRPr="00107423" w:rsidRDefault="00887AE5" w:rsidP="007D4218">
      <w:pPr>
        <w:tabs>
          <w:tab w:val="left" w:pos="-5387"/>
        </w:tabs>
        <w:spacing w:line="276" w:lineRule="auto"/>
        <w:jc w:val="both"/>
        <w:rPr>
          <w:rFonts w:ascii="Arial" w:hAnsi="Arial" w:cs="Arial"/>
          <w:b/>
          <w:bCs/>
          <w:iCs/>
          <w:sz w:val="22"/>
          <w:szCs w:val="22"/>
        </w:rPr>
      </w:pPr>
    </w:p>
    <w:p w:rsidR="008313D7" w:rsidRPr="00107423" w:rsidRDefault="008313D7" w:rsidP="008313D7">
      <w:pPr>
        <w:tabs>
          <w:tab w:val="left" w:pos="180"/>
          <w:tab w:val="left" w:pos="360"/>
          <w:tab w:val="left" w:pos="708"/>
          <w:tab w:val="left" w:pos="993"/>
          <w:tab w:val="left" w:pos="2617"/>
        </w:tabs>
        <w:spacing w:line="276" w:lineRule="auto"/>
        <w:ind w:firstLine="851"/>
        <w:jc w:val="both"/>
        <w:rPr>
          <w:rFonts w:ascii="Arial" w:hAnsi="Arial" w:cs="Arial"/>
          <w:sz w:val="22"/>
          <w:szCs w:val="22"/>
        </w:rPr>
      </w:pPr>
      <w:r w:rsidRPr="008313D7">
        <w:rPr>
          <w:rFonts w:ascii="Arial" w:hAnsi="Arial" w:cs="Arial"/>
          <w:sz w:val="22"/>
          <w:szCs w:val="22"/>
        </w:rPr>
        <w:t>Conforme item 13.3.</w:t>
      </w:r>
    </w:p>
    <w:p w:rsidR="008313D7" w:rsidRDefault="008313D7" w:rsidP="000C22B1">
      <w:pPr>
        <w:tabs>
          <w:tab w:val="left" w:pos="180"/>
          <w:tab w:val="left" w:pos="360"/>
          <w:tab w:val="left" w:pos="708"/>
          <w:tab w:val="left" w:pos="993"/>
          <w:tab w:val="left" w:pos="2617"/>
        </w:tabs>
        <w:spacing w:line="276" w:lineRule="auto"/>
        <w:jc w:val="both"/>
        <w:rPr>
          <w:rFonts w:ascii="Arial" w:hAnsi="Arial" w:cs="Arial"/>
          <w:sz w:val="22"/>
          <w:szCs w:val="22"/>
        </w:rPr>
      </w:pPr>
    </w:p>
    <w:p w:rsidR="00AA5380" w:rsidRDefault="00AA5380" w:rsidP="00AA5380">
      <w:pPr>
        <w:pStyle w:val="Ttulo2"/>
        <w:numPr>
          <w:ilvl w:val="0"/>
          <w:numId w:val="8"/>
        </w:numPr>
        <w:tabs>
          <w:tab w:val="left" w:pos="567"/>
        </w:tabs>
        <w:spacing w:before="0" w:after="0" w:line="276" w:lineRule="auto"/>
        <w:jc w:val="both"/>
        <w:rPr>
          <w:i w:val="0"/>
          <w:sz w:val="22"/>
          <w:szCs w:val="22"/>
        </w:rPr>
      </w:pPr>
      <w:bookmarkStart w:id="45" w:name="_Toc2866323"/>
      <w:r w:rsidRPr="00AA5380">
        <w:rPr>
          <w:i w:val="0"/>
          <w:sz w:val="22"/>
          <w:szCs w:val="22"/>
        </w:rPr>
        <w:t>DIVERSOS</w:t>
      </w:r>
      <w:bookmarkEnd w:id="45"/>
      <w:r w:rsidRPr="00AA5380">
        <w:rPr>
          <w:i w:val="0"/>
          <w:sz w:val="22"/>
          <w:szCs w:val="22"/>
        </w:rPr>
        <w:t xml:space="preserve"> </w:t>
      </w:r>
    </w:p>
    <w:p w:rsidR="00AA5380" w:rsidRPr="00AA5380" w:rsidRDefault="00AA5380" w:rsidP="00AA5380"/>
    <w:p w:rsidR="00AA5380" w:rsidRPr="00A365A0" w:rsidRDefault="00AA5380" w:rsidP="00AA5380">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bCs/>
          <w:iCs/>
        </w:rPr>
      </w:pPr>
      <w:r w:rsidRPr="00A365A0">
        <w:rPr>
          <w:rFonts w:ascii="Arial" w:hAnsi="Arial" w:cs="Arial"/>
          <w:b/>
          <w:bCs/>
          <w:iCs/>
        </w:rPr>
        <w:t>Limpeza final da obra</w:t>
      </w:r>
    </w:p>
    <w:p w:rsidR="00AA5380" w:rsidRDefault="00AA5380" w:rsidP="00AA5380">
      <w:pPr>
        <w:pStyle w:val="PargrafodaLista"/>
        <w:tabs>
          <w:tab w:val="left" w:pos="1134"/>
          <w:tab w:val="left" w:pos="1418"/>
          <w:tab w:val="left" w:pos="1560"/>
          <w:tab w:val="left" w:pos="1985"/>
        </w:tabs>
        <w:spacing w:after="0"/>
        <w:ind w:left="851"/>
        <w:jc w:val="both"/>
        <w:rPr>
          <w:rFonts w:ascii="Arial" w:hAnsi="Arial" w:cs="Arial"/>
          <w:b/>
          <w:bCs/>
          <w:iCs/>
        </w:rPr>
      </w:pPr>
    </w:p>
    <w:p w:rsidR="00A365A0" w:rsidRPr="007B405B" w:rsidRDefault="00A365A0" w:rsidP="00A365A0">
      <w:pPr>
        <w:tabs>
          <w:tab w:val="left" w:pos="708"/>
          <w:tab w:val="left" w:pos="993"/>
          <w:tab w:val="left" w:pos="1134"/>
        </w:tabs>
        <w:spacing w:line="276" w:lineRule="auto"/>
        <w:ind w:firstLine="851"/>
        <w:jc w:val="both"/>
        <w:rPr>
          <w:rFonts w:ascii="Arial" w:hAnsi="Arial" w:cs="Arial"/>
          <w:sz w:val="22"/>
          <w:szCs w:val="22"/>
        </w:rPr>
      </w:pPr>
      <w:r w:rsidRPr="007B405B">
        <w:rPr>
          <w:rFonts w:ascii="Arial" w:hAnsi="Arial" w:cs="Arial"/>
          <w:sz w:val="22"/>
          <w:szCs w:val="22"/>
        </w:rPr>
        <w:t>Os serviços de limpeza geral deverão satisfazer ao que se estabelece nas especificações abaixo:</w:t>
      </w:r>
    </w:p>
    <w:p w:rsidR="00A365A0" w:rsidRPr="007B405B" w:rsidRDefault="00A365A0" w:rsidP="00A365A0">
      <w:pPr>
        <w:tabs>
          <w:tab w:val="left" w:pos="708"/>
          <w:tab w:val="left" w:pos="993"/>
          <w:tab w:val="left" w:pos="1134"/>
        </w:tabs>
        <w:spacing w:line="276" w:lineRule="auto"/>
        <w:ind w:firstLine="851"/>
        <w:jc w:val="both"/>
        <w:rPr>
          <w:rFonts w:ascii="Arial" w:hAnsi="Arial" w:cs="Arial"/>
          <w:sz w:val="22"/>
          <w:szCs w:val="22"/>
        </w:rPr>
      </w:pPr>
      <w:r w:rsidRPr="007B405B">
        <w:rPr>
          <w:rFonts w:ascii="Arial" w:hAnsi="Arial" w:cs="Arial"/>
          <w:sz w:val="22"/>
          <w:szCs w:val="22"/>
        </w:rPr>
        <w:lastRenderedPageBreak/>
        <w:t xml:space="preserve">Será removido todo o entulho do terreno, sendo cuidadosamente limpos e varridos os </w:t>
      </w:r>
      <w:proofErr w:type="spellStart"/>
      <w:proofErr w:type="gramStart"/>
      <w:r w:rsidRPr="007B405B">
        <w:rPr>
          <w:rFonts w:ascii="Arial" w:hAnsi="Arial" w:cs="Arial"/>
          <w:sz w:val="22"/>
          <w:szCs w:val="22"/>
        </w:rPr>
        <w:t>acessos.Serão</w:t>
      </w:r>
      <w:proofErr w:type="spellEnd"/>
      <w:proofErr w:type="gramEnd"/>
      <w:r w:rsidRPr="007B405B">
        <w:rPr>
          <w:rFonts w:ascii="Arial" w:hAnsi="Arial" w:cs="Arial"/>
          <w:sz w:val="22"/>
          <w:szCs w:val="22"/>
        </w:rPr>
        <w:t xml:space="preserve"> limpos todos os painéis de alvenaria, estrutura aparente, pavimentação, revestimento, azulejos, e etc.</w:t>
      </w:r>
    </w:p>
    <w:p w:rsidR="00A365A0" w:rsidRPr="007B405B" w:rsidRDefault="00A365A0" w:rsidP="00A365A0">
      <w:pPr>
        <w:tabs>
          <w:tab w:val="left" w:pos="708"/>
          <w:tab w:val="left" w:pos="993"/>
          <w:tab w:val="left" w:pos="1134"/>
        </w:tabs>
        <w:spacing w:line="276" w:lineRule="auto"/>
        <w:ind w:firstLine="851"/>
        <w:jc w:val="both"/>
        <w:rPr>
          <w:rFonts w:ascii="Arial" w:hAnsi="Arial" w:cs="Arial"/>
          <w:sz w:val="22"/>
          <w:szCs w:val="22"/>
        </w:rPr>
      </w:pPr>
      <w:r w:rsidRPr="007B405B">
        <w:rPr>
          <w:rFonts w:ascii="Arial" w:hAnsi="Arial" w:cs="Arial"/>
          <w:sz w:val="22"/>
          <w:szCs w:val="22"/>
        </w:rPr>
        <w:t xml:space="preserve">Todas as manchas e salpicos de tinta serão cuidadosamente removidos, dando-se especial atenção à perfeita execução dessa limpeza nas ferragens das esquadrias. </w:t>
      </w:r>
    </w:p>
    <w:p w:rsidR="00A365A0" w:rsidRPr="007B405B" w:rsidRDefault="00A365A0" w:rsidP="00A365A0">
      <w:pPr>
        <w:autoSpaceDE w:val="0"/>
        <w:autoSpaceDN w:val="0"/>
        <w:adjustRightInd w:val="0"/>
        <w:spacing w:line="276" w:lineRule="auto"/>
        <w:ind w:right="-1" w:firstLine="851"/>
        <w:jc w:val="both"/>
        <w:rPr>
          <w:rFonts w:ascii="Arial" w:hAnsi="Arial" w:cs="Arial"/>
          <w:sz w:val="22"/>
          <w:szCs w:val="22"/>
        </w:rPr>
      </w:pPr>
    </w:p>
    <w:p w:rsidR="00A365A0" w:rsidRPr="007B405B" w:rsidRDefault="00A365A0" w:rsidP="00A365A0">
      <w:pPr>
        <w:autoSpaceDE w:val="0"/>
        <w:autoSpaceDN w:val="0"/>
        <w:adjustRightInd w:val="0"/>
        <w:spacing w:line="276" w:lineRule="auto"/>
        <w:jc w:val="both"/>
        <w:rPr>
          <w:rFonts w:ascii="Arial" w:hAnsi="Arial" w:cs="Arial"/>
          <w:sz w:val="22"/>
          <w:szCs w:val="22"/>
        </w:rPr>
      </w:pPr>
      <w:r w:rsidRPr="007B405B">
        <w:rPr>
          <w:rFonts w:ascii="Arial" w:hAnsi="Arial" w:cs="Arial"/>
          <w:b/>
          <w:bCs/>
          <w:sz w:val="22"/>
          <w:szCs w:val="22"/>
        </w:rPr>
        <w:t>Referências:</w:t>
      </w:r>
    </w:p>
    <w:p w:rsidR="00A365A0" w:rsidRDefault="00A365A0" w:rsidP="00A365A0">
      <w:pPr>
        <w:pStyle w:val="PargrafodaLista"/>
        <w:tabs>
          <w:tab w:val="left" w:pos="-5387"/>
          <w:tab w:val="left" w:pos="1134"/>
          <w:tab w:val="left" w:pos="1418"/>
          <w:tab w:val="left" w:pos="1560"/>
          <w:tab w:val="left" w:pos="1985"/>
        </w:tabs>
        <w:spacing w:after="0"/>
        <w:ind w:left="0"/>
        <w:jc w:val="both"/>
        <w:rPr>
          <w:rFonts w:ascii="Arial" w:hAnsi="Arial" w:cs="Arial"/>
        </w:rPr>
      </w:pPr>
      <w:r w:rsidRPr="007B405B">
        <w:rPr>
          <w:rFonts w:ascii="Arial" w:hAnsi="Arial" w:cs="Arial"/>
        </w:rPr>
        <w:t>NR18 - Condições e meio ambiente de trabalho na indústria da construção</w:t>
      </w:r>
    </w:p>
    <w:p w:rsidR="00A365A0" w:rsidRPr="00AA5380" w:rsidRDefault="00A365A0" w:rsidP="00AA5380">
      <w:pPr>
        <w:pStyle w:val="PargrafodaLista"/>
        <w:tabs>
          <w:tab w:val="left" w:pos="1134"/>
          <w:tab w:val="left" w:pos="1418"/>
          <w:tab w:val="left" w:pos="1560"/>
          <w:tab w:val="left" w:pos="1985"/>
        </w:tabs>
        <w:spacing w:after="0"/>
        <w:ind w:left="851"/>
        <w:jc w:val="both"/>
        <w:rPr>
          <w:rFonts w:ascii="Arial" w:hAnsi="Arial" w:cs="Arial"/>
          <w:b/>
          <w:bCs/>
          <w:iCs/>
        </w:rPr>
      </w:pPr>
    </w:p>
    <w:p w:rsidR="00AA5380" w:rsidRPr="00AA4425" w:rsidRDefault="00AA5380" w:rsidP="00AA5380">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bCs/>
          <w:iCs/>
        </w:rPr>
      </w:pPr>
      <w:r w:rsidRPr="00AA4425">
        <w:rPr>
          <w:rFonts w:ascii="Arial" w:hAnsi="Arial" w:cs="Arial"/>
          <w:b/>
          <w:bCs/>
          <w:iCs/>
        </w:rPr>
        <w:t>Plantio de grama em placas. af_05/2018</w:t>
      </w:r>
    </w:p>
    <w:p w:rsidR="00AA5380" w:rsidRDefault="00AA5380" w:rsidP="00AA5380">
      <w:pPr>
        <w:pStyle w:val="PargrafodaLista"/>
        <w:tabs>
          <w:tab w:val="left" w:pos="1134"/>
          <w:tab w:val="left" w:pos="1418"/>
          <w:tab w:val="left" w:pos="1560"/>
          <w:tab w:val="left" w:pos="1985"/>
        </w:tabs>
        <w:spacing w:after="0"/>
        <w:ind w:left="851"/>
        <w:jc w:val="both"/>
        <w:rPr>
          <w:rFonts w:ascii="Arial" w:hAnsi="Arial" w:cs="Arial"/>
          <w:b/>
          <w:bCs/>
          <w:iCs/>
        </w:rPr>
      </w:pPr>
    </w:p>
    <w:p w:rsidR="00AA4425" w:rsidRPr="005A5030" w:rsidRDefault="00AA4425" w:rsidP="00AA4425">
      <w:pPr>
        <w:pStyle w:val="PargrafodaLista"/>
        <w:tabs>
          <w:tab w:val="left" w:pos="180"/>
          <w:tab w:val="left" w:pos="360"/>
          <w:tab w:val="left" w:pos="708"/>
          <w:tab w:val="left" w:pos="993"/>
          <w:tab w:val="left" w:pos="2617"/>
        </w:tabs>
        <w:ind w:left="0" w:firstLine="851"/>
        <w:jc w:val="both"/>
        <w:rPr>
          <w:rFonts w:ascii="Arial" w:hAnsi="Arial" w:cs="Arial"/>
          <w:color w:val="000000"/>
        </w:rPr>
      </w:pPr>
      <w:r w:rsidRPr="005A5030">
        <w:rPr>
          <w:rFonts w:ascii="Arial" w:hAnsi="Arial" w:cs="Arial"/>
          <w:color w:val="000000"/>
        </w:rPr>
        <w:t>Será executado o plantio de grama</w:t>
      </w:r>
      <w:r>
        <w:rPr>
          <w:rFonts w:ascii="Arial" w:hAnsi="Arial" w:cs="Arial"/>
          <w:color w:val="000000"/>
        </w:rPr>
        <w:t xml:space="preserve"> em placas</w:t>
      </w:r>
      <w:r w:rsidRPr="005A5030">
        <w:rPr>
          <w:rFonts w:ascii="Arial" w:hAnsi="Arial" w:cs="Arial"/>
          <w:color w:val="000000"/>
        </w:rPr>
        <w:t xml:space="preserve">, por um jardineiro habilitado ao trabalho, tomando os devidos cuidados na sua execução. </w:t>
      </w:r>
    </w:p>
    <w:p w:rsidR="00AA4425" w:rsidRDefault="00AA4425" w:rsidP="00AA4425">
      <w:pPr>
        <w:pStyle w:val="PargrafodaLista"/>
        <w:tabs>
          <w:tab w:val="left" w:pos="-5387"/>
          <w:tab w:val="left" w:pos="1134"/>
          <w:tab w:val="left" w:pos="1418"/>
          <w:tab w:val="left" w:pos="1560"/>
          <w:tab w:val="left" w:pos="1985"/>
        </w:tabs>
        <w:spacing w:after="0"/>
        <w:ind w:left="851"/>
        <w:jc w:val="both"/>
        <w:rPr>
          <w:rFonts w:ascii="Arial" w:hAnsi="Arial" w:cs="Arial"/>
          <w:b/>
        </w:rPr>
      </w:pPr>
    </w:p>
    <w:p w:rsidR="00AA4425" w:rsidRPr="00FC1C90" w:rsidRDefault="00AA4425" w:rsidP="00AA4425">
      <w:pPr>
        <w:autoSpaceDE w:val="0"/>
        <w:autoSpaceDN w:val="0"/>
        <w:adjustRightInd w:val="0"/>
        <w:jc w:val="both"/>
        <w:rPr>
          <w:rFonts w:ascii="Arial" w:hAnsi="Arial" w:cs="Arial"/>
          <w:b/>
          <w:bCs/>
          <w:sz w:val="22"/>
          <w:szCs w:val="22"/>
        </w:rPr>
      </w:pPr>
      <w:r w:rsidRPr="00FC1C90">
        <w:rPr>
          <w:rFonts w:ascii="Arial" w:hAnsi="Arial" w:cs="Arial"/>
          <w:b/>
          <w:bCs/>
          <w:sz w:val="22"/>
          <w:szCs w:val="22"/>
        </w:rPr>
        <w:t>Referências:</w:t>
      </w:r>
    </w:p>
    <w:p w:rsidR="00AA4425" w:rsidRPr="00FC1C90" w:rsidRDefault="00AA4425" w:rsidP="00AA4425">
      <w:pPr>
        <w:tabs>
          <w:tab w:val="left" w:pos="851"/>
          <w:tab w:val="left" w:pos="1418"/>
        </w:tabs>
        <w:jc w:val="both"/>
        <w:rPr>
          <w:rFonts w:ascii="Arial" w:hAnsi="Arial" w:cs="Arial"/>
          <w:sz w:val="22"/>
          <w:szCs w:val="22"/>
        </w:rPr>
      </w:pPr>
      <w:r w:rsidRPr="00FC1C90">
        <w:rPr>
          <w:rFonts w:ascii="Arial" w:hAnsi="Arial" w:cs="Arial"/>
          <w:sz w:val="22"/>
          <w:szCs w:val="22"/>
        </w:rPr>
        <w:t>NR 18 – Condições e Meio Ambiente de Trabalho na Construção Civil.</w:t>
      </w:r>
    </w:p>
    <w:p w:rsidR="00AA4425" w:rsidRPr="00AA5380" w:rsidRDefault="00AA4425" w:rsidP="00AA5380">
      <w:pPr>
        <w:pStyle w:val="PargrafodaLista"/>
        <w:tabs>
          <w:tab w:val="left" w:pos="1134"/>
          <w:tab w:val="left" w:pos="1418"/>
          <w:tab w:val="left" w:pos="1560"/>
          <w:tab w:val="left" w:pos="1985"/>
        </w:tabs>
        <w:spacing w:after="0"/>
        <w:ind w:left="851"/>
        <w:jc w:val="both"/>
        <w:rPr>
          <w:rFonts w:ascii="Arial" w:hAnsi="Arial" w:cs="Arial"/>
          <w:b/>
          <w:bCs/>
          <w:iCs/>
        </w:rPr>
      </w:pPr>
    </w:p>
    <w:p w:rsidR="00AA5380" w:rsidRPr="00D57B7E" w:rsidRDefault="00AA5380" w:rsidP="00AA5380">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bCs/>
          <w:iCs/>
        </w:rPr>
      </w:pPr>
      <w:r w:rsidRPr="00D57B7E">
        <w:rPr>
          <w:rFonts w:ascii="Arial" w:hAnsi="Arial" w:cs="Arial"/>
          <w:b/>
          <w:bCs/>
          <w:iCs/>
        </w:rPr>
        <w:t>Equipamento 01 - Barras paralelas</w:t>
      </w:r>
      <w:r w:rsidR="00686777">
        <w:rPr>
          <w:rFonts w:ascii="Arial" w:hAnsi="Arial" w:cs="Arial"/>
          <w:b/>
          <w:bCs/>
          <w:iCs/>
        </w:rPr>
        <w:t xml:space="preserve"> horizontais</w:t>
      </w:r>
    </w:p>
    <w:p w:rsidR="00AA5380" w:rsidRDefault="00AA5380" w:rsidP="00AA5380">
      <w:pPr>
        <w:pStyle w:val="PargrafodaLista"/>
        <w:tabs>
          <w:tab w:val="left" w:pos="1134"/>
          <w:tab w:val="left" w:pos="1418"/>
          <w:tab w:val="left" w:pos="1560"/>
          <w:tab w:val="left" w:pos="1985"/>
        </w:tabs>
        <w:spacing w:after="0"/>
        <w:ind w:left="851"/>
        <w:jc w:val="both"/>
        <w:rPr>
          <w:rFonts w:ascii="Arial" w:hAnsi="Arial" w:cs="Arial"/>
          <w:b/>
          <w:bCs/>
          <w:iCs/>
        </w:rPr>
      </w:pPr>
    </w:p>
    <w:p w:rsidR="00D57B7E" w:rsidRDefault="00D57B7E" w:rsidP="00D57B7E">
      <w:pPr>
        <w:tabs>
          <w:tab w:val="left" w:pos="708"/>
          <w:tab w:val="left" w:pos="993"/>
          <w:tab w:val="left" w:pos="1134"/>
        </w:tabs>
        <w:spacing w:line="276" w:lineRule="auto"/>
        <w:ind w:firstLine="851"/>
        <w:jc w:val="both"/>
        <w:rPr>
          <w:rFonts w:ascii="Arial" w:hAnsi="Arial" w:cs="Arial"/>
          <w:sz w:val="22"/>
          <w:szCs w:val="22"/>
        </w:rPr>
      </w:pPr>
      <w:r w:rsidRPr="00D57B7E">
        <w:rPr>
          <w:rFonts w:ascii="Arial" w:hAnsi="Arial" w:cs="Arial"/>
          <w:sz w:val="22"/>
          <w:szCs w:val="22"/>
        </w:rPr>
        <w:t>Consiste em barras</w:t>
      </w:r>
      <w:r>
        <w:rPr>
          <w:rFonts w:ascii="Arial" w:hAnsi="Arial" w:cs="Arial"/>
          <w:sz w:val="22"/>
          <w:szCs w:val="22"/>
        </w:rPr>
        <w:t xml:space="preserve"> </w:t>
      </w:r>
      <w:r w:rsidRPr="00D57B7E">
        <w:rPr>
          <w:rFonts w:ascii="Arial" w:hAnsi="Arial" w:cs="Arial"/>
          <w:sz w:val="22"/>
          <w:szCs w:val="22"/>
        </w:rPr>
        <w:t>metálicas, com as bases na posição vertical e as que serão efetivamente utilizadas para</w:t>
      </w:r>
      <w:r>
        <w:rPr>
          <w:rFonts w:ascii="Arial" w:hAnsi="Arial" w:cs="Arial"/>
          <w:sz w:val="22"/>
          <w:szCs w:val="22"/>
        </w:rPr>
        <w:t xml:space="preserve"> </w:t>
      </w:r>
      <w:r w:rsidRPr="00D57B7E">
        <w:rPr>
          <w:rFonts w:ascii="Arial" w:hAnsi="Arial" w:cs="Arial"/>
          <w:sz w:val="22"/>
          <w:szCs w:val="22"/>
        </w:rPr>
        <w:t>a realização da atividade na posição horizontal. Também permite atividades nas quais</w:t>
      </w:r>
      <w:r>
        <w:rPr>
          <w:rFonts w:ascii="Arial" w:hAnsi="Arial" w:cs="Arial"/>
          <w:sz w:val="22"/>
          <w:szCs w:val="22"/>
        </w:rPr>
        <w:t xml:space="preserve"> </w:t>
      </w:r>
      <w:r w:rsidRPr="00D57B7E">
        <w:rPr>
          <w:rFonts w:ascii="Arial" w:hAnsi="Arial" w:cs="Arial"/>
          <w:sz w:val="22"/>
          <w:szCs w:val="22"/>
        </w:rPr>
        <w:t>o usuário fica em suspensão, contudo a posição dos braços é diferente, já que as</w:t>
      </w:r>
      <w:r>
        <w:rPr>
          <w:rFonts w:ascii="Arial" w:hAnsi="Arial" w:cs="Arial"/>
          <w:sz w:val="22"/>
          <w:szCs w:val="22"/>
        </w:rPr>
        <w:t xml:space="preserve"> </w:t>
      </w:r>
      <w:r w:rsidRPr="00D57B7E">
        <w:rPr>
          <w:rFonts w:ascii="Arial" w:hAnsi="Arial" w:cs="Arial"/>
          <w:sz w:val="22"/>
          <w:szCs w:val="22"/>
        </w:rPr>
        <w:t>barras ficam na altura do tronco (mais para baixo ou para cima, a depender da</w:t>
      </w:r>
      <w:r>
        <w:rPr>
          <w:rFonts w:ascii="Arial" w:hAnsi="Arial" w:cs="Arial"/>
          <w:sz w:val="22"/>
          <w:szCs w:val="22"/>
        </w:rPr>
        <w:t xml:space="preserve"> </w:t>
      </w:r>
      <w:r w:rsidRPr="00D57B7E">
        <w:rPr>
          <w:rFonts w:ascii="Arial" w:hAnsi="Arial" w:cs="Arial"/>
          <w:sz w:val="22"/>
          <w:szCs w:val="22"/>
        </w:rPr>
        <w:t>estatura do usuário). Assim, as mãos ficam nas barras e o corpo, da cintura para cima,</w:t>
      </w:r>
      <w:r>
        <w:rPr>
          <w:rFonts w:ascii="Arial" w:hAnsi="Arial" w:cs="Arial"/>
          <w:sz w:val="22"/>
          <w:szCs w:val="22"/>
        </w:rPr>
        <w:t xml:space="preserve"> </w:t>
      </w:r>
      <w:r w:rsidRPr="00D57B7E">
        <w:rPr>
          <w:rFonts w:ascii="Arial" w:hAnsi="Arial" w:cs="Arial"/>
          <w:sz w:val="22"/>
          <w:szCs w:val="22"/>
        </w:rPr>
        <w:t>fica acima da altura das mãos.</w:t>
      </w:r>
    </w:p>
    <w:p w:rsidR="00D57B7E" w:rsidRDefault="00D57B7E" w:rsidP="00D57B7E">
      <w:pPr>
        <w:tabs>
          <w:tab w:val="left" w:pos="708"/>
          <w:tab w:val="left" w:pos="993"/>
          <w:tab w:val="left" w:pos="1134"/>
        </w:tabs>
        <w:spacing w:line="276" w:lineRule="auto"/>
        <w:ind w:firstLine="851"/>
        <w:jc w:val="both"/>
        <w:rPr>
          <w:rFonts w:ascii="Arial" w:hAnsi="Arial" w:cs="Arial"/>
          <w:sz w:val="22"/>
          <w:szCs w:val="22"/>
        </w:rPr>
      </w:pPr>
    </w:p>
    <w:p w:rsidR="00D57B7E" w:rsidRPr="00FC1C90" w:rsidRDefault="00D57B7E" w:rsidP="00D57B7E">
      <w:pPr>
        <w:autoSpaceDE w:val="0"/>
        <w:autoSpaceDN w:val="0"/>
        <w:adjustRightInd w:val="0"/>
        <w:jc w:val="both"/>
        <w:rPr>
          <w:rFonts w:ascii="Arial" w:hAnsi="Arial" w:cs="Arial"/>
          <w:b/>
          <w:bCs/>
          <w:sz w:val="22"/>
          <w:szCs w:val="22"/>
        </w:rPr>
      </w:pPr>
      <w:r w:rsidRPr="00FC1C90">
        <w:rPr>
          <w:rFonts w:ascii="Arial" w:hAnsi="Arial" w:cs="Arial"/>
          <w:b/>
          <w:bCs/>
          <w:sz w:val="22"/>
          <w:szCs w:val="22"/>
        </w:rPr>
        <w:t>Referências:</w:t>
      </w:r>
    </w:p>
    <w:p w:rsidR="00D57B7E" w:rsidRPr="00FC1C90" w:rsidRDefault="00D57B7E" w:rsidP="00D57B7E">
      <w:pPr>
        <w:tabs>
          <w:tab w:val="left" w:pos="851"/>
          <w:tab w:val="left" w:pos="1418"/>
        </w:tabs>
        <w:jc w:val="both"/>
        <w:rPr>
          <w:rFonts w:ascii="Arial" w:hAnsi="Arial" w:cs="Arial"/>
          <w:sz w:val="22"/>
          <w:szCs w:val="22"/>
        </w:rPr>
      </w:pPr>
      <w:r w:rsidRPr="00FC1C90">
        <w:rPr>
          <w:rFonts w:ascii="Arial" w:hAnsi="Arial" w:cs="Arial"/>
          <w:sz w:val="22"/>
          <w:szCs w:val="22"/>
        </w:rPr>
        <w:t>NR 18 – Condições e Meio Ambiente de Trabalho na Construção Civil.</w:t>
      </w:r>
    </w:p>
    <w:p w:rsidR="00D57B7E" w:rsidRPr="00D57B7E" w:rsidRDefault="00D57B7E" w:rsidP="00D57B7E">
      <w:pPr>
        <w:tabs>
          <w:tab w:val="left" w:pos="708"/>
          <w:tab w:val="left" w:pos="993"/>
          <w:tab w:val="left" w:pos="1134"/>
        </w:tabs>
        <w:spacing w:line="276" w:lineRule="auto"/>
        <w:ind w:firstLine="851"/>
        <w:jc w:val="both"/>
        <w:rPr>
          <w:rFonts w:ascii="Arial" w:hAnsi="Arial" w:cs="Arial"/>
          <w:sz w:val="22"/>
          <w:szCs w:val="22"/>
        </w:rPr>
      </w:pPr>
    </w:p>
    <w:p w:rsidR="00AA5380" w:rsidRPr="00D57B7E" w:rsidRDefault="00AA5380" w:rsidP="00AA5380">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bCs/>
          <w:iCs/>
        </w:rPr>
      </w:pPr>
      <w:r w:rsidRPr="00D57B7E">
        <w:rPr>
          <w:rFonts w:ascii="Arial" w:hAnsi="Arial" w:cs="Arial"/>
          <w:b/>
          <w:bCs/>
          <w:iCs/>
        </w:rPr>
        <w:t>Equipamento 02 – Espaldar</w:t>
      </w:r>
    </w:p>
    <w:p w:rsidR="00AA5380" w:rsidRDefault="00AA5380" w:rsidP="00AA5380">
      <w:pPr>
        <w:pStyle w:val="PargrafodaLista"/>
        <w:tabs>
          <w:tab w:val="left" w:pos="1134"/>
          <w:tab w:val="left" w:pos="1418"/>
          <w:tab w:val="left" w:pos="1560"/>
          <w:tab w:val="left" w:pos="1985"/>
        </w:tabs>
        <w:spacing w:after="0"/>
        <w:ind w:left="851"/>
        <w:jc w:val="both"/>
        <w:rPr>
          <w:rFonts w:ascii="Arial" w:hAnsi="Arial" w:cs="Arial"/>
          <w:b/>
          <w:bCs/>
          <w:iCs/>
        </w:rPr>
      </w:pPr>
    </w:p>
    <w:p w:rsidR="00D57B7E" w:rsidRPr="00D57B7E" w:rsidRDefault="00D57B7E" w:rsidP="00D57B7E">
      <w:pPr>
        <w:tabs>
          <w:tab w:val="left" w:pos="708"/>
          <w:tab w:val="left" w:pos="993"/>
          <w:tab w:val="left" w:pos="1134"/>
        </w:tabs>
        <w:spacing w:line="276" w:lineRule="auto"/>
        <w:ind w:firstLine="851"/>
        <w:jc w:val="both"/>
        <w:rPr>
          <w:rFonts w:ascii="Arial" w:hAnsi="Arial" w:cs="Arial"/>
          <w:sz w:val="22"/>
          <w:szCs w:val="22"/>
        </w:rPr>
      </w:pPr>
      <w:r w:rsidRPr="00D57B7E">
        <w:rPr>
          <w:rFonts w:ascii="Arial" w:hAnsi="Arial" w:cs="Arial"/>
          <w:sz w:val="22"/>
          <w:szCs w:val="22"/>
        </w:rPr>
        <w:t>Consiste em barras que darão suporte na posição vertical e na horizontal.</w:t>
      </w:r>
      <w:r>
        <w:rPr>
          <w:rFonts w:ascii="Arial" w:hAnsi="Arial" w:cs="Arial"/>
          <w:sz w:val="22"/>
          <w:szCs w:val="22"/>
        </w:rPr>
        <w:t xml:space="preserve"> </w:t>
      </w:r>
      <w:r w:rsidRPr="00D57B7E">
        <w:rPr>
          <w:rFonts w:ascii="Arial" w:hAnsi="Arial" w:cs="Arial"/>
          <w:sz w:val="22"/>
          <w:szCs w:val="22"/>
        </w:rPr>
        <w:t>São inúmeras as possibilidades de atividades neste equipamento, sendo mais</w:t>
      </w:r>
      <w:r>
        <w:rPr>
          <w:rFonts w:ascii="Arial" w:hAnsi="Arial" w:cs="Arial"/>
          <w:sz w:val="22"/>
          <w:szCs w:val="22"/>
        </w:rPr>
        <w:t xml:space="preserve"> </w:t>
      </w:r>
      <w:r w:rsidRPr="00D57B7E">
        <w:rPr>
          <w:rFonts w:ascii="Arial" w:hAnsi="Arial" w:cs="Arial"/>
          <w:sz w:val="22"/>
          <w:szCs w:val="22"/>
        </w:rPr>
        <w:t>utilizado para alongamentos.</w:t>
      </w:r>
    </w:p>
    <w:p w:rsidR="00D57B7E" w:rsidRDefault="00D57B7E" w:rsidP="00D57B7E">
      <w:pPr>
        <w:pStyle w:val="PargrafodaLista"/>
        <w:tabs>
          <w:tab w:val="left" w:pos="1134"/>
          <w:tab w:val="left" w:pos="1418"/>
          <w:tab w:val="left" w:pos="1560"/>
          <w:tab w:val="left" w:pos="1985"/>
        </w:tabs>
        <w:spacing w:after="0"/>
        <w:ind w:left="851"/>
        <w:jc w:val="both"/>
        <w:rPr>
          <w:rFonts w:ascii="Arial" w:hAnsi="Arial" w:cs="Arial"/>
          <w:b/>
          <w:bCs/>
          <w:iCs/>
        </w:rPr>
      </w:pPr>
    </w:p>
    <w:p w:rsidR="00D57B7E" w:rsidRPr="00FC1C90" w:rsidRDefault="00D57B7E" w:rsidP="00D57B7E">
      <w:pPr>
        <w:autoSpaceDE w:val="0"/>
        <w:autoSpaceDN w:val="0"/>
        <w:adjustRightInd w:val="0"/>
        <w:jc w:val="both"/>
        <w:rPr>
          <w:rFonts w:ascii="Arial" w:hAnsi="Arial" w:cs="Arial"/>
          <w:b/>
          <w:bCs/>
          <w:sz w:val="22"/>
          <w:szCs w:val="22"/>
        </w:rPr>
      </w:pPr>
      <w:r w:rsidRPr="00FC1C90">
        <w:rPr>
          <w:rFonts w:ascii="Arial" w:hAnsi="Arial" w:cs="Arial"/>
          <w:b/>
          <w:bCs/>
          <w:sz w:val="22"/>
          <w:szCs w:val="22"/>
        </w:rPr>
        <w:t>Referências:</w:t>
      </w:r>
    </w:p>
    <w:p w:rsidR="00D57B7E" w:rsidRPr="00FC1C90" w:rsidRDefault="00D57B7E" w:rsidP="00D57B7E">
      <w:pPr>
        <w:tabs>
          <w:tab w:val="left" w:pos="851"/>
          <w:tab w:val="left" w:pos="1418"/>
        </w:tabs>
        <w:jc w:val="both"/>
        <w:rPr>
          <w:rFonts w:ascii="Arial" w:hAnsi="Arial" w:cs="Arial"/>
          <w:sz w:val="22"/>
          <w:szCs w:val="22"/>
        </w:rPr>
      </w:pPr>
      <w:r w:rsidRPr="00FC1C90">
        <w:rPr>
          <w:rFonts w:ascii="Arial" w:hAnsi="Arial" w:cs="Arial"/>
          <w:sz w:val="22"/>
          <w:szCs w:val="22"/>
        </w:rPr>
        <w:t>NR 18 – Condições e Meio Ambiente de Trabalho na Construção Civil.</w:t>
      </w:r>
    </w:p>
    <w:p w:rsidR="00D57B7E" w:rsidRDefault="00D57B7E" w:rsidP="00D57B7E">
      <w:pPr>
        <w:pStyle w:val="PargrafodaLista"/>
        <w:tabs>
          <w:tab w:val="left" w:pos="1134"/>
          <w:tab w:val="left" w:pos="1418"/>
          <w:tab w:val="left" w:pos="1560"/>
          <w:tab w:val="left" w:pos="1985"/>
        </w:tabs>
        <w:spacing w:after="0"/>
        <w:ind w:left="851"/>
        <w:jc w:val="both"/>
        <w:rPr>
          <w:rFonts w:ascii="Arial" w:hAnsi="Arial" w:cs="Arial"/>
          <w:b/>
          <w:bCs/>
          <w:iCs/>
        </w:rPr>
      </w:pPr>
    </w:p>
    <w:p w:rsidR="00686777" w:rsidRPr="00686777" w:rsidRDefault="00686777" w:rsidP="00686777">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bCs/>
          <w:iCs/>
        </w:rPr>
      </w:pPr>
      <w:r w:rsidRPr="00D57B7E">
        <w:rPr>
          <w:rFonts w:ascii="Arial" w:hAnsi="Arial" w:cs="Arial"/>
          <w:b/>
          <w:bCs/>
          <w:iCs/>
        </w:rPr>
        <w:t>Equipamento 0</w:t>
      </w:r>
      <w:r>
        <w:rPr>
          <w:rFonts w:ascii="Arial" w:hAnsi="Arial" w:cs="Arial"/>
          <w:b/>
          <w:bCs/>
          <w:iCs/>
        </w:rPr>
        <w:t>3</w:t>
      </w:r>
      <w:r w:rsidRPr="00D57B7E">
        <w:rPr>
          <w:rFonts w:ascii="Arial" w:hAnsi="Arial" w:cs="Arial"/>
          <w:b/>
          <w:bCs/>
          <w:iCs/>
        </w:rPr>
        <w:t xml:space="preserve"> – </w:t>
      </w:r>
      <w:r>
        <w:rPr>
          <w:rFonts w:ascii="Arial" w:hAnsi="Arial" w:cs="Arial"/>
          <w:b/>
          <w:bCs/>
          <w:iCs/>
        </w:rPr>
        <w:t>Bancos</w:t>
      </w:r>
    </w:p>
    <w:p w:rsidR="00686777" w:rsidRDefault="00686777" w:rsidP="00686777">
      <w:pPr>
        <w:pStyle w:val="PargrafodaLista"/>
        <w:tabs>
          <w:tab w:val="left" w:pos="1134"/>
          <w:tab w:val="left" w:pos="1418"/>
          <w:tab w:val="left" w:pos="1560"/>
          <w:tab w:val="left" w:pos="1985"/>
        </w:tabs>
        <w:spacing w:after="0"/>
        <w:ind w:left="851"/>
        <w:jc w:val="both"/>
        <w:rPr>
          <w:rFonts w:ascii="Arial" w:hAnsi="Arial" w:cs="Arial"/>
          <w:b/>
          <w:bCs/>
          <w:iCs/>
        </w:rPr>
      </w:pPr>
    </w:p>
    <w:p w:rsidR="00686777" w:rsidRDefault="00686777" w:rsidP="00686777">
      <w:pPr>
        <w:tabs>
          <w:tab w:val="left" w:pos="708"/>
          <w:tab w:val="left" w:pos="993"/>
          <w:tab w:val="left" w:pos="1134"/>
        </w:tabs>
        <w:spacing w:line="276" w:lineRule="auto"/>
        <w:ind w:firstLine="851"/>
        <w:jc w:val="both"/>
        <w:rPr>
          <w:rFonts w:ascii="Arial" w:hAnsi="Arial" w:cs="Arial"/>
          <w:sz w:val="22"/>
          <w:szCs w:val="22"/>
        </w:rPr>
      </w:pPr>
      <w:r w:rsidRPr="00686777">
        <w:rPr>
          <w:rFonts w:ascii="Arial" w:hAnsi="Arial" w:cs="Arial"/>
          <w:sz w:val="22"/>
          <w:szCs w:val="22"/>
        </w:rPr>
        <w:t>Consistem em estruturas semelhantes aos que encontramos em diversos</w:t>
      </w:r>
      <w:r>
        <w:rPr>
          <w:rFonts w:ascii="Arial" w:hAnsi="Arial" w:cs="Arial"/>
          <w:sz w:val="22"/>
          <w:szCs w:val="22"/>
        </w:rPr>
        <w:t xml:space="preserve"> </w:t>
      </w:r>
      <w:r w:rsidRPr="00686777">
        <w:rPr>
          <w:rFonts w:ascii="Arial" w:hAnsi="Arial" w:cs="Arial"/>
          <w:sz w:val="22"/>
          <w:szCs w:val="22"/>
        </w:rPr>
        <w:t>espaços públicos. Possui uma base e um local, que fica na posição horizontal, no qual</w:t>
      </w:r>
      <w:r>
        <w:rPr>
          <w:rFonts w:ascii="Arial" w:hAnsi="Arial" w:cs="Arial"/>
          <w:sz w:val="22"/>
          <w:szCs w:val="22"/>
        </w:rPr>
        <w:t xml:space="preserve"> </w:t>
      </w:r>
      <w:r w:rsidRPr="00686777">
        <w:rPr>
          <w:rFonts w:ascii="Arial" w:hAnsi="Arial" w:cs="Arial"/>
          <w:sz w:val="22"/>
          <w:szCs w:val="22"/>
        </w:rPr>
        <w:t>ocorrerá o contato com o corpo do usuário.</w:t>
      </w:r>
    </w:p>
    <w:p w:rsidR="000C22B1" w:rsidRPr="00686777" w:rsidRDefault="000C22B1" w:rsidP="00686777">
      <w:pPr>
        <w:tabs>
          <w:tab w:val="left" w:pos="708"/>
          <w:tab w:val="left" w:pos="993"/>
          <w:tab w:val="left" w:pos="1134"/>
        </w:tabs>
        <w:spacing w:line="276" w:lineRule="auto"/>
        <w:ind w:firstLine="851"/>
        <w:jc w:val="both"/>
        <w:rPr>
          <w:rFonts w:ascii="Arial" w:hAnsi="Arial" w:cs="Arial"/>
          <w:sz w:val="22"/>
          <w:szCs w:val="22"/>
        </w:rPr>
      </w:pPr>
    </w:p>
    <w:p w:rsidR="00686777" w:rsidRPr="00FC1C90" w:rsidRDefault="00686777" w:rsidP="00686777">
      <w:pPr>
        <w:autoSpaceDE w:val="0"/>
        <w:autoSpaceDN w:val="0"/>
        <w:adjustRightInd w:val="0"/>
        <w:jc w:val="both"/>
        <w:rPr>
          <w:rFonts w:ascii="Arial" w:hAnsi="Arial" w:cs="Arial"/>
          <w:b/>
          <w:bCs/>
          <w:sz w:val="22"/>
          <w:szCs w:val="22"/>
        </w:rPr>
      </w:pPr>
      <w:r w:rsidRPr="00FC1C90">
        <w:rPr>
          <w:rFonts w:ascii="Arial" w:hAnsi="Arial" w:cs="Arial"/>
          <w:b/>
          <w:bCs/>
          <w:sz w:val="22"/>
          <w:szCs w:val="22"/>
        </w:rPr>
        <w:t>Referências:</w:t>
      </w:r>
    </w:p>
    <w:p w:rsidR="00686777" w:rsidRPr="00686777" w:rsidRDefault="00686777" w:rsidP="00686777">
      <w:pPr>
        <w:tabs>
          <w:tab w:val="left" w:pos="851"/>
          <w:tab w:val="left" w:pos="1418"/>
        </w:tabs>
        <w:jc w:val="both"/>
        <w:rPr>
          <w:rFonts w:ascii="Arial" w:hAnsi="Arial" w:cs="Arial"/>
          <w:sz w:val="22"/>
          <w:szCs w:val="22"/>
        </w:rPr>
      </w:pPr>
      <w:r w:rsidRPr="00FC1C90">
        <w:rPr>
          <w:rFonts w:ascii="Arial" w:hAnsi="Arial" w:cs="Arial"/>
          <w:sz w:val="22"/>
          <w:szCs w:val="22"/>
        </w:rPr>
        <w:t>NR 18 – Condições e Meio Ambiente de Trabalho na Construção Civil.</w:t>
      </w:r>
    </w:p>
    <w:p w:rsidR="00686777" w:rsidRDefault="00686777" w:rsidP="00D57B7E">
      <w:pPr>
        <w:pStyle w:val="PargrafodaLista"/>
        <w:tabs>
          <w:tab w:val="left" w:pos="1134"/>
          <w:tab w:val="left" w:pos="1418"/>
          <w:tab w:val="left" w:pos="1560"/>
          <w:tab w:val="left" w:pos="1985"/>
        </w:tabs>
        <w:spacing w:after="0"/>
        <w:ind w:left="851"/>
        <w:jc w:val="both"/>
        <w:rPr>
          <w:rFonts w:ascii="Arial" w:hAnsi="Arial" w:cs="Arial"/>
          <w:b/>
          <w:bCs/>
          <w:iCs/>
        </w:rPr>
      </w:pPr>
    </w:p>
    <w:p w:rsidR="00686777" w:rsidRPr="00686777" w:rsidRDefault="00686777" w:rsidP="00686777">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bCs/>
          <w:iCs/>
        </w:rPr>
      </w:pPr>
      <w:r w:rsidRPr="00686777">
        <w:rPr>
          <w:rFonts w:ascii="Arial" w:hAnsi="Arial" w:cs="Arial"/>
          <w:b/>
          <w:bCs/>
          <w:iCs/>
        </w:rPr>
        <w:t>Equipamento 04 - Abdominal individual</w:t>
      </w:r>
    </w:p>
    <w:p w:rsidR="00686777" w:rsidRDefault="00686777" w:rsidP="00D57B7E">
      <w:pPr>
        <w:pStyle w:val="PargrafodaLista"/>
        <w:tabs>
          <w:tab w:val="left" w:pos="1134"/>
          <w:tab w:val="left" w:pos="1418"/>
          <w:tab w:val="left" w:pos="1560"/>
          <w:tab w:val="left" w:pos="1985"/>
        </w:tabs>
        <w:spacing w:after="0"/>
        <w:ind w:left="851"/>
        <w:jc w:val="both"/>
        <w:rPr>
          <w:rFonts w:ascii="Arial" w:hAnsi="Arial" w:cs="Arial"/>
          <w:b/>
          <w:bCs/>
          <w:iCs/>
        </w:rPr>
      </w:pPr>
    </w:p>
    <w:p w:rsidR="00686777" w:rsidRDefault="00686777" w:rsidP="00686777">
      <w:pPr>
        <w:autoSpaceDE w:val="0"/>
        <w:autoSpaceDN w:val="0"/>
        <w:adjustRightInd w:val="0"/>
        <w:spacing w:line="276" w:lineRule="auto"/>
        <w:ind w:firstLine="851"/>
        <w:jc w:val="both"/>
        <w:rPr>
          <w:rFonts w:ascii="Arial" w:hAnsi="Arial" w:cs="Arial"/>
          <w:sz w:val="22"/>
          <w:szCs w:val="22"/>
        </w:rPr>
      </w:pPr>
      <w:r w:rsidRPr="007E1CFC">
        <w:rPr>
          <w:rFonts w:ascii="Arial" w:hAnsi="Arial" w:cs="Arial"/>
          <w:sz w:val="22"/>
          <w:szCs w:val="22"/>
        </w:rPr>
        <w:t>Consistem em equipamentos nos quais a base e consequentemente o corpo do</w:t>
      </w:r>
      <w:r>
        <w:rPr>
          <w:rFonts w:ascii="Arial" w:hAnsi="Arial" w:cs="Arial"/>
          <w:sz w:val="22"/>
          <w:szCs w:val="22"/>
        </w:rPr>
        <w:t xml:space="preserve"> </w:t>
      </w:r>
      <w:r w:rsidRPr="007E1CFC">
        <w:rPr>
          <w:rFonts w:ascii="Arial" w:hAnsi="Arial" w:cs="Arial"/>
          <w:sz w:val="22"/>
          <w:szCs w:val="22"/>
        </w:rPr>
        <w:t>usuário ficam na posição inclinada. Há uma barra em formato de T na extremidade</w:t>
      </w:r>
      <w:r>
        <w:rPr>
          <w:rFonts w:ascii="Arial" w:hAnsi="Arial" w:cs="Arial"/>
          <w:sz w:val="22"/>
          <w:szCs w:val="22"/>
        </w:rPr>
        <w:t xml:space="preserve"> </w:t>
      </w:r>
      <w:r w:rsidRPr="007E1CFC">
        <w:rPr>
          <w:rFonts w:ascii="Arial" w:hAnsi="Arial" w:cs="Arial"/>
          <w:sz w:val="22"/>
          <w:szCs w:val="22"/>
        </w:rPr>
        <w:t>mais alta do equipamento na qual o usuário poderá apoiar os pés ou as mãos, a</w:t>
      </w:r>
      <w:r>
        <w:rPr>
          <w:rFonts w:ascii="Arial" w:hAnsi="Arial" w:cs="Arial"/>
          <w:sz w:val="22"/>
          <w:szCs w:val="22"/>
        </w:rPr>
        <w:t xml:space="preserve"> </w:t>
      </w:r>
      <w:r w:rsidRPr="007E1CFC">
        <w:rPr>
          <w:rFonts w:ascii="Arial" w:hAnsi="Arial" w:cs="Arial"/>
          <w:sz w:val="22"/>
          <w:szCs w:val="22"/>
        </w:rPr>
        <w:t>depender da posição do corpo e do tipo de abdominal: elevando o troco (tradicional),</w:t>
      </w:r>
      <w:r>
        <w:rPr>
          <w:rFonts w:ascii="Arial" w:hAnsi="Arial" w:cs="Arial"/>
          <w:sz w:val="22"/>
          <w:szCs w:val="22"/>
        </w:rPr>
        <w:t xml:space="preserve"> </w:t>
      </w:r>
      <w:r w:rsidRPr="007E1CFC">
        <w:rPr>
          <w:rFonts w:ascii="Arial" w:hAnsi="Arial" w:cs="Arial"/>
          <w:sz w:val="22"/>
          <w:szCs w:val="22"/>
        </w:rPr>
        <w:t>fixar os pés no T; levando as pernas estendidas em direção ao tronco, fixar as mãos no</w:t>
      </w:r>
      <w:r>
        <w:rPr>
          <w:rFonts w:ascii="Arial" w:hAnsi="Arial" w:cs="Arial"/>
          <w:sz w:val="22"/>
          <w:szCs w:val="22"/>
        </w:rPr>
        <w:t xml:space="preserve"> </w:t>
      </w:r>
      <w:r w:rsidRPr="007E1CFC">
        <w:rPr>
          <w:rFonts w:ascii="Arial" w:hAnsi="Arial" w:cs="Arial"/>
          <w:sz w:val="22"/>
          <w:szCs w:val="22"/>
        </w:rPr>
        <w:t>T. Permite, conforme a denominação, a realização de exercícios abdominais, com o</w:t>
      </w:r>
      <w:r>
        <w:rPr>
          <w:rFonts w:ascii="Arial" w:hAnsi="Arial" w:cs="Arial"/>
          <w:sz w:val="22"/>
          <w:szCs w:val="22"/>
        </w:rPr>
        <w:t xml:space="preserve"> </w:t>
      </w:r>
      <w:r w:rsidRPr="007E1CFC">
        <w:rPr>
          <w:rFonts w:ascii="Arial" w:hAnsi="Arial" w:cs="Arial"/>
          <w:sz w:val="22"/>
          <w:szCs w:val="22"/>
        </w:rPr>
        <w:t>usuário acessando-a pelo lado, com a direção da cabeça para cima ou para baixo.</w:t>
      </w:r>
    </w:p>
    <w:p w:rsidR="00686777" w:rsidRPr="007E1CFC" w:rsidRDefault="00686777" w:rsidP="00686777">
      <w:pPr>
        <w:autoSpaceDE w:val="0"/>
        <w:autoSpaceDN w:val="0"/>
        <w:adjustRightInd w:val="0"/>
        <w:spacing w:line="276" w:lineRule="auto"/>
        <w:ind w:firstLine="851"/>
        <w:jc w:val="both"/>
        <w:rPr>
          <w:rFonts w:ascii="Arial" w:hAnsi="Arial" w:cs="Arial"/>
          <w:sz w:val="22"/>
          <w:szCs w:val="22"/>
        </w:rPr>
      </w:pPr>
      <w:r w:rsidRPr="007E1CFC">
        <w:rPr>
          <w:rFonts w:ascii="Arial" w:hAnsi="Arial" w:cs="Arial"/>
          <w:sz w:val="22"/>
          <w:szCs w:val="22"/>
        </w:rPr>
        <w:t>A construção de pranchas com diferentes inclinações possui o objetivo de</w:t>
      </w:r>
      <w:r>
        <w:rPr>
          <w:rFonts w:ascii="Arial" w:hAnsi="Arial" w:cs="Arial"/>
          <w:sz w:val="22"/>
          <w:szCs w:val="22"/>
        </w:rPr>
        <w:t xml:space="preserve"> </w:t>
      </w:r>
      <w:r w:rsidRPr="007E1CFC">
        <w:rPr>
          <w:rFonts w:ascii="Arial" w:hAnsi="Arial" w:cs="Arial"/>
          <w:sz w:val="22"/>
          <w:szCs w:val="22"/>
        </w:rPr>
        <w:t>alterar a dificuldade da atividade.</w:t>
      </w:r>
    </w:p>
    <w:p w:rsidR="00686777" w:rsidRDefault="00686777" w:rsidP="00686777">
      <w:pPr>
        <w:pStyle w:val="PargrafodaLista"/>
        <w:tabs>
          <w:tab w:val="left" w:pos="1134"/>
          <w:tab w:val="left" w:pos="1418"/>
          <w:tab w:val="left" w:pos="1560"/>
          <w:tab w:val="left" w:pos="1985"/>
        </w:tabs>
        <w:spacing w:after="0"/>
        <w:ind w:left="851"/>
        <w:jc w:val="both"/>
        <w:rPr>
          <w:rFonts w:ascii="Arial" w:hAnsi="Arial" w:cs="Arial"/>
          <w:b/>
          <w:bCs/>
          <w:iCs/>
        </w:rPr>
      </w:pPr>
    </w:p>
    <w:p w:rsidR="00686777" w:rsidRPr="00FC1C90" w:rsidRDefault="00686777" w:rsidP="00686777">
      <w:pPr>
        <w:autoSpaceDE w:val="0"/>
        <w:autoSpaceDN w:val="0"/>
        <w:adjustRightInd w:val="0"/>
        <w:jc w:val="both"/>
        <w:rPr>
          <w:rFonts w:ascii="Arial" w:hAnsi="Arial" w:cs="Arial"/>
          <w:b/>
          <w:bCs/>
          <w:sz w:val="22"/>
          <w:szCs w:val="22"/>
        </w:rPr>
      </w:pPr>
      <w:r w:rsidRPr="00FC1C90">
        <w:rPr>
          <w:rFonts w:ascii="Arial" w:hAnsi="Arial" w:cs="Arial"/>
          <w:b/>
          <w:bCs/>
          <w:sz w:val="22"/>
          <w:szCs w:val="22"/>
        </w:rPr>
        <w:t>Referências:</w:t>
      </w:r>
    </w:p>
    <w:p w:rsidR="00686777" w:rsidRPr="00FC1C90" w:rsidRDefault="00686777" w:rsidP="00686777">
      <w:pPr>
        <w:tabs>
          <w:tab w:val="left" w:pos="851"/>
          <w:tab w:val="left" w:pos="1418"/>
        </w:tabs>
        <w:jc w:val="both"/>
        <w:rPr>
          <w:rFonts w:ascii="Arial" w:hAnsi="Arial" w:cs="Arial"/>
          <w:sz w:val="22"/>
          <w:szCs w:val="22"/>
        </w:rPr>
      </w:pPr>
      <w:r w:rsidRPr="00FC1C90">
        <w:rPr>
          <w:rFonts w:ascii="Arial" w:hAnsi="Arial" w:cs="Arial"/>
          <w:sz w:val="22"/>
          <w:szCs w:val="22"/>
        </w:rPr>
        <w:t>NR 18 – Condições e Meio Ambiente de Trabalho na Construção Civil.</w:t>
      </w:r>
    </w:p>
    <w:p w:rsidR="00686777" w:rsidRDefault="00686777" w:rsidP="00D57B7E">
      <w:pPr>
        <w:pStyle w:val="PargrafodaLista"/>
        <w:tabs>
          <w:tab w:val="left" w:pos="1134"/>
          <w:tab w:val="left" w:pos="1418"/>
          <w:tab w:val="left" w:pos="1560"/>
          <w:tab w:val="left" w:pos="1985"/>
        </w:tabs>
        <w:spacing w:after="0"/>
        <w:ind w:left="851"/>
        <w:jc w:val="both"/>
        <w:rPr>
          <w:rFonts w:ascii="Arial" w:hAnsi="Arial" w:cs="Arial"/>
          <w:b/>
          <w:bCs/>
          <w:iCs/>
        </w:rPr>
      </w:pPr>
    </w:p>
    <w:p w:rsidR="00686777" w:rsidRPr="00D57B7E" w:rsidRDefault="00686777" w:rsidP="00686777">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bCs/>
          <w:iCs/>
        </w:rPr>
      </w:pPr>
      <w:r w:rsidRPr="00D57B7E">
        <w:rPr>
          <w:rFonts w:ascii="Arial" w:hAnsi="Arial" w:cs="Arial"/>
          <w:b/>
          <w:bCs/>
          <w:iCs/>
        </w:rPr>
        <w:t xml:space="preserve">Equipamento 05 - Barras </w:t>
      </w:r>
      <w:proofErr w:type="spellStart"/>
      <w:r w:rsidRPr="00D57B7E">
        <w:rPr>
          <w:rFonts w:ascii="Arial" w:hAnsi="Arial" w:cs="Arial"/>
          <w:b/>
          <w:bCs/>
          <w:iCs/>
        </w:rPr>
        <w:t>asimétricas</w:t>
      </w:r>
      <w:proofErr w:type="spellEnd"/>
      <w:r w:rsidRPr="00D57B7E">
        <w:rPr>
          <w:rFonts w:ascii="Arial" w:hAnsi="Arial" w:cs="Arial"/>
          <w:b/>
          <w:bCs/>
          <w:iCs/>
        </w:rPr>
        <w:t xml:space="preserve"> horizontais</w:t>
      </w:r>
    </w:p>
    <w:p w:rsidR="00686777" w:rsidRDefault="00686777" w:rsidP="00D57B7E">
      <w:pPr>
        <w:pStyle w:val="PargrafodaLista"/>
        <w:tabs>
          <w:tab w:val="left" w:pos="1134"/>
          <w:tab w:val="left" w:pos="1418"/>
          <w:tab w:val="left" w:pos="1560"/>
          <w:tab w:val="left" w:pos="1985"/>
        </w:tabs>
        <w:spacing w:after="0"/>
        <w:ind w:left="851"/>
        <w:jc w:val="both"/>
        <w:rPr>
          <w:rFonts w:ascii="Arial" w:hAnsi="Arial" w:cs="Arial"/>
          <w:b/>
          <w:bCs/>
          <w:iCs/>
        </w:rPr>
      </w:pPr>
    </w:p>
    <w:p w:rsidR="00686777" w:rsidRDefault="00686777" w:rsidP="00686777">
      <w:pPr>
        <w:tabs>
          <w:tab w:val="left" w:pos="708"/>
          <w:tab w:val="left" w:pos="993"/>
          <w:tab w:val="left" w:pos="1134"/>
        </w:tabs>
        <w:spacing w:line="276" w:lineRule="auto"/>
        <w:ind w:firstLine="851"/>
        <w:jc w:val="both"/>
        <w:rPr>
          <w:rFonts w:ascii="Arial" w:hAnsi="Arial" w:cs="Arial"/>
          <w:sz w:val="22"/>
          <w:szCs w:val="22"/>
        </w:rPr>
      </w:pPr>
      <w:r w:rsidRPr="00D57B7E">
        <w:rPr>
          <w:rFonts w:ascii="Arial" w:hAnsi="Arial" w:cs="Arial"/>
          <w:sz w:val="22"/>
          <w:szCs w:val="22"/>
        </w:rPr>
        <w:t>Este equipamento permite a realização de atividades nas quais o indivíduo fica</w:t>
      </w:r>
      <w:r>
        <w:rPr>
          <w:rFonts w:ascii="Arial" w:hAnsi="Arial" w:cs="Arial"/>
          <w:sz w:val="22"/>
          <w:szCs w:val="22"/>
        </w:rPr>
        <w:t xml:space="preserve"> </w:t>
      </w:r>
      <w:r w:rsidRPr="00D57B7E">
        <w:rPr>
          <w:rFonts w:ascii="Arial" w:hAnsi="Arial" w:cs="Arial"/>
          <w:sz w:val="22"/>
          <w:szCs w:val="22"/>
        </w:rPr>
        <w:t>em suspensão, ou seja, com os braços esticados para cima, segurando a barra com as</w:t>
      </w:r>
      <w:r>
        <w:rPr>
          <w:rFonts w:ascii="Arial" w:hAnsi="Arial" w:cs="Arial"/>
          <w:sz w:val="22"/>
          <w:szCs w:val="22"/>
        </w:rPr>
        <w:t xml:space="preserve"> </w:t>
      </w:r>
      <w:r w:rsidRPr="00D57B7E">
        <w:rPr>
          <w:rFonts w:ascii="Arial" w:hAnsi="Arial" w:cs="Arial"/>
          <w:sz w:val="22"/>
          <w:szCs w:val="22"/>
        </w:rPr>
        <w:t>mãos voltadas para si ou para fora, mais próximas ou mais distantes, e “puxa”</w:t>
      </w:r>
      <w:r>
        <w:rPr>
          <w:rFonts w:ascii="Arial" w:hAnsi="Arial" w:cs="Arial"/>
          <w:sz w:val="22"/>
          <w:szCs w:val="22"/>
        </w:rPr>
        <w:t xml:space="preserve"> suspendendo o próprio corpo. </w:t>
      </w:r>
      <w:r w:rsidRPr="00D57B7E">
        <w:rPr>
          <w:rFonts w:ascii="Arial" w:hAnsi="Arial" w:cs="Arial"/>
          <w:sz w:val="22"/>
          <w:szCs w:val="22"/>
        </w:rPr>
        <w:t>Outra possibilidade é a realização do exercício para a</w:t>
      </w:r>
      <w:r>
        <w:rPr>
          <w:rFonts w:ascii="Arial" w:hAnsi="Arial" w:cs="Arial"/>
          <w:sz w:val="22"/>
          <w:szCs w:val="22"/>
        </w:rPr>
        <w:t xml:space="preserve"> </w:t>
      </w:r>
      <w:r w:rsidRPr="00D57B7E">
        <w:rPr>
          <w:rFonts w:ascii="Arial" w:hAnsi="Arial" w:cs="Arial"/>
          <w:sz w:val="22"/>
          <w:szCs w:val="22"/>
        </w:rPr>
        <w:t>região abdominal ao segurar a barra com os braços esticados e “trazer” a coxa, com as</w:t>
      </w:r>
      <w:r>
        <w:rPr>
          <w:rFonts w:ascii="Arial" w:hAnsi="Arial" w:cs="Arial"/>
          <w:sz w:val="22"/>
          <w:szCs w:val="22"/>
        </w:rPr>
        <w:t xml:space="preserve"> </w:t>
      </w:r>
      <w:r w:rsidRPr="00D57B7E">
        <w:rPr>
          <w:rFonts w:ascii="Arial" w:hAnsi="Arial" w:cs="Arial"/>
          <w:sz w:val="22"/>
          <w:szCs w:val="22"/>
        </w:rPr>
        <w:t>pernas dobradas, em direção ao abdômen.</w:t>
      </w:r>
    </w:p>
    <w:p w:rsidR="00686777" w:rsidRPr="00D57B7E" w:rsidRDefault="00686777" w:rsidP="00686777">
      <w:pPr>
        <w:tabs>
          <w:tab w:val="left" w:pos="708"/>
          <w:tab w:val="left" w:pos="993"/>
          <w:tab w:val="left" w:pos="1134"/>
        </w:tabs>
        <w:spacing w:line="276" w:lineRule="auto"/>
        <w:ind w:firstLine="851"/>
        <w:jc w:val="both"/>
        <w:rPr>
          <w:rFonts w:ascii="Arial" w:hAnsi="Arial" w:cs="Arial"/>
          <w:sz w:val="22"/>
          <w:szCs w:val="22"/>
        </w:rPr>
      </w:pPr>
      <w:r w:rsidRPr="00D57B7E">
        <w:rPr>
          <w:rFonts w:ascii="Arial" w:hAnsi="Arial" w:cs="Arial"/>
          <w:sz w:val="22"/>
          <w:szCs w:val="22"/>
        </w:rPr>
        <w:t>A construção em três alturas distintas possui o objetivo de contemplar usuários</w:t>
      </w:r>
      <w:r>
        <w:rPr>
          <w:rFonts w:ascii="Arial" w:hAnsi="Arial" w:cs="Arial"/>
          <w:sz w:val="22"/>
          <w:szCs w:val="22"/>
        </w:rPr>
        <w:t xml:space="preserve"> </w:t>
      </w:r>
      <w:r w:rsidRPr="00D57B7E">
        <w:rPr>
          <w:rFonts w:ascii="Arial" w:hAnsi="Arial" w:cs="Arial"/>
          <w:sz w:val="22"/>
          <w:szCs w:val="22"/>
        </w:rPr>
        <w:t>de diferentes estaturas e comprimentos de braços.</w:t>
      </w:r>
    </w:p>
    <w:p w:rsidR="00686777" w:rsidRDefault="00686777" w:rsidP="00686777">
      <w:pPr>
        <w:pStyle w:val="PargrafodaLista"/>
        <w:tabs>
          <w:tab w:val="left" w:pos="1134"/>
          <w:tab w:val="left" w:pos="1418"/>
          <w:tab w:val="left" w:pos="1560"/>
          <w:tab w:val="left" w:pos="1985"/>
        </w:tabs>
        <w:spacing w:after="0"/>
        <w:ind w:left="851"/>
        <w:jc w:val="both"/>
        <w:rPr>
          <w:rFonts w:ascii="Arial" w:hAnsi="Arial" w:cs="Arial"/>
          <w:b/>
          <w:bCs/>
          <w:iCs/>
        </w:rPr>
      </w:pPr>
    </w:p>
    <w:p w:rsidR="00686777" w:rsidRPr="00FC1C90" w:rsidRDefault="00686777" w:rsidP="00686777">
      <w:pPr>
        <w:autoSpaceDE w:val="0"/>
        <w:autoSpaceDN w:val="0"/>
        <w:adjustRightInd w:val="0"/>
        <w:jc w:val="both"/>
        <w:rPr>
          <w:rFonts w:ascii="Arial" w:hAnsi="Arial" w:cs="Arial"/>
          <w:b/>
          <w:bCs/>
          <w:sz w:val="22"/>
          <w:szCs w:val="22"/>
        </w:rPr>
      </w:pPr>
      <w:r w:rsidRPr="00FC1C90">
        <w:rPr>
          <w:rFonts w:ascii="Arial" w:hAnsi="Arial" w:cs="Arial"/>
          <w:b/>
          <w:bCs/>
          <w:sz w:val="22"/>
          <w:szCs w:val="22"/>
        </w:rPr>
        <w:t>Referências:</w:t>
      </w:r>
    </w:p>
    <w:p w:rsidR="00686777" w:rsidRPr="00FC1C90" w:rsidRDefault="00686777" w:rsidP="00686777">
      <w:pPr>
        <w:tabs>
          <w:tab w:val="left" w:pos="851"/>
          <w:tab w:val="left" w:pos="1418"/>
        </w:tabs>
        <w:jc w:val="both"/>
        <w:rPr>
          <w:rFonts w:ascii="Arial" w:hAnsi="Arial" w:cs="Arial"/>
          <w:sz w:val="22"/>
          <w:szCs w:val="22"/>
        </w:rPr>
      </w:pPr>
      <w:r w:rsidRPr="00FC1C90">
        <w:rPr>
          <w:rFonts w:ascii="Arial" w:hAnsi="Arial" w:cs="Arial"/>
          <w:sz w:val="22"/>
          <w:szCs w:val="22"/>
        </w:rPr>
        <w:t>NR 18 – Condições e Meio Ambiente de Trabalho na Construção Civil.</w:t>
      </w:r>
    </w:p>
    <w:p w:rsidR="00686777" w:rsidRDefault="00686777" w:rsidP="00D57B7E">
      <w:pPr>
        <w:pStyle w:val="PargrafodaLista"/>
        <w:tabs>
          <w:tab w:val="left" w:pos="1134"/>
          <w:tab w:val="left" w:pos="1418"/>
          <w:tab w:val="left" w:pos="1560"/>
          <w:tab w:val="left" w:pos="1985"/>
        </w:tabs>
        <w:spacing w:after="0"/>
        <w:ind w:left="851"/>
        <w:jc w:val="both"/>
        <w:rPr>
          <w:rFonts w:ascii="Arial" w:hAnsi="Arial" w:cs="Arial"/>
          <w:b/>
          <w:bCs/>
          <w:iCs/>
        </w:rPr>
      </w:pPr>
    </w:p>
    <w:p w:rsidR="00D06C10" w:rsidRPr="00D06C10" w:rsidRDefault="00D06C10" w:rsidP="00D06C10">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bCs/>
          <w:iCs/>
        </w:rPr>
      </w:pPr>
      <w:r w:rsidRPr="00D06C10">
        <w:rPr>
          <w:rFonts w:ascii="Arial" w:hAnsi="Arial" w:cs="Arial"/>
          <w:b/>
          <w:bCs/>
          <w:iCs/>
        </w:rPr>
        <w:t>Equipamento 06 - Barras marinheiro</w:t>
      </w:r>
    </w:p>
    <w:p w:rsidR="00D06C10" w:rsidRDefault="00D06C10" w:rsidP="00D57B7E">
      <w:pPr>
        <w:pStyle w:val="PargrafodaLista"/>
        <w:tabs>
          <w:tab w:val="left" w:pos="1134"/>
          <w:tab w:val="left" w:pos="1418"/>
          <w:tab w:val="left" w:pos="1560"/>
          <w:tab w:val="left" w:pos="1985"/>
        </w:tabs>
        <w:spacing w:after="0"/>
        <w:ind w:left="851"/>
        <w:jc w:val="both"/>
        <w:rPr>
          <w:rFonts w:ascii="Arial" w:hAnsi="Arial" w:cs="Arial"/>
          <w:b/>
          <w:bCs/>
          <w:iCs/>
        </w:rPr>
      </w:pPr>
    </w:p>
    <w:p w:rsidR="00D06C10" w:rsidRDefault="00D06C10" w:rsidP="00D06C10">
      <w:pPr>
        <w:tabs>
          <w:tab w:val="left" w:pos="708"/>
          <w:tab w:val="left" w:pos="993"/>
          <w:tab w:val="left" w:pos="1134"/>
        </w:tabs>
        <w:spacing w:line="276" w:lineRule="auto"/>
        <w:ind w:firstLine="851"/>
        <w:jc w:val="both"/>
        <w:rPr>
          <w:rFonts w:ascii="Arial" w:hAnsi="Arial" w:cs="Arial"/>
          <w:sz w:val="22"/>
          <w:szCs w:val="22"/>
        </w:rPr>
      </w:pPr>
      <w:r w:rsidRPr="00D57B7E">
        <w:rPr>
          <w:rFonts w:ascii="Arial" w:hAnsi="Arial" w:cs="Arial"/>
          <w:sz w:val="22"/>
          <w:szCs w:val="22"/>
        </w:rPr>
        <w:t>Consistem em barras com a estrutura na qual as mãos serão apoiadas para a</w:t>
      </w:r>
      <w:r>
        <w:rPr>
          <w:rFonts w:ascii="Arial" w:hAnsi="Arial" w:cs="Arial"/>
          <w:sz w:val="22"/>
          <w:szCs w:val="22"/>
        </w:rPr>
        <w:t xml:space="preserve"> </w:t>
      </w:r>
      <w:r w:rsidRPr="00D57B7E">
        <w:rPr>
          <w:rFonts w:ascii="Arial" w:hAnsi="Arial" w:cs="Arial"/>
          <w:sz w:val="22"/>
          <w:szCs w:val="22"/>
        </w:rPr>
        <w:t>realização do exercício, possuindo uma parte na horizontal e outra inclinada. As</w:t>
      </w:r>
      <w:r>
        <w:rPr>
          <w:rFonts w:ascii="Arial" w:hAnsi="Arial" w:cs="Arial"/>
          <w:sz w:val="22"/>
          <w:szCs w:val="22"/>
        </w:rPr>
        <w:t xml:space="preserve"> </w:t>
      </w:r>
      <w:r w:rsidRPr="00D57B7E">
        <w:rPr>
          <w:rFonts w:ascii="Arial" w:hAnsi="Arial" w:cs="Arial"/>
          <w:sz w:val="22"/>
          <w:szCs w:val="22"/>
        </w:rPr>
        <w:t>diferent</w:t>
      </w:r>
      <w:r>
        <w:rPr>
          <w:rFonts w:ascii="Arial" w:hAnsi="Arial" w:cs="Arial"/>
          <w:sz w:val="22"/>
          <w:szCs w:val="22"/>
        </w:rPr>
        <w:t>es inclinações/alturas</w:t>
      </w:r>
      <w:r w:rsidRPr="00D57B7E">
        <w:rPr>
          <w:rFonts w:ascii="Arial" w:hAnsi="Arial" w:cs="Arial"/>
          <w:sz w:val="22"/>
          <w:szCs w:val="22"/>
        </w:rPr>
        <w:t xml:space="preserve"> alteram a dificuldade da atividade.</w:t>
      </w:r>
    </w:p>
    <w:p w:rsidR="00D06C10" w:rsidRPr="00D57B7E" w:rsidRDefault="00D06C10" w:rsidP="00D06C10">
      <w:pPr>
        <w:tabs>
          <w:tab w:val="left" w:pos="708"/>
          <w:tab w:val="left" w:pos="993"/>
          <w:tab w:val="left" w:pos="1134"/>
        </w:tabs>
        <w:spacing w:line="276" w:lineRule="auto"/>
        <w:ind w:firstLine="851"/>
        <w:jc w:val="both"/>
        <w:rPr>
          <w:rFonts w:ascii="Arial" w:hAnsi="Arial" w:cs="Arial"/>
          <w:sz w:val="22"/>
          <w:szCs w:val="22"/>
        </w:rPr>
      </w:pPr>
      <w:r w:rsidRPr="00D57B7E">
        <w:rPr>
          <w:rFonts w:ascii="Arial" w:hAnsi="Arial" w:cs="Arial"/>
          <w:sz w:val="22"/>
          <w:szCs w:val="22"/>
        </w:rPr>
        <w:t>Permitem a realização do movimento mais conhecido como flexão de braços,</w:t>
      </w:r>
      <w:r>
        <w:rPr>
          <w:rFonts w:ascii="Arial" w:hAnsi="Arial" w:cs="Arial"/>
          <w:sz w:val="22"/>
          <w:szCs w:val="22"/>
        </w:rPr>
        <w:t xml:space="preserve"> </w:t>
      </w:r>
      <w:r w:rsidRPr="00D57B7E">
        <w:rPr>
          <w:rFonts w:ascii="Arial" w:hAnsi="Arial" w:cs="Arial"/>
          <w:sz w:val="22"/>
          <w:szCs w:val="22"/>
        </w:rPr>
        <w:t>em que o usuário apoia as mãos na barra e desce o corpo, retornando à posição inicial.</w:t>
      </w:r>
    </w:p>
    <w:p w:rsidR="00D06C10" w:rsidRDefault="00D06C10" w:rsidP="00D06C10">
      <w:pPr>
        <w:pStyle w:val="PargrafodaLista"/>
        <w:tabs>
          <w:tab w:val="left" w:pos="1134"/>
          <w:tab w:val="left" w:pos="1418"/>
          <w:tab w:val="left" w:pos="1560"/>
          <w:tab w:val="left" w:pos="1985"/>
        </w:tabs>
        <w:spacing w:after="0"/>
        <w:ind w:left="851"/>
        <w:jc w:val="both"/>
        <w:rPr>
          <w:rFonts w:ascii="Arial" w:hAnsi="Arial" w:cs="Arial"/>
          <w:b/>
          <w:bCs/>
          <w:iCs/>
        </w:rPr>
      </w:pPr>
    </w:p>
    <w:p w:rsidR="00D06C10" w:rsidRPr="00FC1C90" w:rsidRDefault="00D06C10" w:rsidP="00D06C10">
      <w:pPr>
        <w:autoSpaceDE w:val="0"/>
        <w:autoSpaceDN w:val="0"/>
        <w:adjustRightInd w:val="0"/>
        <w:jc w:val="both"/>
        <w:rPr>
          <w:rFonts w:ascii="Arial" w:hAnsi="Arial" w:cs="Arial"/>
          <w:b/>
          <w:bCs/>
          <w:sz w:val="22"/>
          <w:szCs w:val="22"/>
        </w:rPr>
      </w:pPr>
      <w:r w:rsidRPr="00FC1C90">
        <w:rPr>
          <w:rFonts w:ascii="Arial" w:hAnsi="Arial" w:cs="Arial"/>
          <w:b/>
          <w:bCs/>
          <w:sz w:val="22"/>
          <w:szCs w:val="22"/>
        </w:rPr>
        <w:t>Referências:</w:t>
      </w:r>
    </w:p>
    <w:p w:rsidR="00D06C10" w:rsidRPr="00FC1C90" w:rsidRDefault="00D06C10" w:rsidP="00D06C10">
      <w:pPr>
        <w:tabs>
          <w:tab w:val="left" w:pos="851"/>
          <w:tab w:val="left" w:pos="1418"/>
        </w:tabs>
        <w:jc w:val="both"/>
        <w:rPr>
          <w:rFonts w:ascii="Arial" w:hAnsi="Arial" w:cs="Arial"/>
          <w:sz w:val="22"/>
          <w:szCs w:val="22"/>
        </w:rPr>
      </w:pPr>
      <w:r w:rsidRPr="00FC1C90">
        <w:rPr>
          <w:rFonts w:ascii="Arial" w:hAnsi="Arial" w:cs="Arial"/>
          <w:sz w:val="22"/>
          <w:szCs w:val="22"/>
        </w:rPr>
        <w:t>NR 18 – Condições e Meio Ambiente de Trabalho na Construção Civil.</w:t>
      </w:r>
    </w:p>
    <w:p w:rsidR="007E1CFC" w:rsidRPr="00D06C10" w:rsidRDefault="007E1CFC" w:rsidP="00D06C10">
      <w:pPr>
        <w:tabs>
          <w:tab w:val="left" w:pos="1134"/>
          <w:tab w:val="left" w:pos="1418"/>
          <w:tab w:val="left" w:pos="1560"/>
          <w:tab w:val="left" w:pos="1985"/>
        </w:tabs>
        <w:jc w:val="both"/>
        <w:rPr>
          <w:rFonts w:ascii="Arial" w:hAnsi="Arial" w:cs="Arial"/>
          <w:b/>
          <w:bCs/>
          <w:iCs/>
        </w:rPr>
      </w:pPr>
    </w:p>
    <w:p w:rsidR="00A365A0" w:rsidRPr="00AA4425" w:rsidRDefault="00AA5380" w:rsidP="00D06C10">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bCs/>
          <w:iCs/>
        </w:rPr>
      </w:pPr>
      <w:r w:rsidRPr="00AA4425">
        <w:rPr>
          <w:rFonts w:ascii="Arial" w:hAnsi="Arial" w:cs="Arial"/>
          <w:b/>
          <w:bCs/>
          <w:iCs/>
        </w:rPr>
        <w:t xml:space="preserve">Lixeira seletiva de 50L, com 4 cestos separadores de papel, </w:t>
      </w:r>
      <w:proofErr w:type="spellStart"/>
      <w:r w:rsidRPr="00AA4425">
        <w:rPr>
          <w:rFonts w:ascii="Arial" w:hAnsi="Arial" w:cs="Arial"/>
          <w:b/>
          <w:bCs/>
          <w:iCs/>
        </w:rPr>
        <w:t>plastico</w:t>
      </w:r>
      <w:proofErr w:type="spellEnd"/>
      <w:r w:rsidRPr="00AA4425">
        <w:rPr>
          <w:rFonts w:ascii="Arial" w:hAnsi="Arial" w:cs="Arial"/>
          <w:b/>
          <w:bCs/>
          <w:iCs/>
        </w:rPr>
        <w:t>, metal e vidro, fixa</w:t>
      </w:r>
      <w:r w:rsidR="00A365A0" w:rsidRPr="00AA4425">
        <w:rPr>
          <w:rFonts w:ascii="Arial" w:hAnsi="Arial" w:cs="Arial"/>
          <w:b/>
          <w:bCs/>
          <w:iCs/>
        </w:rPr>
        <w:t>do em metal com tampa vai e vem</w:t>
      </w:r>
    </w:p>
    <w:p w:rsidR="00A365A0" w:rsidRDefault="00A365A0" w:rsidP="00A365A0">
      <w:pPr>
        <w:pStyle w:val="PargrafodaLista"/>
        <w:tabs>
          <w:tab w:val="left" w:pos="1134"/>
          <w:tab w:val="left" w:pos="1418"/>
          <w:tab w:val="left" w:pos="1560"/>
          <w:tab w:val="left" w:pos="1985"/>
        </w:tabs>
        <w:spacing w:after="0"/>
        <w:ind w:left="851"/>
        <w:jc w:val="both"/>
        <w:rPr>
          <w:rFonts w:ascii="Arial" w:hAnsi="Arial" w:cs="Arial"/>
          <w:b/>
          <w:bCs/>
          <w:iCs/>
          <w:highlight w:val="yellow"/>
        </w:rPr>
      </w:pPr>
    </w:p>
    <w:p w:rsidR="00A365A0" w:rsidRPr="00C91703" w:rsidRDefault="00A365A0" w:rsidP="00A365A0">
      <w:pPr>
        <w:autoSpaceDE w:val="0"/>
        <w:autoSpaceDN w:val="0"/>
        <w:adjustRightInd w:val="0"/>
        <w:spacing w:line="276" w:lineRule="auto"/>
        <w:ind w:firstLine="851"/>
        <w:jc w:val="both"/>
        <w:rPr>
          <w:rFonts w:ascii="Arial" w:hAnsi="Arial" w:cs="Arial"/>
          <w:sz w:val="22"/>
          <w:szCs w:val="22"/>
        </w:rPr>
      </w:pPr>
      <w:r w:rsidRPr="00C91703">
        <w:rPr>
          <w:rFonts w:ascii="Arial" w:hAnsi="Arial" w:cs="Arial"/>
          <w:sz w:val="22"/>
          <w:szCs w:val="22"/>
        </w:rPr>
        <w:lastRenderedPageBreak/>
        <w:t xml:space="preserve">Serão </w:t>
      </w:r>
      <w:proofErr w:type="spellStart"/>
      <w:r w:rsidRPr="00C91703">
        <w:rPr>
          <w:rFonts w:ascii="Arial" w:hAnsi="Arial" w:cs="Arial"/>
          <w:sz w:val="22"/>
          <w:szCs w:val="22"/>
        </w:rPr>
        <w:t>implandadas</w:t>
      </w:r>
      <w:proofErr w:type="spellEnd"/>
      <w:r w:rsidRPr="00C91703">
        <w:rPr>
          <w:rFonts w:ascii="Arial" w:hAnsi="Arial" w:cs="Arial"/>
          <w:sz w:val="22"/>
          <w:szCs w:val="22"/>
        </w:rPr>
        <w:t xml:space="preserve"> em locais estratégicos as lixeiras seletivas na qual conterá as separações dos lixos reutilizáveis, tais como, papel, plástico, metal e vidro. Contendo dimensões de tamanho e profundidade conforme esboçado em projeto.</w:t>
      </w:r>
    </w:p>
    <w:p w:rsidR="00A365A0" w:rsidRDefault="00A365A0" w:rsidP="00A365A0">
      <w:pPr>
        <w:pStyle w:val="PargrafodaLista"/>
        <w:tabs>
          <w:tab w:val="left" w:pos="1134"/>
          <w:tab w:val="left" w:pos="1418"/>
          <w:tab w:val="left" w:pos="1560"/>
          <w:tab w:val="left" w:pos="1985"/>
        </w:tabs>
        <w:spacing w:after="0"/>
        <w:ind w:left="851"/>
        <w:jc w:val="both"/>
        <w:rPr>
          <w:rFonts w:ascii="Arial" w:hAnsi="Arial" w:cs="Arial"/>
          <w:b/>
          <w:bCs/>
          <w:iCs/>
          <w:highlight w:val="yellow"/>
        </w:rPr>
      </w:pPr>
    </w:p>
    <w:p w:rsidR="00AA4425" w:rsidRPr="007B405B" w:rsidRDefault="00AA4425" w:rsidP="00AA4425">
      <w:pPr>
        <w:autoSpaceDE w:val="0"/>
        <w:autoSpaceDN w:val="0"/>
        <w:adjustRightInd w:val="0"/>
        <w:spacing w:line="276" w:lineRule="auto"/>
        <w:jc w:val="both"/>
        <w:rPr>
          <w:rFonts w:ascii="Arial" w:hAnsi="Arial" w:cs="Arial"/>
          <w:sz w:val="22"/>
          <w:szCs w:val="22"/>
        </w:rPr>
      </w:pPr>
      <w:r w:rsidRPr="007B405B">
        <w:rPr>
          <w:rFonts w:ascii="Arial" w:hAnsi="Arial" w:cs="Arial"/>
          <w:b/>
          <w:bCs/>
          <w:sz w:val="22"/>
          <w:szCs w:val="22"/>
        </w:rPr>
        <w:t>Referências:</w:t>
      </w:r>
    </w:p>
    <w:p w:rsidR="00AA4425" w:rsidRDefault="00AA4425" w:rsidP="00AA4425">
      <w:pPr>
        <w:pStyle w:val="PargrafodaLista"/>
        <w:tabs>
          <w:tab w:val="left" w:pos="-5387"/>
          <w:tab w:val="left" w:pos="1134"/>
          <w:tab w:val="left" w:pos="1418"/>
          <w:tab w:val="left" w:pos="1560"/>
          <w:tab w:val="left" w:pos="1985"/>
        </w:tabs>
        <w:spacing w:after="0"/>
        <w:ind w:left="0"/>
        <w:jc w:val="both"/>
        <w:rPr>
          <w:rFonts w:ascii="Arial" w:hAnsi="Arial" w:cs="Arial"/>
        </w:rPr>
      </w:pPr>
      <w:r w:rsidRPr="007B405B">
        <w:rPr>
          <w:rFonts w:ascii="Arial" w:hAnsi="Arial" w:cs="Arial"/>
        </w:rPr>
        <w:t>NR18 - Condições e meio ambiente de trabalho na indústria da construção</w:t>
      </w:r>
    </w:p>
    <w:p w:rsidR="00AA4425" w:rsidRPr="00A365A0" w:rsidRDefault="00AA4425" w:rsidP="00A365A0">
      <w:pPr>
        <w:pStyle w:val="PargrafodaLista"/>
        <w:tabs>
          <w:tab w:val="left" w:pos="1134"/>
          <w:tab w:val="left" w:pos="1418"/>
          <w:tab w:val="left" w:pos="1560"/>
          <w:tab w:val="left" w:pos="1985"/>
        </w:tabs>
        <w:spacing w:after="0"/>
        <w:ind w:left="851"/>
        <w:jc w:val="both"/>
        <w:rPr>
          <w:rFonts w:ascii="Arial" w:hAnsi="Arial" w:cs="Arial"/>
          <w:b/>
          <w:bCs/>
          <w:iCs/>
          <w:highlight w:val="yellow"/>
        </w:rPr>
      </w:pPr>
    </w:p>
    <w:p w:rsidR="000C2FEA" w:rsidRPr="00107423" w:rsidRDefault="00BD1F9B" w:rsidP="007D4218">
      <w:pPr>
        <w:pStyle w:val="Ttulo1"/>
        <w:tabs>
          <w:tab w:val="left" w:pos="993"/>
        </w:tabs>
        <w:spacing w:before="0" w:after="0" w:line="276" w:lineRule="auto"/>
        <w:jc w:val="both"/>
        <w:rPr>
          <w:rFonts w:ascii="Arial" w:hAnsi="Arial" w:cs="Arial"/>
          <w:sz w:val="22"/>
          <w:szCs w:val="22"/>
        </w:rPr>
      </w:pPr>
      <w:bookmarkStart w:id="46" w:name="_Toc2866324"/>
      <w:r w:rsidRPr="00107423">
        <w:rPr>
          <w:rFonts w:ascii="Arial" w:hAnsi="Arial" w:cs="Arial"/>
          <w:sz w:val="22"/>
          <w:szCs w:val="22"/>
        </w:rPr>
        <w:t>ESPECIFICAÇÕES DE MATERIA</w:t>
      </w:r>
      <w:r w:rsidR="00E05D6A" w:rsidRPr="00107423">
        <w:rPr>
          <w:rFonts w:ascii="Arial" w:hAnsi="Arial" w:cs="Arial"/>
          <w:sz w:val="22"/>
          <w:szCs w:val="22"/>
        </w:rPr>
        <w:t>IS</w:t>
      </w:r>
      <w:bookmarkEnd w:id="46"/>
    </w:p>
    <w:p w:rsidR="000C2FEA" w:rsidRPr="00107423" w:rsidRDefault="000C2FEA" w:rsidP="007D4218">
      <w:pPr>
        <w:tabs>
          <w:tab w:val="left" w:pos="993"/>
        </w:tabs>
        <w:spacing w:line="276" w:lineRule="auto"/>
        <w:ind w:firstLine="851"/>
        <w:jc w:val="both"/>
        <w:rPr>
          <w:rFonts w:ascii="Arial" w:hAnsi="Arial" w:cs="Arial"/>
          <w:sz w:val="22"/>
          <w:szCs w:val="22"/>
        </w:rPr>
      </w:pPr>
    </w:p>
    <w:p w:rsidR="000C2FEA" w:rsidRPr="00107423" w:rsidRDefault="000C2FEA" w:rsidP="007D4218">
      <w:pPr>
        <w:tabs>
          <w:tab w:val="left" w:pos="708"/>
          <w:tab w:val="left" w:pos="993"/>
          <w:tab w:val="left" w:pos="1134"/>
        </w:tabs>
        <w:spacing w:line="276" w:lineRule="auto"/>
        <w:ind w:firstLine="851"/>
        <w:jc w:val="both"/>
        <w:rPr>
          <w:rFonts w:ascii="Arial" w:hAnsi="Arial" w:cs="Arial"/>
          <w:sz w:val="22"/>
          <w:szCs w:val="22"/>
        </w:rPr>
      </w:pPr>
      <w:r w:rsidRPr="00107423">
        <w:rPr>
          <w:rFonts w:ascii="Arial" w:hAnsi="Arial" w:cs="Arial"/>
          <w:sz w:val="22"/>
          <w:szCs w:val="22"/>
        </w:rPr>
        <w:t xml:space="preserve">Todos os materiais necessários para a execução da obra deverão obedecer </w:t>
      </w:r>
      <w:r w:rsidR="00C906A3" w:rsidRPr="00107423">
        <w:rPr>
          <w:rFonts w:ascii="Arial" w:hAnsi="Arial" w:cs="Arial"/>
          <w:sz w:val="22"/>
          <w:szCs w:val="22"/>
        </w:rPr>
        <w:t>às</w:t>
      </w:r>
      <w:r w:rsidR="007948C0" w:rsidRPr="00107423">
        <w:rPr>
          <w:rFonts w:ascii="Arial" w:hAnsi="Arial" w:cs="Arial"/>
          <w:sz w:val="22"/>
          <w:szCs w:val="22"/>
        </w:rPr>
        <w:t xml:space="preserve"> normas </w:t>
      </w:r>
      <w:r w:rsidR="00886C41" w:rsidRPr="00107423">
        <w:rPr>
          <w:rFonts w:ascii="Arial" w:hAnsi="Arial" w:cs="Arial"/>
          <w:sz w:val="22"/>
          <w:szCs w:val="22"/>
        </w:rPr>
        <w:t xml:space="preserve">técnicas </w:t>
      </w:r>
      <w:r w:rsidR="007948C0" w:rsidRPr="00107423">
        <w:rPr>
          <w:rFonts w:ascii="Arial" w:hAnsi="Arial" w:cs="Arial"/>
          <w:sz w:val="22"/>
          <w:szCs w:val="22"/>
        </w:rPr>
        <w:t>da ABNT</w:t>
      </w:r>
      <w:r w:rsidR="00886C41" w:rsidRPr="00107423">
        <w:rPr>
          <w:rFonts w:ascii="Arial" w:hAnsi="Arial" w:cs="Arial"/>
          <w:sz w:val="22"/>
          <w:szCs w:val="22"/>
        </w:rPr>
        <w:t xml:space="preserve"> aplicáveis, em suas últimas revisões.</w:t>
      </w:r>
    </w:p>
    <w:p w:rsidR="00CD2F08" w:rsidRPr="00107423" w:rsidRDefault="00CD2F08" w:rsidP="007D4218">
      <w:pPr>
        <w:tabs>
          <w:tab w:val="left" w:pos="993"/>
        </w:tabs>
        <w:spacing w:line="276" w:lineRule="auto"/>
        <w:ind w:firstLine="1418"/>
        <w:jc w:val="both"/>
        <w:rPr>
          <w:rFonts w:ascii="Arial" w:hAnsi="Arial" w:cs="Arial"/>
          <w:sz w:val="22"/>
          <w:szCs w:val="22"/>
        </w:rPr>
      </w:pPr>
    </w:p>
    <w:p w:rsidR="000C2FEA" w:rsidRPr="00107423" w:rsidRDefault="00BD1F9B" w:rsidP="007D4218">
      <w:pPr>
        <w:pStyle w:val="Ttulo1"/>
        <w:tabs>
          <w:tab w:val="left" w:pos="993"/>
        </w:tabs>
        <w:spacing w:before="0" w:after="0" w:line="276" w:lineRule="auto"/>
        <w:jc w:val="both"/>
        <w:rPr>
          <w:rFonts w:ascii="Arial" w:hAnsi="Arial" w:cs="Arial"/>
          <w:sz w:val="22"/>
          <w:szCs w:val="22"/>
        </w:rPr>
      </w:pPr>
      <w:bookmarkStart w:id="47" w:name="_Toc2866325"/>
      <w:r w:rsidRPr="00107423">
        <w:rPr>
          <w:rFonts w:ascii="Arial" w:hAnsi="Arial" w:cs="Arial"/>
          <w:sz w:val="22"/>
          <w:szCs w:val="22"/>
        </w:rPr>
        <w:t>ENTREGA DA OBRA</w:t>
      </w:r>
      <w:bookmarkEnd w:id="47"/>
    </w:p>
    <w:p w:rsidR="000C2FEA" w:rsidRPr="00107423" w:rsidRDefault="000C2FEA" w:rsidP="007D4218">
      <w:pPr>
        <w:tabs>
          <w:tab w:val="left" w:pos="993"/>
        </w:tabs>
        <w:spacing w:line="276" w:lineRule="auto"/>
        <w:ind w:firstLine="1418"/>
        <w:jc w:val="both"/>
        <w:rPr>
          <w:rFonts w:ascii="Arial" w:hAnsi="Arial" w:cs="Arial"/>
          <w:sz w:val="22"/>
          <w:szCs w:val="22"/>
        </w:rPr>
      </w:pPr>
    </w:p>
    <w:p w:rsidR="000C2FEA" w:rsidRPr="00107423" w:rsidRDefault="000C2FEA" w:rsidP="007D4218">
      <w:pPr>
        <w:tabs>
          <w:tab w:val="left" w:pos="708"/>
          <w:tab w:val="left" w:pos="993"/>
          <w:tab w:val="left" w:pos="1134"/>
        </w:tabs>
        <w:spacing w:line="276" w:lineRule="auto"/>
        <w:ind w:firstLine="851"/>
        <w:jc w:val="both"/>
        <w:rPr>
          <w:rFonts w:ascii="Arial" w:hAnsi="Arial" w:cs="Arial"/>
          <w:sz w:val="22"/>
          <w:szCs w:val="22"/>
        </w:rPr>
      </w:pPr>
      <w:r w:rsidRPr="00107423">
        <w:rPr>
          <w:rFonts w:ascii="Arial" w:hAnsi="Arial" w:cs="Arial"/>
          <w:sz w:val="22"/>
          <w:szCs w:val="22"/>
        </w:rPr>
        <w:t>A obra será entregue em perfeito estado de limpeza e conservação, com todas as instalações e equipamentos em perfeitas condições de funcionamento e devidamente testados.</w:t>
      </w:r>
    </w:p>
    <w:p w:rsidR="007948C0" w:rsidRPr="00107423" w:rsidRDefault="007948C0" w:rsidP="007D4218">
      <w:pPr>
        <w:tabs>
          <w:tab w:val="left" w:pos="708"/>
          <w:tab w:val="left" w:pos="993"/>
          <w:tab w:val="left" w:pos="1134"/>
        </w:tabs>
        <w:spacing w:line="276" w:lineRule="auto"/>
        <w:ind w:firstLine="851"/>
        <w:jc w:val="both"/>
        <w:rPr>
          <w:rFonts w:ascii="Arial" w:hAnsi="Arial" w:cs="Arial"/>
          <w:sz w:val="22"/>
          <w:szCs w:val="22"/>
        </w:rPr>
      </w:pPr>
      <w:r w:rsidRPr="00107423">
        <w:rPr>
          <w:rFonts w:ascii="Arial" w:hAnsi="Arial" w:cs="Arial"/>
          <w:sz w:val="22"/>
          <w:szCs w:val="22"/>
        </w:rPr>
        <w:t>A obra deverá estar de acordo com a NBR 9050</w:t>
      </w:r>
      <w:r w:rsidR="000D42BA" w:rsidRPr="00107423">
        <w:rPr>
          <w:rFonts w:ascii="Arial" w:hAnsi="Arial" w:cs="Arial"/>
          <w:sz w:val="22"/>
          <w:szCs w:val="22"/>
        </w:rPr>
        <w:t>:2</w:t>
      </w:r>
      <w:r w:rsidR="00953C74">
        <w:rPr>
          <w:rFonts w:ascii="Arial" w:hAnsi="Arial" w:cs="Arial"/>
          <w:sz w:val="22"/>
          <w:szCs w:val="22"/>
        </w:rPr>
        <w:t>015</w:t>
      </w:r>
      <w:r w:rsidRPr="00107423">
        <w:rPr>
          <w:rFonts w:ascii="Arial" w:hAnsi="Arial" w:cs="Arial"/>
          <w:sz w:val="22"/>
          <w:szCs w:val="22"/>
        </w:rPr>
        <w:t xml:space="preserve">, no que diz respeito a rampas, corredores, portas e sanitários, destinados à acessibilidade de </w:t>
      </w:r>
      <w:r w:rsidR="000D42BA" w:rsidRPr="00107423">
        <w:rPr>
          <w:rFonts w:ascii="Arial" w:hAnsi="Arial" w:cs="Arial"/>
          <w:sz w:val="22"/>
          <w:szCs w:val="22"/>
        </w:rPr>
        <w:t>"p</w:t>
      </w:r>
      <w:r w:rsidRPr="00107423">
        <w:rPr>
          <w:rFonts w:ascii="Arial" w:hAnsi="Arial" w:cs="Arial"/>
          <w:sz w:val="22"/>
          <w:szCs w:val="22"/>
        </w:rPr>
        <w:t xml:space="preserve">essoas </w:t>
      </w:r>
      <w:r w:rsidR="000D42BA" w:rsidRPr="00107423">
        <w:rPr>
          <w:rFonts w:ascii="Arial" w:hAnsi="Arial" w:cs="Arial"/>
          <w:sz w:val="22"/>
          <w:szCs w:val="22"/>
        </w:rPr>
        <w:t>p</w:t>
      </w:r>
      <w:r w:rsidRPr="00107423">
        <w:rPr>
          <w:rFonts w:ascii="Arial" w:hAnsi="Arial" w:cs="Arial"/>
          <w:sz w:val="22"/>
          <w:szCs w:val="22"/>
        </w:rPr>
        <w:t xml:space="preserve">ortadoras de </w:t>
      </w:r>
      <w:r w:rsidR="000D42BA" w:rsidRPr="00107423">
        <w:rPr>
          <w:rFonts w:ascii="Arial" w:hAnsi="Arial" w:cs="Arial"/>
          <w:sz w:val="22"/>
          <w:szCs w:val="22"/>
        </w:rPr>
        <w:t>necessidades especiais"</w:t>
      </w:r>
      <w:r w:rsidRPr="00107423">
        <w:rPr>
          <w:rFonts w:ascii="Arial" w:hAnsi="Arial" w:cs="Arial"/>
          <w:sz w:val="22"/>
          <w:szCs w:val="22"/>
        </w:rPr>
        <w:t>.</w:t>
      </w:r>
    </w:p>
    <w:p w:rsidR="00B13B29" w:rsidRPr="00107423" w:rsidRDefault="000C2FEA" w:rsidP="007D4218">
      <w:pPr>
        <w:tabs>
          <w:tab w:val="left" w:pos="708"/>
          <w:tab w:val="left" w:pos="993"/>
          <w:tab w:val="left" w:pos="1134"/>
        </w:tabs>
        <w:spacing w:line="276" w:lineRule="auto"/>
        <w:ind w:firstLine="851"/>
        <w:jc w:val="both"/>
        <w:rPr>
          <w:rFonts w:ascii="Arial" w:hAnsi="Arial" w:cs="Arial"/>
          <w:sz w:val="22"/>
          <w:szCs w:val="22"/>
        </w:rPr>
      </w:pPr>
      <w:r w:rsidRPr="00107423">
        <w:rPr>
          <w:rFonts w:ascii="Arial" w:hAnsi="Arial" w:cs="Arial"/>
          <w:sz w:val="22"/>
          <w:szCs w:val="22"/>
        </w:rPr>
        <w:t xml:space="preserve">Uma vistoria final da obra deverá ser feita pela </w:t>
      </w:r>
      <w:r w:rsidRPr="00107423">
        <w:rPr>
          <w:rFonts w:ascii="Arial" w:hAnsi="Arial" w:cs="Arial"/>
          <w:b/>
          <w:sz w:val="22"/>
          <w:szCs w:val="22"/>
        </w:rPr>
        <w:t>CONTRATADA</w:t>
      </w:r>
      <w:r w:rsidRPr="00107423">
        <w:rPr>
          <w:rFonts w:ascii="Arial" w:hAnsi="Arial" w:cs="Arial"/>
          <w:sz w:val="22"/>
          <w:szCs w:val="22"/>
        </w:rPr>
        <w:t xml:space="preserve">, antes da comunicação oficial do término da mesma, acompanhada pela </w:t>
      </w:r>
      <w:r w:rsidRPr="00107423">
        <w:rPr>
          <w:rFonts w:ascii="Arial" w:hAnsi="Arial" w:cs="Arial"/>
          <w:b/>
          <w:sz w:val="22"/>
          <w:szCs w:val="22"/>
        </w:rPr>
        <w:t>FISCALIZAÇÃO</w:t>
      </w:r>
      <w:r w:rsidRPr="00107423">
        <w:rPr>
          <w:rFonts w:ascii="Arial" w:hAnsi="Arial" w:cs="Arial"/>
          <w:sz w:val="22"/>
          <w:szCs w:val="22"/>
        </w:rPr>
        <w:t>. Será então, firmado o Termo de Entrega Provisóri</w:t>
      </w:r>
      <w:r w:rsidR="00886C41" w:rsidRPr="00107423">
        <w:rPr>
          <w:rFonts w:ascii="Arial" w:hAnsi="Arial" w:cs="Arial"/>
          <w:sz w:val="22"/>
          <w:szCs w:val="22"/>
        </w:rPr>
        <w:t>o</w:t>
      </w:r>
      <w:r w:rsidRPr="00107423">
        <w:rPr>
          <w:rFonts w:ascii="Arial" w:hAnsi="Arial" w:cs="Arial"/>
          <w:sz w:val="22"/>
          <w:szCs w:val="22"/>
        </w:rPr>
        <w:t>, de acordo com o Art. 73, inciso I, alínea a, da Lei Nº 8.666, de 21</w:t>
      </w:r>
      <w:r w:rsidR="000D42BA" w:rsidRPr="00107423">
        <w:rPr>
          <w:rFonts w:ascii="Arial" w:hAnsi="Arial" w:cs="Arial"/>
          <w:sz w:val="22"/>
          <w:szCs w:val="22"/>
        </w:rPr>
        <w:t>.j</w:t>
      </w:r>
      <w:r w:rsidRPr="00107423">
        <w:rPr>
          <w:rFonts w:ascii="Arial" w:hAnsi="Arial" w:cs="Arial"/>
          <w:sz w:val="22"/>
          <w:szCs w:val="22"/>
        </w:rPr>
        <w:t>un</w:t>
      </w:r>
      <w:r w:rsidR="000D42BA" w:rsidRPr="00107423">
        <w:rPr>
          <w:rFonts w:ascii="Arial" w:hAnsi="Arial" w:cs="Arial"/>
          <w:sz w:val="22"/>
          <w:szCs w:val="22"/>
        </w:rPr>
        <w:t>.</w:t>
      </w:r>
      <w:r w:rsidRPr="00107423">
        <w:rPr>
          <w:rFonts w:ascii="Arial" w:hAnsi="Arial" w:cs="Arial"/>
          <w:sz w:val="22"/>
          <w:szCs w:val="22"/>
        </w:rPr>
        <w:t>93 (atualizada pela Lei Nº 8.883, de 08</w:t>
      </w:r>
      <w:r w:rsidR="000D42BA" w:rsidRPr="00107423">
        <w:rPr>
          <w:rFonts w:ascii="Arial" w:hAnsi="Arial" w:cs="Arial"/>
          <w:sz w:val="22"/>
          <w:szCs w:val="22"/>
        </w:rPr>
        <w:t>.j</w:t>
      </w:r>
      <w:r w:rsidRPr="00107423">
        <w:rPr>
          <w:rFonts w:ascii="Arial" w:hAnsi="Arial" w:cs="Arial"/>
          <w:sz w:val="22"/>
          <w:szCs w:val="22"/>
        </w:rPr>
        <w:t>un</w:t>
      </w:r>
      <w:r w:rsidR="000D42BA" w:rsidRPr="00107423">
        <w:rPr>
          <w:rFonts w:ascii="Arial" w:hAnsi="Arial" w:cs="Arial"/>
          <w:sz w:val="22"/>
          <w:szCs w:val="22"/>
        </w:rPr>
        <w:t>.</w:t>
      </w:r>
      <w:r w:rsidRPr="00107423">
        <w:rPr>
          <w:rFonts w:ascii="Arial" w:hAnsi="Arial" w:cs="Arial"/>
          <w:sz w:val="22"/>
          <w:szCs w:val="22"/>
        </w:rPr>
        <w:t xml:space="preserve">94), onde deverão constar todas as pendências e/ou </w:t>
      </w:r>
      <w:r w:rsidR="000D42BA" w:rsidRPr="00107423">
        <w:rPr>
          <w:rFonts w:ascii="Arial" w:hAnsi="Arial" w:cs="Arial"/>
          <w:sz w:val="22"/>
          <w:szCs w:val="22"/>
        </w:rPr>
        <w:t xml:space="preserve">não </w:t>
      </w:r>
      <w:proofErr w:type="spellStart"/>
      <w:r w:rsidR="000D42BA" w:rsidRPr="00107423">
        <w:rPr>
          <w:rFonts w:ascii="Arial" w:hAnsi="Arial" w:cs="Arial"/>
          <w:sz w:val="22"/>
          <w:szCs w:val="22"/>
        </w:rPr>
        <w:t>conformidades</w:t>
      </w:r>
      <w:r w:rsidR="00F52D93" w:rsidRPr="00107423">
        <w:rPr>
          <w:rFonts w:ascii="Arial" w:hAnsi="Arial" w:cs="Arial"/>
          <w:sz w:val="22"/>
          <w:szCs w:val="22"/>
        </w:rPr>
        <w:t>verificados</w:t>
      </w:r>
      <w:proofErr w:type="spellEnd"/>
      <w:r w:rsidRPr="00107423">
        <w:rPr>
          <w:rFonts w:ascii="Arial" w:hAnsi="Arial" w:cs="Arial"/>
          <w:sz w:val="22"/>
          <w:szCs w:val="22"/>
        </w:rPr>
        <w:t xml:space="preserve"> na vistoria.</w:t>
      </w:r>
    </w:p>
    <w:p w:rsidR="007C18C6" w:rsidRPr="00107423" w:rsidRDefault="007C18C6" w:rsidP="007E1CFC">
      <w:pPr>
        <w:tabs>
          <w:tab w:val="left" w:pos="993"/>
        </w:tabs>
        <w:spacing w:line="276" w:lineRule="auto"/>
        <w:jc w:val="both"/>
        <w:rPr>
          <w:rFonts w:ascii="Arial" w:hAnsi="Arial" w:cs="Arial"/>
          <w:sz w:val="22"/>
          <w:szCs w:val="22"/>
        </w:rPr>
      </w:pPr>
    </w:p>
    <w:p w:rsidR="000C2FEA" w:rsidRPr="00107423" w:rsidRDefault="00BD1F9B" w:rsidP="007D4218">
      <w:pPr>
        <w:pStyle w:val="Ttulo1"/>
        <w:tabs>
          <w:tab w:val="left" w:pos="993"/>
        </w:tabs>
        <w:spacing w:before="0" w:after="0" w:line="276" w:lineRule="auto"/>
        <w:jc w:val="both"/>
        <w:rPr>
          <w:rFonts w:ascii="Arial" w:hAnsi="Arial" w:cs="Arial"/>
          <w:sz w:val="22"/>
          <w:szCs w:val="22"/>
        </w:rPr>
      </w:pPr>
      <w:bookmarkStart w:id="48" w:name="_Toc2866326"/>
      <w:bookmarkStart w:id="49" w:name="_GoBack"/>
      <w:bookmarkEnd w:id="49"/>
      <w:r w:rsidRPr="00107423">
        <w:rPr>
          <w:rFonts w:ascii="Arial" w:hAnsi="Arial" w:cs="Arial"/>
          <w:sz w:val="22"/>
          <w:szCs w:val="22"/>
        </w:rPr>
        <w:t>PRESCRIÇÕES DIVERSAS</w:t>
      </w:r>
      <w:bookmarkEnd w:id="48"/>
    </w:p>
    <w:p w:rsidR="000C2FEA" w:rsidRPr="00107423" w:rsidRDefault="000C2FEA" w:rsidP="007D4218">
      <w:pPr>
        <w:tabs>
          <w:tab w:val="left" w:pos="993"/>
        </w:tabs>
        <w:spacing w:line="276" w:lineRule="auto"/>
        <w:ind w:firstLine="1418"/>
        <w:jc w:val="both"/>
        <w:rPr>
          <w:rFonts w:ascii="Arial" w:hAnsi="Arial" w:cs="Arial"/>
          <w:sz w:val="22"/>
          <w:szCs w:val="22"/>
        </w:rPr>
      </w:pPr>
    </w:p>
    <w:p w:rsidR="000C2FEA" w:rsidRPr="00107423" w:rsidRDefault="000C2FEA" w:rsidP="007D4218">
      <w:pPr>
        <w:tabs>
          <w:tab w:val="left" w:pos="708"/>
          <w:tab w:val="left" w:pos="993"/>
          <w:tab w:val="left" w:pos="1134"/>
        </w:tabs>
        <w:spacing w:line="276" w:lineRule="auto"/>
        <w:ind w:firstLine="851"/>
        <w:jc w:val="both"/>
        <w:rPr>
          <w:rFonts w:ascii="Arial" w:hAnsi="Arial" w:cs="Arial"/>
          <w:sz w:val="22"/>
          <w:szCs w:val="22"/>
        </w:rPr>
      </w:pPr>
      <w:r w:rsidRPr="00107423">
        <w:rPr>
          <w:rFonts w:ascii="Arial" w:hAnsi="Arial" w:cs="Arial"/>
          <w:sz w:val="22"/>
          <w:szCs w:val="22"/>
        </w:rPr>
        <w:t xml:space="preserve">Todas as imperfeições decorrentes da obra – por exemplo </w:t>
      </w:r>
      <w:r w:rsidR="001B547B" w:rsidRPr="00107423">
        <w:rPr>
          <w:rFonts w:ascii="Arial" w:hAnsi="Arial" w:cs="Arial"/>
          <w:sz w:val="22"/>
          <w:szCs w:val="22"/>
        </w:rPr>
        <w:t>área</w:t>
      </w:r>
      <w:r w:rsidR="00886C41" w:rsidRPr="00107423">
        <w:rPr>
          <w:rFonts w:ascii="Arial" w:hAnsi="Arial" w:cs="Arial"/>
          <w:sz w:val="22"/>
          <w:szCs w:val="22"/>
        </w:rPr>
        <w:t>s</w:t>
      </w:r>
      <w:r w:rsidR="001B547B" w:rsidRPr="00107423">
        <w:rPr>
          <w:rFonts w:ascii="Arial" w:hAnsi="Arial" w:cs="Arial"/>
          <w:sz w:val="22"/>
          <w:szCs w:val="22"/>
        </w:rPr>
        <w:t xml:space="preserve"> cimentada</w:t>
      </w:r>
      <w:r w:rsidR="00886C41" w:rsidRPr="00107423">
        <w:rPr>
          <w:rFonts w:ascii="Arial" w:hAnsi="Arial" w:cs="Arial"/>
          <w:sz w:val="22"/>
          <w:szCs w:val="22"/>
        </w:rPr>
        <w:t>s</w:t>
      </w:r>
      <w:r w:rsidRPr="00107423">
        <w:rPr>
          <w:rFonts w:ascii="Arial" w:hAnsi="Arial" w:cs="Arial"/>
          <w:sz w:val="22"/>
          <w:szCs w:val="22"/>
        </w:rPr>
        <w:t>, áreas verdes, redes de energia, redes hidráulicas</w:t>
      </w:r>
      <w:r w:rsidR="000D42BA" w:rsidRPr="00107423">
        <w:rPr>
          <w:rFonts w:ascii="Arial" w:hAnsi="Arial" w:cs="Arial"/>
          <w:sz w:val="22"/>
          <w:szCs w:val="22"/>
        </w:rPr>
        <w:t>, redes de gases canalizados</w:t>
      </w:r>
      <w:r w:rsidRPr="00107423">
        <w:rPr>
          <w:rFonts w:ascii="Arial" w:hAnsi="Arial" w:cs="Arial"/>
          <w:sz w:val="22"/>
          <w:szCs w:val="22"/>
        </w:rPr>
        <w:t xml:space="preserve"> deverão ser corrigidas pela CONTRATADA, sem qualquer acréscimo a ser pago pela </w:t>
      </w:r>
      <w:r w:rsidRPr="00107423">
        <w:rPr>
          <w:rFonts w:ascii="Arial" w:hAnsi="Arial" w:cs="Arial"/>
          <w:b/>
          <w:sz w:val="22"/>
          <w:szCs w:val="22"/>
        </w:rPr>
        <w:t>CONTRATANTE</w:t>
      </w:r>
      <w:r w:rsidRPr="00107423">
        <w:rPr>
          <w:rFonts w:ascii="Arial" w:hAnsi="Arial" w:cs="Arial"/>
          <w:sz w:val="22"/>
          <w:szCs w:val="22"/>
        </w:rPr>
        <w:t>.</w:t>
      </w:r>
    </w:p>
    <w:p w:rsidR="004434D3" w:rsidRDefault="004434D3" w:rsidP="007D4218">
      <w:pPr>
        <w:tabs>
          <w:tab w:val="left" w:pos="993"/>
        </w:tabs>
        <w:spacing w:line="276" w:lineRule="auto"/>
        <w:ind w:firstLine="851"/>
        <w:jc w:val="right"/>
        <w:rPr>
          <w:rFonts w:ascii="Arial" w:hAnsi="Arial" w:cs="Arial"/>
          <w:sz w:val="22"/>
          <w:szCs w:val="22"/>
        </w:rPr>
      </w:pPr>
    </w:p>
    <w:p w:rsidR="000C22B1" w:rsidRPr="00107423" w:rsidRDefault="000C22B1" w:rsidP="007D4218">
      <w:pPr>
        <w:tabs>
          <w:tab w:val="left" w:pos="993"/>
        </w:tabs>
        <w:spacing w:line="276" w:lineRule="auto"/>
        <w:ind w:firstLine="851"/>
        <w:jc w:val="right"/>
        <w:rPr>
          <w:rFonts w:ascii="Arial" w:hAnsi="Arial" w:cs="Arial"/>
          <w:sz w:val="22"/>
          <w:szCs w:val="22"/>
        </w:rPr>
      </w:pPr>
    </w:p>
    <w:p w:rsidR="003F026A" w:rsidRDefault="003F026A" w:rsidP="007D4218">
      <w:pPr>
        <w:tabs>
          <w:tab w:val="left" w:pos="993"/>
        </w:tabs>
        <w:spacing w:line="276" w:lineRule="auto"/>
        <w:ind w:firstLine="851"/>
        <w:jc w:val="right"/>
        <w:rPr>
          <w:rFonts w:ascii="Arial" w:hAnsi="Arial" w:cs="Arial"/>
          <w:sz w:val="22"/>
          <w:szCs w:val="22"/>
          <w:highlight w:val="yellow"/>
        </w:rPr>
      </w:pPr>
    </w:p>
    <w:p w:rsidR="009F68C5" w:rsidRPr="00107423" w:rsidRDefault="009F68C5" w:rsidP="007D4218">
      <w:pPr>
        <w:tabs>
          <w:tab w:val="left" w:pos="993"/>
        </w:tabs>
        <w:spacing w:line="276" w:lineRule="auto"/>
        <w:ind w:firstLine="851"/>
        <w:jc w:val="right"/>
        <w:rPr>
          <w:rFonts w:ascii="Arial" w:hAnsi="Arial" w:cs="Arial"/>
          <w:sz w:val="22"/>
          <w:szCs w:val="22"/>
          <w:highlight w:val="yellow"/>
        </w:rPr>
      </w:pPr>
    </w:p>
    <w:p w:rsidR="00AA5380" w:rsidRPr="00107423" w:rsidRDefault="00AA5380" w:rsidP="00AA5380">
      <w:pPr>
        <w:spacing w:line="276" w:lineRule="auto"/>
        <w:jc w:val="right"/>
        <w:rPr>
          <w:rFonts w:ascii="Arial" w:hAnsi="Arial" w:cs="Arial"/>
          <w:sz w:val="22"/>
          <w:szCs w:val="22"/>
        </w:rPr>
      </w:pPr>
      <w:r w:rsidRPr="004C50A6">
        <w:rPr>
          <w:rFonts w:ascii="Arial" w:hAnsi="Arial" w:cs="Arial"/>
          <w:sz w:val="22"/>
          <w:szCs w:val="22"/>
        </w:rPr>
        <w:t>C</w:t>
      </w:r>
      <w:r>
        <w:rPr>
          <w:rFonts w:ascii="Arial" w:hAnsi="Arial" w:cs="Arial"/>
          <w:sz w:val="22"/>
          <w:szCs w:val="22"/>
        </w:rPr>
        <w:t>erejeiras</w:t>
      </w:r>
      <w:r w:rsidRPr="004C50A6">
        <w:rPr>
          <w:rFonts w:ascii="Arial" w:hAnsi="Arial" w:cs="Arial"/>
          <w:sz w:val="22"/>
          <w:szCs w:val="22"/>
        </w:rPr>
        <w:t xml:space="preserve">, </w:t>
      </w:r>
      <w:r w:rsidR="00274A1F">
        <w:rPr>
          <w:rFonts w:ascii="Arial" w:hAnsi="Arial" w:cs="Arial"/>
          <w:sz w:val="22"/>
          <w:szCs w:val="22"/>
        </w:rPr>
        <w:t>Março</w:t>
      </w:r>
      <w:r>
        <w:rPr>
          <w:rFonts w:ascii="Arial" w:hAnsi="Arial" w:cs="Arial"/>
          <w:sz w:val="22"/>
          <w:szCs w:val="22"/>
        </w:rPr>
        <w:t xml:space="preserve"> de</w:t>
      </w:r>
      <w:r w:rsidRPr="004C50A6">
        <w:rPr>
          <w:rFonts w:ascii="Arial" w:hAnsi="Arial" w:cs="Arial"/>
          <w:sz w:val="22"/>
          <w:szCs w:val="22"/>
        </w:rPr>
        <w:t xml:space="preserve"> 201</w:t>
      </w:r>
      <w:r w:rsidR="009F68C5">
        <w:rPr>
          <w:rFonts w:ascii="Arial" w:hAnsi="Arial" w:cs="Arial"/>
          <w:sz w:val="22"/>
          <w:szCs w:val="22"/>
        </w:rPr>
        <w:t>9</w:t>
      </w:r>
      <w:r w:rsidRPr="004C50A6">
        <w:rPr>
          <w:rFonts w:ascii="Arial" w:hAnsi="Arial" w:cs="Arial"/>
          <w:sz w:val="22"/>
          <w:szCs w:val="22"/>
        </w:rPr>
        <w:t>.</w:t>
      </w:r>
    </w:p>
    <w:p w:rsidR="003F026A" w:rsidRDefault="003F026A" w:rsidP="007E1CFC">
      <w:pPr>
        <w:tabs>
          <w:tab w:val="left" w:pos="993"/>
        </w:tabs>
        <w:spacing w:line="276" w:lineRule="auto"/>
        <w:rPr>
          <w:rFonts w:ascii="Arial" w:hAnsi="Arial" w:cs="Arial"/>
          <w:sz w:val="22"/>
          <w:szCs w:val="22"/>
        </w:rPr>
      </w:pPr>
    </w:p>
    <w:p w:rsidR="007E1CFC" w:rsidRPr="00107423" w:rsidRDefault="007E1CFC" w:rsidP="007E1CFC">
      <w:pPr>
        <w:tabs>
          <w:tab w:val="left" w:pos="993"/>
        </w:tabs>
        <w:spacing w:line="276" w:lineRule="auto"/>
        <w:rPr>
          <w:rFonts w:ascii="Arial" w:hAnsi="Arial" w:cs="Arial"/>
          <w:sz w:val="22"/>
          <w:szCs w:val="22"/>
        </w:rPr>
      </w:pPr>
    </w:p>
    <w:p w:rsidR="00E261AC" w:rsidRPr="00107423" w:rsidRDefault="00E261AC" w:rsidP="007D4218">
      <w:pPr>
        <w:tabs>
          <w:tab w:val="left" w:pos="993"/>
        </w:tabs>
        <w:spacing w:line="276" w:lineRule="auto"/>
        <w:ind w:firstLine="851"/>
        <w:jc w:val="right"/>
        <w:rPr>
          <w:rFonts w:ascii="Arial" w:hAnsi="Arial" w:cs="Arial"/>
          <w:sz w:val="22"/>
          <w:szCs w:val="22"/>
        </w:rPr>
      </w:pPr>
    </w:p>
    <w:p w:rsidR="00E261AC" w:rsidRPr="00107423" w:rsidRDefault="00E261AC" w:rsidP="007D4218">
      <w:pPr>
        <w:tabs>
          <w:tab w:val="left" w:pos="993"/>
        </w:tabs>
        <w:spacing w:line="276" w:lineRule="auto"/>
        <w:ind w:firstLine="851"/>
        <w:jc w:val="right"/>
        <w:rPr>
          <w:rFonts w:ascii="Arial" w:hAnsi="Arial" w:cs="Arial"/>
          <w:sz w:val="22"/>
          <w:szCs w:val="22"/>
        </w:rPr>
      </w:pPr>
    </w:p>
    <w:p w:rsidR="003F026A" w:rsidRPr="00AA5380" w:rsidRDefault="003F026A" w:rsidP="007E1CFC">
      <w:pPr>
        <w:tabs>
          <w:tab w:val="left" w:pos="993"/>
        </w:tabs>
        <w:spacing w:line="276" w:lineRule="auto"/>
        <w:ind w:firstLine="851"/>
        <w:jc w:val="center"/>
        <w:rPr>
          <w:rFonts w:ascii="Arial" w:hAnsi="Arial" w:cs="Arial"/>
          <w:sz w:val="22"/>
          <w:szCs w:val="22"/>
        </w:rPr>
      </w:pPr>
      <w:r w:rsidRPr="00AA5380">
        <w:rPr>
          <w:rFonts w:ascii="Arial" w:hAnsi="Arial" w:cs="Arial"/>
          <w:sz w:val="22"/>
          <w:szCs w:val="22"/>
        </w:rPr>
        <w:t>_________________________________</w:t>
      </w:r>
    </w:p>
    <w:p w:rsidR="00654DE1" w:rsidRPr="00107423" w:rsidRDefault="00F27442" w:rsidP="007D4218">
      <w:pPr>
        <w:tabs>
          <w:tab w:val="left" w:pos="993"/>
        </w:tabs>
        <w:spacing w:line="276" w:lineRule="auto"/>
        <w:ind w:firstLine="851"/>
        <w:jc w:val="center"/>
        <w:rPr>
          <w:rFonts w:ascii="Arial" w:hAnsi="Arial" w:cs="Arial"/>
          <w:sz w:val="22"/>
          <w:szCs w:val="22"/>
        </w:rPr>
      </w:pPr>
      <w:r w:rsidRPr="00AA5380">
        <w:rPr>
          <w:rFonts w:ascii="Arial" w:hAnsi="Arial" w:cs="Arial"/>
          <w:sz w:val="22"/>
          <w:szCs w:val="22"/>
        </w:rPr>
        <w:t>Responsável técnico</w:t>
      </w:r>
    </w:p>
    <w:sectPr w:rsidR="00654DE1" w:rsidRPr="00107423" w:rsidSect="007931C8">
      <w:footerReference w:type="default" r:id="rId14"/>
      <w:pgSz w:w="11906" w:h="16838"/>
      <w:pgMar w:top="1985" w:right="851" w:bottom="851" w:left="1418" w:header="68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A94" w:rsidRDefault="00F92A94">
      <w:r>
        <w:separator/>
      </w:r>
    </w:p>
  </w:endnote>
  <w:endnote w:type="continuationSeparator" w:id="0">
    <w:p w:rsidR="00F92A94" w:rsidRDefault="00F9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lenge Extra Bold">
    <w:altName w:val="Courier New"/>
    <w:panose1 w:val="00000000000000000000"/>
    <w:charset w:val="00"/>
    <w:family w:val="decorative"/>
    <w:notTrueType/>
    <w:pitch w:val="variable"/>
    <w:sig w:usb0="00000003" w:usb1="00000000" w:usb2="00000000" w:usb3="00000000" w:csb0="00000001" w:csb1="00000000"/>
  </w:font>
  <w:font w:name="Conduit ITC Light">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A94" w:rsidRPr="001749FA" w:rsidRDefault="00F92A94">
    <w:pPr>
      <w:pStyle w:val="Rodap"/>
      <w:jc w:val="right"/>
    </w:pPr>
  </w:p>
  <w:p w:rsidR="00F92A94" w:rsidRDefault="00F92A94" w:rsidP="007636B1">
    <w:pPr>
      <w:pStyle w:val="Rodap"/>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A94" w:rsidRPr="001E2ED4" w:rsidRDefault="00F92A94">
    <w:pPr>
      <w:pStyle w:val="Rodap"/>
      <w:jc w:val="right"/>
      <w:rPr>
        <w:rFonts w:ascii="Arial" w:hAnsi="Arial" w:cs="Arial"/>
        <w:sz w:val="22"/>
      </w:rPr>
    </w:pPr>
    <w:r w:rsidRPr="001E2ED4">
      <w:rPr>
        <w:rFonts w:ascii="Arial" w:hAnsi="Arial" w:cs="Arial"/>
        <w:sz w:val="22"/>
      </w:rPr>
      <w:t xml:space="preserve">Pag. </w:t>
    </w:r>
    <w:r w:rsidRPr="001E2ED4">
      <w:rPr>
        <w:rFonts w:ascii="Arial" w:hAnsi="Arial" w:cs="Arial"/>
        <w:sz w:val="22"/>
      </w:rPr>
      <w:fldChar w:fldCharType="begin"/>
    </w:r>
    <w:r w:rsidRPr="001E2ED4">
      <w:rPr>
        <w:rFonts w:ascii="Arial" w:hAnsi="Arial" w:cs="Arial"/>
        <w:sz w:val="22"/>
      </w:rPr>
      <w:instrText xml:space="preserve"> PAGE   \* MERGEFORMAT </w:instrText>
    </w:r>
    <w:r w:rsidRPr="001E2ED4">
      <w:rPr>
        <w:rFonts w:ascii="Arial" w:hAnsi="Arial" w:cs="Arial"/>
        <w:sz w:val="22"/>
      </w:rPr>
      <w:fldChar w:fldCharType="separate"/>
    </w:r>
    <w:r>
      <w:rPr>
        <w:rFonts w:ascii="Arial" w:hAnsi="Arial" w:cs="Arial"/>
        <w:noProof/>
        <w:sz w:val="22"/>
      </w:rPr>
      <w:t>34</w:t>
    </w:r>
    <w:r w:rsidRPr="001E2ED4">
      <w:rPr>
        <w:rFonts w:ascii="Arial" w:hAnsi="Arial" w:cs="Arial"/>
        <w:noProof/>
        <w:sz w:val="22"/>
      </w:rPr>
      <w:fldChar w:fldCharType="end"/>
    </w:r>
  </w:p>
  <w:p w:rsidR="00F92A94" w:rsidRPr="001E2ED4" w:rsidRDefault="00F92A94" w:rsidP="007636B1">
    <w:pPr>
      <w:pStyle w:val="Rodap"/>
      <w:jc w:val="right"/>
      <w:rPr>
        <w:rFonts w:ascii="Arial" w:hAnsi="Arial" w:cs="Arial"/>
        <w:sz w:val="14"/>
      </w:rPr>
    </w:pPr>
    <w:r w:rsidRPr="001E2ED4">
      <w:rPr>
        <w:rFonts w:ascii="Arial" w:hAnsi="Arial" w:cs="Arial"/>
        <w:sz w:val="14"/>
      </w:rPr>
      <w:t>Rev_</w:t>
    </w:r>
    <w:r>
      <w:rPr>
        <w:rFonts w:ascii="Arial" w:hAnsi="Arial" w:cs="Arial"/>
        <w:sz w:val="14"/>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A94" w:rsidRDefault="00F92A94">
      <w:r>
        <w:separator/>
      </w:r>
    </w:p>
  </w:footnote>
  <w:footnote w:type="continuationSeparator" w:id="0">
    <w:p w:rsidR="00F92A94" w:rsidRDefault="00F92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A94" w:rsidRPr="0095267C" w:rsidRDefault="00F92A94" w:rsidP="003B07B5">
    <w:pPr>
      <w:pStyle w:val="Cabealho"/>
      <w:tabs>
        <w:tab w:val="left" w:pos="1670"/>
        <w:tab w:val="center" w:pos="4818"/>
      </w:tabs>
      <w:jc w:val="center"/>
      <w:rPr>
        <w:b/>
        <w:color w:val="FF0000"/>
        <w:sz w:val="40"/>
        <w:szCs w:val="40"/>
      </w:rPr>
    </w:pPr>
    <w:r>
      <w:rPr>
        <w:noProof/>
      </w:rPr>
      <w:drawing>
        <wp:inline distT="0" distB="0" distL="0" distR="0" wp14:anchorId="663E0D47" wp14:editId="75905A4B">
          <wp:extent cx="657225" cy="809625"/>
          <wp:effectExtent l="0" t="0" r="9525" b="9525"/>
          <wp:docPr id="1840396"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396" name="Imagem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F92A94" w:rsidRPr="003B07B5" w:rsidRDefault="00F92A94" w:rsidP="009F4C32">
    <w:pPr>
      <w:pStyle w:val="Cabealho"/>
      <w:tabs>
        <w:tab w:val="left" w:pos="4111"/>
      </w:tabs>
      <w:jc w:val="center"/>
      <w:rPr>
        <w:rFonts w:ascii="Arial" w:hAnsi="Arial" w:cs="Arial"/>
        <w:b/>
        <w:sz w:val="22"/>
        <w:szCs w:val="22"/>
      </w:rPr>
    </w:pPr>
    <w:r w:rsidRPr="003B07B5">
      <w:rPr>
        <w:rFonts w:ascii="Arial" w:hAnsi="Arial" w:cs="Arial"/>
        <w:b/>
        <w:sz w:val="22"/>
        <w:szCs w:val="22"/>
      </w:rPr>
      <w:t>GOVERNO DO ESTADO DE RONDÔNIA</w:t>
    </w:r>
  </w:p>
  <w:p w:rsidR="00F92A94" w:rsidRPr="003B07B5" w:rsidRDefault="00F92A94" w:rsidP="003B07B5">
    <w:pPr>
      <w:pStyle w:val="Cabealho"/>
      <w:jc w:val="center"/>
      <w:rPr>
        <w:rFonts w:ascii="Arial" w:hAnsi="Arial" w:cs="Arial"/>
        <w:iCs/>
        <w:sz w:val="22"/>
        <w:szCs w:val="22"/>
      </w:rPr>
    </w:pPr>
    <w:r w:rsidRPr="003B07B5">
      <w:rPr>
        <w:rFonts w:ascii="Arial" w:hAnsi="Arial" w:cs="Arial"/>
        <w:iCs/>
        <w:sz w:val="22"/>
        <w:szCs w:val="22"/>
      </w:rPr>
      <w:t>Prefeitura de Cerejeiras</w:t>
    </w:r>
  </w:p>
  <w:p w:rsidR="00F92A94" w:rsidRPr="003A4A53" w:rsidRDefault="00F92A94" w:rsidP="005E25C0">
    <w:pPr>
      <w:pStyle w:val="Cabealho"/>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2B3"/>
    <w:multiLevelType w:val="multilevel"/>
    <w:tmpl w:val="61F8E494"/>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52B0548"/>
    <w:multiLevelType w:val="hybridMultilevel"/>
    <w:tmpl w:val="B26EAE2A"/>
    <w:lvl w:ilvl="0" w:tplc="2E3AAF08">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B46BCA"/>
    <w:multiLevelType w:val="multilevel"/>
    <w:tmpl w:val="6F9E62EC"/>
    <w:lvl w:ilvl="0">
      <w:start w:val="1"/>
      <w:numFmt w:val="decimal"/>
      <w:lvlText w:val="%1.0"/>
      <w:lvlJc w:val="left"/>
      <w:pPr>
        <w:ind w:left="360" w:hanging="360"/>
      </w:pPr>
      <w:rPr>
        <w:rFonts w:hint="default"/>
      </w:rPr>
    </w:lvl>
    <w:lvl w:ilvl="1">
      <w:start w:val="1"/>
      <w:numFmt w:val="decimal"/>
      <w:lvlText w:val="%1.%2"/>
      <w:lvlJc w:val="left"/>
      <w:pPr>
        <w:ind w:left="1636"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CB26038"/>
    <w:multiLevelType w:val="hybridMultilevel"/>
    <w:tmpl w:val="123CDC6A"/>
    <w:lvl w:ilvl="0" w:tplc="DAB60950">
      <w:start w:val="1"/>
      <w:numFmt w:val="bullet"/>
      <w:lvlText w:val=""/>
      <w:lvlJc w:val="left"/>
      <w:pPr>
        <w:ind w:left="1571" w:hanging="360"/>
      </w:pPr>
      <w:rPr>
        <w:rFonts w:ascii="Symbol" w:hAnsi="Symbol" w:hint="default"/>
        <w:b/>
        <w:i w:val="0"/>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 w15:restartNumberingAfterBreak="0">
    <w:nsid w:val="376B3D1E"/>
    <w:multiLevelType w:val="hybridMultilevel"/>
    <w:tmpl w:val="90A463C6"/>
    <w:lvl w:ilvl="0" w:tplc="D10EB40A">
      <w:start w:val="1"/>
      <w:numFmt w:val="bullet"/>
      <w:lvlText w:val=""/>
      <w:lvlJc w:val="left"/>
      <w:pPr>
        <w:ind w:left="1571" w:hanging="360"/>
      </w:pPr>
      <w:rPr>
        <w:rFonts w:ascii="Symbol" w:hAnsi="Symbol" w:hint="default"/>
        <w:b/>
        <w:i w:val="0"/>
      </w:rPr>
    </w:lvl>
    <w:lvl w:ilvl="1" w:tplc="DAB60950">
      <w:start w:val="1"/>
      <w:numFmt w:val="bullet"/>
      <w:lvlText w:val=""/>
      <w:lvlJc w:val="left"/>
      <w:pPr>
        <w:ind w:left="1440" w:hanging="360"/>
      </w:pPr>
      <w:rPr>
        <w:rFonts w:ascii="Symbol" w:hAnsi="Symbol" w:hint="default"/>
        <w:b/>
        <w:i w:val="0"/>
        <w:sz w:val="16"/>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026324A"/>
    <w:multiLevelType w:val="hybridMultilevel"/>
    <w:tmpl w:val="8C32F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15B552A"/>
    <w:multiLevelType w:val="hybridMultilevel"/>
    <w:tmpl w:val="0C0A5C98"/>
    <w:lvl w:ilvl="0" w:tplc="2E3AAF08">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1975C0"/>
    <w:multiLevelType w:val="hybridMultilevel"/>
    <w:tmpl w:val="0B32CF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15:restartNumberingAfterBreak="0">
    <w:nsid w:val="614F6021"/>
    <w:multiLevelType w:val="hybridMultilevel"/>
    <w:tmpl w:val="421C8F98"/>
    <w:lvl w:ilvl="0" w:tplc="DAB60950">
      <w:start w:val="1"/>
      <w:numFmt w:val="bullet"/>
      <w:lvlText w:val=""/>
      <w:lvlJc w:val="left"/>
      <w:pPr>
        <w:ind w:left="1571" w:hanging="360"/>
      </w:pPr>
      <w:rPr>
        <w:rFonts w:ascii="Symbol" w:hAnsi="Symbol" w:hint="default"/>
        <w:b/>
        <w:i w:val="0"/>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15:restartNumberingAfterBreak="0">
    <w:nsid w:val="629B1D59"/>
    <w:multiLevelType w:val="hybridMultilevel"/>
    <w:tmpl w:val="DC10DF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45D1112"/>
    <w:multiLevelType w:val="hybridMultilevel"/>
    <w:tmpl w:val="17E63178"/>
    <w:lvl w:ilvl="0" w:tplc="2E3AAF08">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804064"/>
    <w:multiLevelType w:val="multilevel"/>
    <w:tmpl w:val="61F8E494"/>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71DD09EE"/>
    <w:multiLevelType w:val="hybridMultilevel"/>
    <w:tmpl w:val="63169E3A"/>
    <w:lvl w:ilvl="0" w:tplc="2E3AAF08">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1"/>
  </w:num>
  <w:num w:numId="4">
    <w:abstractNumId w:val="1"/>
  </w:num>
  <w:num w:numId="5">
    <w:abstractNumId w:val="10"/>
  </w:num>
  <w:num w:numId="6">
    <w:abstractNumId w:val="6"/>
  </w:num>
  <w:num w:numId="7">
    <w:abstractNumId w:val="12"/>
  </w:num>
  <w:num w:numId="8">
    <w:abstractNumId w:val="2"/>
  </w:num>
  <w:num w:numId="9">
    <w:abstractNumId w:val="9"/>
  </w:num>
  <w:num w:numId="10">
    <w:abstractNumId w:val="5"/>
  </w:num>
  <w:num w:numId="11">
    <w:abstractNumId w:val="4"/>
  </w:num>
  <w:num w:numId="12">
    <w:abstractNumId w:val="8"/>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2447"/>
    <w:rsid w:val="000004EE"/>
    <w:rsid w:val="000005DC"/>
    <w:rsid w:val="0000141E"/>
    <w:rsid w:val="0000145D"/>
    <w:rsid w:val="000022A3"/>
    <w:rsid w:val="000038EE"/>
    <w:rsid w:val="00003B5C"/>
    <w:rsid w:val="00004AD9"/>
    <w:rsid w:val="00006C8B"/>
    <w:rsid w:val="000072E1"/>
    <w:rsid w:val="0001020D"/>
    <w:rsid w:val="00010EE5"/>
    <w:rsid w:val="00013B33"/>
    <w:rsid w:val="0001525E"/>
    <w:rsid w:val="0001549A"/>
    <w:rsid w:val="000176C0"/>
    <w:rsid w:val="000200FD"/>
    <w:rsid w:val="00020C05"/>
    <w:rsid w:val="00020E4A"/>
    <w:rsid w:val="0002332A"/>
    <w:rsid w:val="0002418D"/>
    <w:rsid w:val="00026A98"/>
    <w:rsid w:val="00026C07"/>
    <w:rsid w:val="0002722C"/>
    <w:rsid w:val="00030032"/>
    <w:rsid w:val="00030BED"/>
    <w:rsid w:val="000310C2"/>
    <w:rsid w:val="00033D3A"/>
    <w:rsid w:val="00033E75"/>
    <w:rsid w:val="00034512"/>
    <w:rsid w:val="000350C8"/>
    <w:rsid w:val="000355CC"/>
    <w:rsid w:val="000357FC"/>
    <w:rsid w:val="0003601B"/>
    <w:rsid w:val="00036605"/>
    <w:rsid w:val="00037E4C"/>
    <w:rsid w:val="00040F0D"/>
    <w:rsid w:val="00041AF7"/>
    <w:rsid w:val="00041D2C"/>
    <w:rsid w:val="000423E8"/>
    <w:rsid w:val="000435D3"/>
    <w:rsid w:val="00044A09"/>
    <w:rsid w:val="00044BA2"/>
    <w:rsid w:val="00045CC9"/>
    <w:rsid w:val="000464F0"/>
    <w:rsid w:val="000468B8"/>
    <w:rsid w:val="0005074E"/>
    <w:rsid w:val="000508E8"/>
    <w:rsid w:val="000540DE"/>
    <w:rsid w:val="00054EC9"/>
    <w:rsid w:val="00054FBF"/>
    <w:rsid w:val="00054FEB"/>
    <w:rsid w:val="0005681B"/>
    <w:rsid w:val="00057426"/>
    <w:rsid w:val="00057BBF"/>
    <w:rsid w:val="000603BE"/>
    <w:rsid w:val="000621F0"/>
    <w:rsid w:val="00063430"/>
    <w:rsid w:val="000634B0"/>
    <w:rsid w:val="000645B4"/>
    <w:rsid w:val="00065B04"/>
    <w:rsid w:val="00065C99"/>
    <w:rsid w:val="00065F23"/>
    <w:rsid w:val="00067A11"/>
    <w:rsid w:val="00067BCE"/>
    <w:rsid w:val="00070490"/>
    <w:rsid w:val="0007062B"/>
    <w:rsid w:val="000732B1"/>
    <w:rsid w:val="00074956"/>
    <w:rsid w:val="00074C56"/>
    <w:rsid w:val="00077163"/>
    <w:rsid w:val="000802A1"/>
    <w:rsid w:val="000802D3"/>
    <w:rsid w:val="0008098F"/>
    <w:rsid w:val="000828C5"/>
    <w:rsid w:val="00085507"/>
    <w:rsid w:val="00085D12"/>
    <w:rsid w:val="000865F0"/>
    <w:rsid w:val="00086957"/>
    <w:rsid w:val="00087ED3"/>
    <w:rsid w:val="00090098"/>
    <w:rsid w:val="00090F21"/>
    <w:rsid w:val="000911C6"/>
    <w:rsid w:val="000934B4"/>
    <w:rsid w:val="00093A2D"/>
    <w:rsid w:val="000954FC"/>
    <w:rsid w:val="00096ABF"/>
    <w:rsid w:val="0009709F"/>
    <w:rsid w:val="000970AB"/>
    <w:rsid w:val="00097196"/>
    <w:rsid w:val="000A0201"/>
    <w:rsid w:val="000A224F"/>
    <w:rsid w:val="000A32E6"/>
    <w:rsid w:val="000A588C"/>
    <w:rsid w:val="000A58F8"/>
    <w:rsid w:val="000B0D0C"/>
    <w:rsid w:val="000B0E88"/>
    <w:rsid w:val="000B1F83"/>
    <w:rsid w:val="000B49EF"/>
    <w:rsid w:val="000B5B9A"/>
    <w:rsid w:val="000B5C43"/>
    <w:rsid w:val="000B657A"/>
    <w:rsid w:val="000B6A20"/>
    <w:rsid w:val="000B71C0"/>
    <w:rsid w:val="000B779A"/>
    <w:rsid w:val="000C1083"/>
    <w:rsid w:val="000C22B1"/>
    <w:rsid w:val="000C24E4"/>
    <w:rsid w:val="000C2CD6"/>
    <w:rsid w:val="000C2FEA"/>
    <w:rsid w:val="000C3142"/>
    <w:rsid w:val="000C3229"/>
    <w:rsid w:val="000C3E3D"/>
    <w:rsid w:val="000C528E"/>
    <w:rsid w:val="000C608E"/>
    <w:rsid w:val="000C62AF"/>
    <w:rsid w:val="000C6545"/>
    <w:rsid w:val="000C7469"/>
    <w:rsid w:val="000D0524"/>
    <w:rsid w:val="000D09BB"/>
    <w:rsid w:val="000D11D9"/>
    <w:rsid w:val="000D14E4"/>
    <w:rsid w:val="000D1FB3"/>
    <w:rsid w:val="000D29FE"/>
    <w:rsid w:val="000D38D4"/>
    <w:rsid w:val="000D3C18"/>
    <w:rsid w:val="000D42BA"/>
    <w:rsid w:val="000D50A7"/>
    <w:rsid w:val="000D51A7"/>
    <w:rsid w:val="000D5599"/>
    <w:rsid w:val="000D576A"/>
    <w:rsid w:val="000D604A"/>
    <w:rsid w:val="000D6F7C"/>
    <w:rsid w:val="000E05DF"/>
    <w:rsid w:val="000E0A28"/>
    <w:rsid w:val="000E0A82"/>
    <w:rsid w:val="000E0F99"/>
    <w:rsid w:val="000E114B"/>
    <w:rsid w:val="000E1D4F"/>
    <w:rsid w:val="000E2010"/>
    <w:rsid w:val="000E226A"/>
    <w:rsid w:val="000E330A"/>
    <w:rsid w:val="000E33BC"/>
    <w:rsid w:val="000E4B9B"/>
    <w:rsid w:val="000E5D9D"/>
    <w:rsid w:val="000E61CE"/>
    <w:rsid w:val="000E6948"/>
    <w:rsid w:val="000F12B2"/>
    <w:rsid w:val="000F3C02"/>
    <w:rsid w:val="000F49F9"/>
    <w:rsid w:val="000F68D2"/>
    <w:rsid w:val="000F6B06"/>
    <w:rsid w:val="00100E62"/>
    <w:rsid w:val="00102FDC"/>
    <w:rsid w:val="00103C4D"/>
    <w:rsid w:val="00103C7C"/>
    <w:rsid w:val="00103F53"/>
    <w:rsid w:val="00105961"/>
    <w:rsid w:val="00106461"/>
    <w:rsid w:val="00106E49"/>
    <w:rsid w:val="00107423"/>
    <w:rsid w:val="00107C6C"/>
    <w:rsid w:val="00110E37"/>
    <w:rsid w:val="00111572"/>
    <w:rsid w:val="001136B5"/>
    <w:rsid w:val="00113754"/>
    <w:rsid w:val="00113B6E"/>
    <w:rsid w:val="001144EB"/>
    <w:rsid w:val="001154E1"/>
    <w:rsid w:val="00115A0B"/>
    <w:rsid w:val="00116762"/>
    <w:rsid w:val="00120282"/>
    <w:rsid w:val="00120B70"/>
    <w:rsid w:val="00121FAD"/>
    <w:rsid w:val="00122BA6"/>
    <w:rsid w:val="00123B9F"/>
    <w:rsid w:val="0012423B"/>
    <w:rsid w:val="001263ED"/>
    <w:rsid w:val="0012686A"/>
    <w:rsid w:val="00126C1C"/>
    <w:rsid w:val="001276F2"/>
    <w:rsid w:val="0012775D"/>
    <w:rsid w:val="00127F0D"/>
    <w:rsid w:val="0013146B"/>
    <w:rsid w:val="001322B6"/>
    <w:rsid w:val="00132C72"/>
    <w:rsid w:val="00133FA0"/>
    <w:rsid w:val="0013423B"/>
    <w:rsid w:val="00137B67"/>
    <w:rsid w:val="00137CE2"/>
    <w:rsid w:val="00140227"/>
    <w:rsid w:val="00140530"/>
    <w:rsid w:val="0014190E"/>
    <w:rsid w:val="00141C89"/>
    <w:rsid w:val="00143817"/>
    <w:rsid w:val="00143BB3"/>
    <w:rsid w:val="001449CA"/>
    <w:rsid w:val="00145CF4"/>
    <w:rsid w:val="00147151"/>
    <w:rsid w:val="001479FD"/>
    <w:rsid w:val="00147CDB"/>
    <w:rsid w:val="001500FD"/>
    <w:rsid w:val="001504E7"/>
    <w:rsid w:val="001521C7"/>
    <w:rsid w:val="00152B66"/>
    <w:rsid w:val="001535F0"/>
    <w:rsid w:val="00153E92"/>
    <w:rsid w:val="00154F77"/>
    <w:rsid w:val="0016140B"/>
    <w:rsid w:val="00161567"/>
    <w:rsid w:val="00161CFA"/>
    <w:rsid w:val="0016489D"/>
    <w:rsid w:val="00164E66"/>
    <w:rsid w:val="00165380"/>
    <w:rsid w:val="001653AA"/>
    <w:rsid w:val="001661D3"/>
    <w:rsid w:val="00170977"/>
    <w:rsid w:val="001727EB"/>
    <w:rsid w:val="001734F1"/>
    <w:rsid w:val="001743C6"/>
    <w:rsid w:val="00174969"/>
    <w:rsid w:val="001749FA"/>
    <w:rsid w:val="00175AA5"/>
    <w:rsid w:val="00175C37"/>
    <w:rsid w:val="00175D26"/>
    <w:rsid w:val="00176767"/>
    <w:rsid w:val="00176F04"/>
    <w:rsid w:val="001809C5"/>
    <w:rsid w:val="00180B50"/>
    <w:rsid w:val="00183653"/>
    <w:rsid w:val="0018566E"/>
    <w:rsid w:val="00185F3E"/>
    <w:rsid w:val="0019099F"/>
    <w:rsid w:val="00190F6A"/>
    <w:rsid w:val="001915AA"/>
    <w:rsid w:val="0019172D"/>
    <w:rsid w:val="00194BE6"/>
    <w:rsid w:val="00194F91"/>
    <w:rsid w:val="00196002"/>
    <w:rsid w:val="001964DF"/>
    <w:rsid w:val="00197551"/>
    <w:rsid w:val="001976D3"/>
    <w:rsid w:val="001978AB"/>
    <w:rsid w:val="001A0886"/>
    <w:rsid w:val="001A2043"/>
    <w:rsid w:val="001A2442"/>
    <w:rsid w:val="001A34F3"/>
    <w:rsid w:val="001A5061"/>
    <w:rsid w:val="001A5762"/>
    <w:rsid w:val="001A579F"/>
    <w:rsid w:val="001A57A4"/>
    <w:rsid w:val="001A57E9"/>
    <w:rsid w:val="001A66AB"/>
    <w:rsid w:val="001A75AE"/>
    <w:rsid w:val="001B002A"/>
    <w:rsid w:val="001B084A"/>
    <w:rsid w:val="001B259A"/>
    <w:rsid w:val="001B2DDA"/>
    <w:rsid w:val="001B31C4"/>
    <w:rsid w:val="001B3AB6"/>
    <w:rsid w:val="001B3CDD"/>
    <w:rsid w:val="001B547B"/>
    <w:rsid w:val="001B57CC"/>
    <w:rsid w:val="001B6B76"/>
    <w:rsid w:val="001B6BCF"/>
    <w:rsid w:val="001B7CA2"/>
    <w:rsid w:val="001B7F81"/>
    <w:rsid w:val="001C028B"/>
    <w:rsid w:val="001C05D6"/>
    <w:rsid w:val="001C0C44"/>
    <w:rsid w:val="001C0EEC"/>
    <w:rsid w:val="001C10B1"/>
    <w:rsid w:val="001C1F0E"/>
    <w:rsid w:val="001C2575"/>
    <w:rsid w:val="001C3923"/>
    <w:rsid w:val="001C4A96"/>
    <w:rsid w:val="001C5638"/>
    <w:rsid w:val="001C63E6"/>
    <w:rsid w:val="001C6521"/>
    <w:rsid w:val="001C679C"/>
    <w:rsid w:val="001C6A32"/>
    <w:rsid w:val="001D0E2E"/>
    <w:rsid w:val="001D24A2"/>
    <w:rsid w:val="001D2DDB"/>
    <w:rsid w:val="001D525D"/>
    <w:rsid w:val="001D57D0"/>
    <w:rsid w:val="001D5C14"/>
    <w:rsid w:val="001D5FAF"/>
    <w:rsid w:val="001D6934"/>
    <w:rsid w:val="001D6CD9"/>
    <w:rsid w:val="001D7863"/>
    <w:rsid w:val="001E0296"/>
    <w:rsid w:val="001E12D9"/>
    <w:rsid w:val="001E1C9B"/>
    <w:rsid w:val="001E2106"/>
    <w:rsid w:val="001E2ED4"/>
    <w:rsid w:val="001E3C92"/>
    <w:rsid w:val="001E3CB6"/>
    <w:rsid w:val="001E4300"/>
    <w:rsid w:val="001E44D3"/>
    <w:rsid w:val="001E48DB"/>
    <w:rsid w:val="001E4BB2"/>
    <w:rsid w:val="001E4CB2"/>
    <w:rsid w:val="001E513E"/>
    <w:rsid w:val="001E61DF"/>
    <w:rsid w:val="001E6346"/>
    <w:rsid w:val="001E6947"/>
    <w:rsid w:val="001E6E8C"/>
    <w:rsid w:val="001E73F4"/>
    <w:rsid w:val="001E7E13"/>
    <w:rsid w:val="001E7EB1"/>
    <w:rsid w:val="001F08A4"/>
    <w:rsid w:val="001F0ABE"/>
    <w:rsid w:val="001F1B53"/>
    <w:rsid w:val="001F2CA1"/>
    <w:rsid w:val="001F5335"/>
    <w:rsid w:val="001F5634"/>
    <w:rsid w:val="001F702E"/>
    <w:rsid w:val="001F7954"/>
    <w:rsid w:val="00200A2E"/>
    <w:rsid w:val="00200E11"/>
    <w:rsid w:val="00200E32"/>
    <w:rsid w:val="002012A9"/>
    <w:rsid w:val="00201BF7"/>
    <w:rsid w:val="00203D5E"/>
    <w:rsid w:val="002049C2"/>
    <w:rsid w:val="002063E1"/>
    <w:rsid w:val="00207229"/>
    <w:rsid w:val="00207363"/>
    <w:rsid w:val="00211BA1"/>
    <w:rsid w:val="0021509F"/>
    <w:rsid w:val="002160FB"/>
    <w:rsid w:val="00216714"/>
    <w:rsid w:val="002178CC"/>
    <w:rsid w:val="00220752"/>
    <w:rsid w:val="0022133F"/>
    <w:rsid w:val="00221414"/>
    <w:rsid w:val="0022196B"/>
    <w:rsid w:val="0022211F"/>
    <w:rsid w:val="00222DE1"/>
    <w:rsid w:val="00222E77"/>
    <w:rsid w:val="002242CB"/>
    <w:rsid w:val="00224FE1"/>
    <w:rsid w:val="00225352"/>
    <w:rsid w:val="00225642"/>
    <w:rsid w:val="00225827"/>
    <w:rsid w:val="002273F8"/>
    <w:rsid w:val="00230106"/>
    <w:rsid w:val="002313B1"/>
    <w:rsid w:val="00232882"/>
    <w:rsid w:val="00233104"/>
    <w:rsid w:val="0023387D"/>
    <w:rsid w:val="00235515"/>
    <w:rsid w:val="0023567B"/>
    <w:rsid w:val="002356EA"/>
    <w:rsid w:val="00235A51"/>
    <w:rsid w:val="0024072E"/>
    <w:rsid w:val="00240A42"/>
    <w:rsid w:val="00241A8F"/>
    <w:rsid w:val="0024255F"/>
    <w:rsid w:val="0024271A"/>
    <w:rsid w:val="00242DAB"/>
    <w:rsid w:val="00243190"/>
    <w:rsid w:val="002434AD"/>
    <w:rsid w:val="00243556"/>
    <w:rsid w:val="002441C4"/>
    <w:rsid w:val="00245D5C"/>
    <w:rsid w:val="0024790D"/>
    <w:rsid w:val="00251F9E"/>
    <w:rsid w:val="00253879"/>
    <w:rsid w:val="002549E5"/>
    <w:rsid w:val="002562D2"/>
    <w:rsid w:val="00256A73"/>
    <w:rsid w:val="0025739C"/>
    <w:rsid w:val="00260D34"/>
    <w:rsid w:val="0026123A"/>
    <w:rsid w:val="00263420"/>
    <w:rsid w:val="002637CA"/>
    <w:rsid w:val="002644DE"/>
    <w:rsid w:val="00264545"/>
    <w:rsid w:val="00265778"/>
    <w:rsid w:val="002712AA"/>
    <w:rsid w:val="00272611"/>
    <w:rsid w:val="0027395F"/>
    <w:rsid w:val="0027493E"/>
    <w:rsid w:val="00274A1F"/>
    <w:rsid w:val="00274ECC"/>
    <w:rsid w:val="00274F9D"/>
    <w:rsid w:val="0027505C"/>
    <w:rsid w:val="002751FE"/>
    <w:rsid w:val="00275FE6"/>
    <w:rsid w:val="00281D59"/>
    <w:rsid w:val="00282643"/>
    <w:rsid w:val="00282EAD"/>
    <w:rsid w:val="00284225"/>
    <w:rsid w:val="00284522"/>
    <w:rsid w:val="002845FD"/>
    <w:rsid w:val="002847A9"/>
    <w:rsid w:val="002872ED"/>
    <w:rsid w:val="00287A0F"/>
    <w:rsid w:val="00290C7B"/>
    <w:rsid w:val="00292AE4"/>
    <w:rsid w:val="00293332"/>
    <w:rsid w:val="002937B1"/>
    <w:rsid w:val="00293FBD"/>
    <w:rsid w:val="00294AB4"/>
    <w:rsid w:val="002977C6"/>
    <w:rsid w:val="002A0603"/>
    <w:rsid w:val="002A2227"/>
    <w:rsid w:val="002A3A1F"/>
    <w:rsid w:val="002A4089"/>
    <w:rsid w:val="002A52E0"/>
    <w:rsid w:val="002A5B06"/>
    <w:rsid w:val="002A7118"/>
    <w:rsid w:val="002A714C"/>
    <w:rsid w:val="002A773C"/>
    <w:rsid w:val="002B019E"/>
    <w:rsid w:val="002B09B1"/>
    <w:rsid w:val="002B14A2"/>
    <w:rsid w:val="002B1560"/>
    <w:rsid w:val="002B2205"/>
    <w:rsid w:val="002B22EF"/>
    <w:rsid w:val="002B3CE9"/>
    <w:rsid w:val="002B4BCD"/>
    <w:rsid w:val="002B6548"/>
    <w:rsid w:val="002B6DC0"/>
    <w:rsid w:val="002B78BD"/>
    <w:rsid w:val="002C218A"/>
    <w:rsid w:val="002C2213"/>
    <w:rsid w:val="002C240E"/>
    <w:rsid w:val="002C34F0"/>
    <w:rsid w:val="002C3859"/>
    <w:rsid w:val="002C3FF3"/>
    <w:rsid w:val="002C4308"/>
    <w:rsid w:val="002C4484"/>
    <w:rsid w:val="002C657F"/>
    <w:rsid w:val="002C69EA"/>
    <w:rsid w:val="002C79A0"/>
    <w:rsid w:val="002D0986"/>
    <w:rsid w:val="002D1362"/>
    <w:rsid w:val="002D1F1D"/>
    <w:rsid w:val="002D36E2"/>
    <w:rsid w:val="002D44A5"/>
    <w:rsid w:val="002D4623"/>
    <w:rsid w:val="002D4A81"/>
    <w:rsid w:val="002D60E6"/>
    <w:rsid w:val="002D66B9"/>
    <w:rsid w:val="002D727A"/>
    <w:rsid w:val="002D73C2"/>
    <w:rsid w:val="002D75EC"/>
    <w:rsid w:val="002D7C42"/>
    <w:rsid w:val="002D7EAC"/>
    <w:rsid w:val="002E0E1C"/>
    <w:rsid w:val="002E1351"/>
    <w:rsid w:val="002E2904"/>
    <w:rsid w:val="002E2C29"/>
    <w:rsid w:val="002E374A"/>
    <w:rsid w:val="002E4DDF"/>
    <w:rsid w:val="002E4E35"/>
    <w:rsid w:val="002E775D"/>
    <w:rsid w:val="002E7FEA"/>
    <w:rsid w:val="002F0C54"/>
    <w:rsid w:val="002F11EF"/>
    <w:rsid w:val="002F1D3F"/>
    <w:rsid w:val="002F2936"/>
    <w:rsid w:val="002F33F2"/>
    <w:rsid w:val="002F371D"/>
    <w:rsid w:val="002F3746"/>
    <w:rsid w:val="002F4919"/>
    <w:rsid w:val="002F4C6A"/>
    <w:rsid w:val="002F6008"/>
    <w:rsid w:val="002F751D"/>
    <w:rsid w:val="002F79ED"/>
    <w:rsid w:val="002F7B94"/>
    <w:rsid w:val="00300819"/>
    <w:rsid w:val="0030097A"/>
    <w:rsid w:val="00301E9C"/>
    <w:rsid w:val="00302253"/>
    <w:rsid w:val="003038DE"/>
    <w:rsid w:val="003060A6"/>
    <w:rsid w:val="0030646B"/>
    <w:rsid w:val="00307804"/>
    <w:rsid w:val="003102D5"/>
    <w:rsid w:val="0031181B"/>
    <w:rsid w:val="0031204F"/>
    <w:rsid w:val="00312B15"/>
    <w:rsid w:val="0031312B"/>
    <w:rsid w:val="0031354F"/>
    <w:rsid w:val="00313F6E"/>
    <w:rsid w:val="00314DEF"/>
    <w:rsid w:val="0031551E"/>
    <w:rsid w:val="003157AD"/>
    <w:rsid w:val="00315A82"/>
    <w:rsid w:val="00315AEE"/>
    <w:rsid w:val="003160F0"/>
    <w:rsid w:val="003167FB"/>
    <w:rsid w:val="003178DC"/>
    <w:rsid w:val="003223BD"/>
    <w:rsid w:val="00322F58"/>
    <w:rsid w:val="00323762"/>
    <w:rsid w:val="00323DC1"/>
    <w:rsid w:val="00323F17"/>
    <w:rsid w:val="003248E6"/>
    <w:rsid w:val="003251F3"/>
    <w:rsid w:val="00325E90"/>
    <w:rsid w:val="00326227"/>
    <w:rsid w:val="003305C8"/>
    <w:rsid w:val="003306BD"/>
    <w:rsid w:val="0033101D"/>
    <w:rsid w:val="0033444E"/>
    <w:rsid w:val="00334CE6"/>
    <w:rsid w:val="003350C6"/>
    <w:rsid w:val="00335153"/>
    <w:rsid w:val="00335892"/>
    <w:rsid w:val="003376D0"/>
    <w:rsid w:val="003378AD"/>
    <w:rsid w:val="00340A29"/>
    <w:rsid w:val="00341D95"/>
    <w:rsid w:val="003422A0"/>
    <w:rsid w:val="00344296"/>
    <w:rsid w:val="00345887"/>
    <w:rsid w:val="00346241"/>
    <w:rsid w:val="00346689"/>
    <w:rsid w:val="003468E5"/>
    <w:rsid w:val="00346C21"/>
    <w:rsid w:val="00350048"/>
    <w:rsid w:val="00351CE3"/>
    <w:rsid w:val="00351D7C"/>
    <w:rsid w:val="00351E34"/>
    <w:rsid w:val="00353664"/>
    <w:rsid w:val="00354090"/>
    <w:rsid w:val="0035536D"/>
    <w:rsid w:val="003557CC"/>
    <w:rsid w:val="00356996"/>
    <w:rsid w:val="0035762D"/>
    <w:rsid w:val="0036041F"/>
    <w:rsid w:val="00360AA3"/>
    <w:rsid w:val="00360BE2"/>
    <w:rsid w:val="00361824"/>
    <w:rsid w:val="00362DA9"/>
    <w:rsid w:val="003670C2"/>
    <w:rsid w:val="0036741D"/>
    <w:rsid w:val="003679F6"/>
    <w:rsid w:val="0037199D"/>
    <w:rsid w:val="00372C78"/>
    <w:rsid w:val="00375C8D"/>
    <w:rsid w:val="003773B9"/>
    <w:rsid w:val="003777B2"/>
    <w:rsid w:val="0038061C"/>
    <w:rsid w:val="00380673"/>
    <w:rsid w:val="0038234B"/>
    <w:rsid w:val="00382537"/>
    <w:rsid w:val="00384AD7"/>
    <w:rsid w:val="00384F3A"/>
    <w:rsid w:val="00385776"/>
    <w:rsid w:val="003862B7"/>
    <w:rsid w:val="00386500"/>
    <w:rsid w:val="00386C4E"/>
    <w:rsid w:val="00386FCD"/>
    <w:rsid w:val="0038748B"/>
    <w:rsid w:val="00390339"/>
    <w:rsid w:val="00390DF9"/>
    <w:rsid w:val="00392319"/>
    <w:rsid w:val="00394A91"/>
    <w:rsid w:val="00394FEC"/>
    <w:rsid w:val="0039507B"/>
    <w:rsid w:val="0039554F"/>
    <w:rsid w:val="00395C8F"/>
    <w:rsid w:val="003960D3"/>
    <w:rsid w:val="003962E3"/>
    <w:rsid w:val="003962FE"/>
    <w:rsid w:val="003A123A"/>
    <w:rsid w:val="003A1579"/>
    <w:rsid w:val="003A1FD5"/>
    <w:rsid w:val="003A22B1"/>
    <w:rsid w:val="003A3A78"/>
    <w:rsid w:val="003A4685"/>
    <w:rsid w:val="003A4A53"/>
    <w:rsid w:val="003A4B0A"/>
    <w:rsid w:val="003A6E05"/>
    <w:rsid w:val="003A6EFB"/>
    <w:rsid w:val="003A727D"/>
    <w:rsid w:val="003B07B5"/>
    <w:rsid w:val="003B090A"/>
    <w:rsid w:val="003B152B"/>
    <w:rsid w:val="003B1597"/>
    <w:rsid w:val="003B1F40"/>
    <w:rsid w:val="003B2447"/>
    <w:rsid w:val="003B316D"/>
    <w:rsid w:val="003B503A"/>
    <w:rsid w:val="003B6079"/>
    <w:rsid w:val="003C039E"/>
    <w:rsid w:val="003C1289"/>
    <w:rsid w:val="003C34D0"/>
    <w:rsid w:val="003C3888"/>
    <w:rsid w:val="003C3BE1"/>
    <w:rsid w:val="003C52D2"/>
    <w:rsid w:val="003C54F3"/>
    <w:rsid w:val="003C564A"/>
    <w:rsid w:val="003C5750"/>
    <w:rsid w:val="003C5945"/>
    <w:rsid w:val="003C7617"/>
    <w:rsid w:val="003D03CD"/>
    <w:rsid w:val="003D17A2"/>
    <w:rsid w:val="003D1C0D"/>
    <w:rsid w:val="003D1E95"/>
    <w:rsid w:val="003D247F"/>
    <w:rsid w:val="003D2B53"/>
    <w:rsid w:val="003D2DCC"/>
    <w:rsid w:val="003D4397"/>
    <w:rsid w:val="003D4B2F"/>
    <w:rsid w:val="003D57EC"/>
    <w:rsid w:val="003E06FA"/>
    <w:rsid w:val="003E1281"/>
    <w:rsid w:val="003E15EA"/>
    <w:rsid w:val="003E16F2"/>
    <w:rsid w:val="003E1CE4"/>
    <w:rsid w:val="003E286C"/>
    <w:rsid w:val="003E459B"/>
    <w:rsid w:val="003E6DE3"/>
    <w:rsid w:val="003E7203"/>
    <w:rsid w:val="003E76FC"/>
    <w:rsid w:val="003E7716"/>
    <w:rsid w:val="003E79E2"/>
    <w:rsid w:val="003E7A59"/>
    <w:rsid w:val="003E7F3C"/>
    <w:rsid w:val="003F026A"/>
    <w:rsid w:val="003F0E51"/>
    <w:rsid w:val="003F134C"/>
    <w:rsid w:val="003F23B4"/>
    <w:rsid w:val="003F3DD3"/>
    <w:rsid w:val="003F4065"/>
    <w:rsid w:val="003F4BAB"/>
    <w:rsid w:val="003F5266"/>
    <w:rsid w:val="003F5E23"/>
    <w:rsid w:val="003F62A7"/>
    <w:rsid w:val="003F6CE6"/>
    <w:rsid w:val="00400051"/>
    <w:rsid w:val="004012EA"/>
    <w:rsid w:val="0040144E"/>
    <w:rsid w:val="00402244"/>
    <w:rsid w:val="00403A92"/>
    <w:rsid w:val="00404E9B"/>
    <w:rsid w:val="004057AC"/>
    <w:rsid w:val="00406920"/>
    <w:rsid w:val="00406FB0"/>
    <w:rsid w:val="0040702D"/>
    <w:rsid w:val="004124FB"/>
    <w:rsid w:val="004152B2"/>
    <w:rsid w:val="004157E7"/>
    <w:rsid w:val="00416FC6"/>
    <w:rsid w:val="0041728F"/>
    <w:rsid w:val="00417D3B"/>
    <w:rsid w:val="0042093B"/>
    <w:rsid w:val="00421B84"/>
    <w:rsid w:val="00421DEE"/>
    <w:rsid w:val="004227B9"/>
    <w:rsid w:val="004239CE"/>
    <w:rsid w:val="00424C1D"/>
    <w:rsid w:val="00425610"/>
    <w:rsid w:val="004271E4"/>
    <w:rsid w:val="004272B5"/>
    <w:rsid w:val="004272E7"/>
    <w:rsid w:val="004277D4"/>
    <w:rsid w:val="00430835"/>
    <w:rsid w:val="00431F84"/>
    <w:rsid w:val="00432725"/>
    <w:rsid w:val="00432FE1"/>
    <w:rsid w:val="00433788"/>
    <w:rsid w:val="00433939"/>
    <w:rsid w:val="004353E3"/>
    <w:rsid w:val="00435EAF"/>
    <w:rsid w:val="00437777"/>
    <w:rsid w:val="00440D01"/>
    <w:rsid w:val="0044126E"/>
    <w:rsid w:val="004434C8"/>
    <w:rsid w:val="004434D3"/>
    <w:rsid w:val="004437FC"/>
    <w:rsid w:val="00444222"/>
    <w:rsid w:val="00444743"/>
    <w:rsid w:val="0044571A"/>
    <w:rsid w:val="00445893"/>
    <w:rsid w:val="00445D48"/>
    <w:rsid w:val="004478EB"/>
    <w:rsid w:val="004509BA"/>
    <w:rsid w:val="00450E57"/>
    <w:rsid w:val="00451F2B"/>
    <w:rsid w:val="00452CC9"/>
    <w:rsid w:val="004552AF"/>
    <w:rsid w:val="0045704F"/>
    <w:rsid w:val="0045759D"/>
    <w:rsid w:val="00457D77"/>
    <w:rsid w:val="00460862"/>
    <w:rsid w:val="004609C2"/>
    <w:rsid w:val="004621EC"/>
    <w:rsid w:val="004637AC"/>
    <w:rsid w:val="00464644"/>
    <w:rsid w:val="00466559"/>
    <w:rsid w:val="00466F95"/>
    <w:rsid w:val="004712B4"/>
    <w:rsid w:val="00471675"/>
    <w:rsid w:val="00472AEF"/>
    <w:rsid w:val="00473959"/>
    <w:rsid w:val="00473FB0"/>
    <w:rsid w:val="00474213"/>
    <w:rsid w:val="004747F7"/>
    <w:rsid w:val="004749A6"/>
    <w:rsid w:val="00474BAE"/>
    <w:rsid w:val="004753F3"/>
    <w:rsid w:val="00475CBD"/>
    <w:rsid w:val="004761D9"/>
    <w:rsid w:val="004762E6"/>
    <w:rsid w:val="0047686C"/>
    <w:rsid w:val="0047686D"/>
    <w:rsid w:val="00477325"/>
    <w:rsid w:val="00477736"/>
    <w:rsid w:val="00477952"/>
    <w:rsid w:val="004808E3"/>
    <w:rsid w:val="00481EFB"/>
    <w:rsid w:val="00482473"/>
    <w:rsid w:val="0048249F"/>
    <w:rsid w:val="00482BD5"/>
    <w:rsid w:val="00484F64"/>
    <w:rsid w:val="004908B7"/>
    <w:rsid w:val="00490C96"/>
    <w:rsid w:val="004912FF"/>
    <w:rsid w:val="004940A7"/>
    <w:rsid w:val="004943CA"/>
    <w:rsid w:val="00494BBB"/>
    <w:rsid w:val="00494E3E"/>
    <w:rsid w:val="00495B14"/>
    <w:rsid w:val="004961D0"/>
    <w:rsid w:val="004966CD"/>
    <w:rsid w:val="0049671F"/>
    <w:rsid w:val="00496854"/>
    <w:rsid w:val="004968D0"/>
    <w:rsid w:val="00496E5F"/>
    <w:rsid w:val="00497DC8"/>
    <w:rsid w:val="004A1700"/>
    <w:rsid w:val="004A3153"/>
    <w:rsid w:val="004A39BA"/>
    <w:rsid w:val="004A3F11"/>
    <w:rsid w:val="004A4886"/>
    <w:rsid w:val="004A56AD"/>
    <w:rsid w:val="004A5FF3"/>
    <w:rsid w:val="004A6009"/>
    <w:rsid w:val="004A7A55"/>
    <w:rsid w:val="004A7F04"/>
    <w:rsid w:val="004B03D3"/>
    <w:rsid w:val="004B1694"/>
    <w:rsid w:val="004B190D"/>
    <w:rsid w:val="004B2B83"/>
    <w:rsid w:val="004B454C"/>
    <w:rsid w:val="004B6FB4"/>
    <w:rsid w:val="004B7445"/>
    <w:rsid w:val="004B7E41"/>
    <w:rsid w:val="004C0132"/>
    <w:rsid w:val="004C06F3"/>
    <w:rsid w:val="004C0B6E"/>
    <w:rsid w:val="004C1701"/>
    <w:rsid w:val="004C285E"/>
    <w:rsid w:val="004C4608"/>
    <w:rsid w:val="004C50A6"/>
    <w:rsid w:val="004C7DB4"/>
    <w:rsid w:val="004D0DF7"/>
    <w:rsid w:val="004D37C7"/>
    <w:rsid w:val="004D4C57"/>
    <w:rsid w:val="004D673F"/>
    <w:rsid w:val="004E0072"/>
    <w:rsid w:val="004E03D0"/>
    <w:rsid w:val="004E2523"/>
    <w:rsid w:val="004E3718"/>
    <w:rsid w:val="004E3CD7"/>
    <w:rsid w:val="004E4E7F"/>
    <w:rsid w:val="004E53E6"/>
    <w:rsid w:val="004E582B"/>
    <w:rsid w:val="004E621C"/>
    <w:rsid w:val="004F04FD"/>
    <w:rsid w:val="004F15B7"/>
    <w:rsid w:val="004F1B16"/>
    <w:rsid w:val="004F2038"/>
    <w:rsid w:val="004F3513"/>
    <w:rsid w:val="004F597A"/>
    <w:rsid w:val="004F64BB"/>
    <w:rsid w:val="004F706F"/>
    <w:rsid w:val="0050084E"/>
    <w:rsid w:val="00500B21"/>
    <w:rsid w:val="00500DDB"/>
    <w:rsid w:val="00500F11"/>
    <w:rsid w:val="005014A6"/>
    <w:rsid w:val="005018A4"/>
    <w:rsid w:val="005024E3"/>
    <w:rsid w:val="00502FDB"/>
    <w:rsid w:val="005041B5"/>
    <w:rsid w:val="00505255"/>
    <w:rsid w:val="00505261"/>
    <w:rsid w:val="00505D39"/>
    <w:rsid w:val="005070E9"/>
    <w:rsid w:val="005073FB"/>
    <w:rsid w:val="00510F0C"/>
    <w:rsid w:val="0051318A"/>
    <w:rsid w:val="00513A45"/>
    <w:rsid w:val="00513B6C"/>
    <w:rsid w:val="00513CA2"/>
    <w:rsid w:val="00513F08"/>
    <w:rsid w:val="00513F6C"/>
    <w:rsid w:val="00514E5A"/>
    <w:rsid w:val="005155AF"/>
    <w:rsid w:val="00515751"/>
    <w:rsid w:val="00515C98"/>
    <w:rsid w:val="00515D84"/>
    <w:rsid w:val="0051664D"/>
    <w:rsid w:val="00516A51"/>
    <w:rsid w:val="00517310"/>
    <w:rsid w:val="0051743D"/>
    <w:rsid w:val="005177FD"/>
    <w:rsid w:val="00520021"/>
    <w:rsid w:val="00522F5E"/>
    <w:rsid w:val="005231C3"/>
    <w:rsid w:val="00523669"/>
    <w:rsid w:val="005245EF"/>
    <w:rsid w:val="00525E87"/>
    <w:rsid w:val="00526F94"/>
    <w:rsid w:val="00531E05"/>
    <w:rsid w:val="00532129"/>
    <w:rsid w:val="00533ADA"/>
    <w:rsid w:val="005341A3"/>
    <w:rsid w:val="005352CD"/>
    <w:rsid w:val="00535B77"/>
    <w:rsid w:val="00535F1B"/>
    <w:rsid w:val="00536303"/>
    <w:rsid w:val="00536F62"/>
    <w:rsid w:val="005374C4"/>
    <w:rsid w:val="0053758C"/>
    <w:rsid w:val="005377F1"/>
    <w:rsid w:val="00537E3C"/>
    <w:rsid w:val="00537FDD"/>
    <w:rsid w:val="00540355"/>
    <w:rsid w:val="00540710"/>
    <w:rsid w:val="00542522"/>
    <w:rsid w:val="00542D90"/>
    <w:rsid w:val="00542E00"/>
    <w:rsid w:val="00543056"/>
    <w:rsid w:val="005430A4"/>
    <w:rsid w:val="005432F2"/>
    <w:rsid w:val="005448F3"/>
    <w:rsid w:val="00545260"/>
    <w:rsid w:val="00546603"/>
    <w:rsid w:val="005468AA"/>
    <w:rsid w:val="00546D96"/>
    <w:rsid w:val="00547AFC"/>
    <w:rsid w:val="005502BB"/>
    <w:rsid w:val="00550B03"/>
    <w:rsid w:val="005511C5"/>
    <w:rsid w:val="005521BB"/>
    <w:rsid w:val="0055508B"/>
    <w:rsid w:val="005572F6"/>
    <w:rsid w:val="0055775E"/>
    <w:rsid w:val="005606A0"/>
    <w:rsid w:val="00561090"/>
    <w:rsid w:val="005618E9"/>
    <w:rsid w:val="0056210F"/>
    <w:rsid w:val="005634EC"/>
    <w:rsid w:val="00564039"/>
    <w:rsid w:val="005645A2"/>
    <w:rsid w:val="00566227"/>
    <w:rsid w:val="00566D39"/>
    <w:rsid w:val="00567977"/>
    <w:rsid w:val="005703B8"/>
    <w:rsid w:val="005704A5"/>
    <w:rsid w:val="0057080F"/>
    <w:rsid w:val="005709B3"/>
    <w:rsid w:val="0057177E"/>
    <w:rsid w:val="00571A59"/>
    <w:rsid w:val="00572CDB"/>
    <w:rsid w:val="00573A12"/>
    <w:rsid w:val="00573C64"/>
    <w:rsid w:val="00573FFA"/>
    <w:rsid w:val="00575663"/>
    <w:rsid w:val="00575701"/>
    <w:rsid w:val="00575899"/>
    <w:rsid w:val="00582B7F"/>
    <w:rsid w:val="00583664"/>
    <w:rsid w:val="00583BA1"/>
    <w:rsid w:val="005848B4"/>
    <w:rsid w:val="00585195"/>
    <w:rsid w:val="0058612A"/>
    <w:rsid w:val="00586A42"/>
    <w:rsid w:val="00587786"/>
    <w:rsid w:val="005878BA"/>
    <w:rsid w:val="00590133"/>
    <w:rsid w:val="00592512"/>
    <w:rsid w:val="00592925"/>
    <w:rsid w:val="00592DDE"/>
    <w:rsid w:val="005933EE"/>
    <w:rsid w:val="00593903"/>
    <w:rsid w:val="00593C0A"/>
    <w:rsid w:val="00593CED"/>
    <w:rsid w:val="0059465C"/>
    <w:rsid w:val="00594928"/>
    <w:rsid w:val="005950A6"/>
    <w:rsid w:val="005954FA"/>
    <w:rsid w:val="00595C65"/>
    <w:rsid w:val="005972E8"/>
    <w:rsid w:val="00597704"/>
    <w:rsid w:val="005A054B"/>
    <w:rsid w:val="005A0F8B"/>
    <w:rsid w:val="005A10C4"/>
    <w:rsid w:val="005A17C4"/>
    <w:rsid w:val="005A219A"/>
    <w:rsid w:val="005A24B6"/>
    <w:rsid w:val="005A2BAF"/>
    <w:rsid w:val="005A3C3E"/>
    <w:rsid w:val="005A6D24"/>
    <w:rsid w:val="005A7816"/>
    <w:rsid w:val="005B029C"/>
    <w:rsid w:val="005B29AD"/>
    <w:rsid w:val="005B5546"/>
    <w:rsid w:val="005B5988"/>
    <w:rsid w:val="005B6465"/>
    <w:rsid w:val="005B6FE0"/>
    <w:rsid w:val="005B7FC9"/>
    <w:rsid w:val="005C421D"/>
    <w:rsid w:val="005C579C"/>
    <w:rsid w:val="005C6785"/>
    <w:rsid w:val="005C6D07"/>
    <w:rsid w:val="005D0082"/>
    <w:rsid w:val="005D06E6"/>
    <w:rsid w:val="005D2B4C"/>
    <w:rsid w:val="005D4360"/>
    <w:rsid w:val="005D52BE"/>
    <w:rsid w:val="005D6D95"/>
    <w:rsid w:val="005D7B08"/>
    <w:rsid w:val="005E25C0"/>
    <w:rsid w:val="005E2BBC"/>
    <w:rsid w:val="005E2F33"/>
    <w:rsid w:val="005E35C3"/>
    <w:rsid w:val="005E43BC"/>
    <w:rsid w:val="005E6212"/>
    <w:rsid w:val="005E6984"/>
    <w:rsid w:val="005E7E84"/>
    <w:rsid w:val="005F0862"/>
    <w:rsid w:val="005F20C8"/>
    <w:rsid w:val="005F2CF1"/>
    <w:rsid w:val="005F2E6C"/>
    <w:rsid w:val="005F54DA"/>
    <w:rsid w:val="005F6511"/>
    <w:rsid w:val="005F7BBE"/>
    <w:rsid w:val="00600794"/>
    <w:rsid w:val="006016C2"/>
    <w:rsid w:val="006022D7"/>
    <w:rsid w:val="006023B5"/>
    <w:rsid w:val="00602669"/>
    <w:rsid w:val="00603AD5"/>
    <w:rsid w:val="00603C9F"/>
    <w:rsid w:val="00604756"/>
    <w:rsid w:val="0060479D"/>
    <w:rsid w:val="00607177"/>
    <w:rsid w:val="00611C92"/>
    <w:rsid w:val="0061237C"/>
    <w:rsid w:val="006125A5"/>
    <w:rsid w:val="00613127"/>
    <w:rsid w:val="00617800"/>
    <w:rsid w:val="00617F95"/>
    <w:rsid w:val="006204EA"/>
    <w:rsid w:val="00620B85"/>
    <w:rsid w:val="00621207"/>
    <w:rsid w:val="00621B84"/>
    <w:rsid w:val="006226CC"/>
    <w:rsid w:val="006236F4"/>
    <w:rsid w:val="00624B7C"/>
    <w:rsid w:val="006265D4"/>
    <w:rsid w:val="00627F15"/>
    <w:rsid w:val="00630570"/>
    <w:rsid w:val="0063283F"/>
    <w:rsid w:val="00632A12"/>
    <w:rsid w:val="00632A1D"/>
    <w:rsid w:val="00632D64"/>
    <w:rsid w:val="00632F91"/>
    <w:rsid w:val="006330C3"/>
    <w:rsid w:val="00633D99"/>
    <w:rsid w:val="0063521D"/>
    <w:rsid w:val="006361A0"/>
    <w:rsid w:val="00637A94"/>
    <w:rsid w:val="0064123D"/>
    <w:rsid w:val="00641CDB"/>
    <w:rsid w:val="00641D8F"/>
    <w:rsid w:val="00642555"/>
    <w:rsid w:val="00642CF3"/>
    <w:rsid w:val="00643630"/>
    <w:rsid w:val="0064581B"/>
    <w:rsid w:val="006460F0"/>
    <w:rsid w:val="00650019"/>
    <w:rsid w:val="006506EB"/>
    <w:rsid w:val="0065381F"/>
    <w:rsid w:val="0065460A"/>
    <w:rsid w:val="00654919"/>
    <w:rsid w:val="00654DE1"/>
    <w:rsid w:val="00654E75"/>
    <w:rsid w:val="00655231"/>
    <w:rsid w:val="00655BC5"/>
    <w:rsid w:val="00655C3D"/>
    <w:rsid w:val="00655DB7"/>
    <w:rsid w:val="00660B6F"/>
    <w:rsid w:val="006611F6"/>
    <w:rsid w:val="006611FB"/>
    <w:rsid w:val="00661573"/>
    <w:rsid w:val="00662A5E"/>
    <w:rsid w:val="00662D67"/>
    <w:rsid w:val="0066337B"/>
    <w:rsid w:val="00663B1E"/>
    <w:rsid w:val="00663C42"/>
    <w:rsid w:val="00663F28"/>
    <w:rsid w:val="00664A29"/>
    <w:rsid w:val="00664AC4"/>
    <w:rsid w:val="00665B51"/>
    <w:rsid w:val="00665FBC"/>
    <w:rsid w:val="006664F0"/>
    <w:rsid w:val="00666793"/>
    <w:rsid w:val="00666C0D"/>
    <w:rsid w:val="00666C69"/>
    <w:rsid w:val="00667E1F"/>
    <w:rsid w:val="00671926"/>
    <w:rsid w:val="0067372F"/>
    <w:rsid w:val="00674EF0"/>
    <w:rsid w:val="00675209"/>
    <w:rsid w:val="0067561B"/>
    <w:rsid w:val="00677030"/>
    <w:rsid w:val="0067769A"/>
    <w:rsid w:val="006804CB"/>
    <w:rsid w:val="00680599"/>
    <w:rsid w:val="00680E52"/>
    <w:rsid w:val="00681657"/>
    <w:rsid w:val="00681F87"/>
    <w:rsid w:val="00681FC2"/>
    <w:rsid w:val="00682171"/>
    <w:rsid w:val="0068253B"/>
    <w:rsid w:val="00682849"/>
    <w:rsid w:val="00683426"/>
    <w:rsid w:val="00685033"/>
    <w:rsid w:val="006856D5"/>
    <w:rsid w:val="00686777"/>
    <w:rsid w:val="00686859"/>
    <w:rsid w:val="006876C7"/>
    <w:rsid w:val="00687B5E"/>
    <w:rsid w:val="0069121F"/>
    <w:rsid w:val="00691EA3"/>
    <w:rsid w:val="0069201B"/>
    <w:rsid w:val="006931B7"/>
    <w:rsid w:val="0069403A"/>
    <w:rsid w:val="0069427C"/>
    <w:rsid w:val="00695F8E"/>
    <w:rsid w:val="00697BEB"/>
    <w:rsid w:val="00697DEB"/>
    <w:rsid w:val="006A0052"/>
    <w:rsid w:val="006A00B3"/>
    <w:rsid w:val="006A05F3"/>
    <w:rsid w:val="006A1113"/>
    <w:rsid w:val="006A286E"/>
    <w:rsid w:val="006A32CF"/>
    <w:rsid w:val="006A3AC5"/>
    <w:rsid w:val="006A4A44"/>
    <w:rsid w:val="006A78E7"/>
    <w:rsid w:val="006B1458"/>
    <w:rsid w:val="006B1B91"/>
    <w:rsid w:val="006B2B28"/>
    <w:rsid w:val="006B4086"/>
    <w:rsid w:val="006B40AD"/>
    <w:rsid w:val="006B5133"/>
    <w:rsid w:val="006B675E"/>
    <w:rsid w:val="006B6FE9"/>
    <w:rsid w:val="006B783B"/>
    <w:rsid w:val="006B7F7C"/>
    <w:rsid w:val="006C0CF6"/>
    <w:rsid w:val="006C2527"/>
    <w:rsid w:val="006C25BE"/>
    <w:rsid w:val="006C26CC"/>
    <w:rsid w:val="006C4F87"/>
    <w:rsid w:val="006C559F"/>
    <w:rsid w:val="006C5E17"/>
    <w:rsid w:val="006C6792"/>
    <w:rsid w:val="006C6976"/>
    <w:rsid w:val="006C6978"/>
    <w:rsid w:val="006C7630"/>
    <w:rsid w:val="006C7F7C"/>
    <w:rsid w:val="006D0C4C"/>
    <w:rsid w:val="006D0F54"/>
    <w:rsid w:val="006D268D"/>
    <w:rsid w:val="006D2985"/>
    <w:rsid w:val="006D3014"/>
    <w:rsid w:val="006D4DBC"/>
    <w:rsid w:val="006D5102"/>
    <w:rsid w:val="006D5ED6"/>
    <w:rsid w:val="006D6FE7"/>
    <w:rsid w:val="006D7A3F"/>
    <w:rsid w:val="006E21C3"/>
    <w:rsid w:val="006E313A"/>
    <w:rsid w:val="006E4172"/>
    <w:rsid w:val="006E6939"/>
    <w:rsid w:val="006E7473"/>
    <w:rsid w:val="006E769B"/>
    <w:rsid w:val="006F07F0"/>
    <w:rsid w:val="006F1D56"/>
    <w:rsid w:val="006F24D4"/>
    <w:rsid w:val="006F2E0B"/>
    <w:rsid w:val="006F4210"/>
    <w:rsid w:val="006F495A"/>
    <w:rsid w:val="006F697F"/>
    <w:rsid w:val="007004B5"/>
    <w:rsid w:val="00701E41"/>
    <w:rsid w:val="00701FA0"/>
    <w:rsid w:val="007025FE"/>
    <w:rsid w:val="00702638"/>
    <w:rsid w:val="00703352"/>
    <w:rsid w:val="0070417E"/>
    <w:rsid w:val="007043F8"/>
    <w:rsid w:val="00704803"/>
    <w:rsid w:val="00705806"/>
    <w:rsid w:val="00705DC1"/>
    <w:rsid w:val="00705EE4"/>
    <w:rsid w:val="00707A4B"/>
    <w:rsid w:val="0071258F"/>
    <w:rsid w:val="007126DB"/>
    <w:rsid w:val="00712ED0"/>
    <w:rsid w:val="0071375A"/>
    <w:rsid w:val="007143A7"/>
    <w:rsid w:val="007147F3"/>
    <w:rsid w:val="0071508D"/>
    <w:rsid w:val="007151AA"/>
    <w:rsid w:val="00715C71"/>
    <w:rsid w:val="00716460"/>
    <w:rsid w:val="00717C2A"/>
    <w:rsid w:val="00717D39"/>
    <w:rsid w:val="00722C4C"/>
    <w:rsid w:val="00723089"/>
    <w:rsid w:val="00723122"/>
    <w:rsid w:val="007234F6"/>
    <w:rsid w:val="007249A9"/>
    <w:rsid w:val="00725022"/>
    <w:rsid w:val="00726D46"/>
    <w:rsid w:val="00730BEA"/>
    <w:rsid w:val="007317A9"/>
    <w:rsid w:val="0073192A"/>
    <w:rsid w:val="00731DA4"/>
    <w:rsid w:val="0073255D"/>
    <w:rsid w:val="00732787"/>
    <w:rsid w:val="007338B4"/>
    <w:rsid w:val="00734D68"/>
    <w:rsid w:val="007354AE"/>
    <w:rsid w:val="00735FD6"/>
    <w:rsid w:val="007367BC"/>
    <w:rsid w:val="00736A63"/>
    <w:rsid w:val="00737296"/>
    <w:rsid w:val="0073748E"/>
    <w:rsid w:val="00737928"/>
    <w:rsid w:val="00737FA1"/>
    <w:rsid w:val="00740CC1"/>
    <w:rsid w:val="00740EA6"/>
    <w:rsid w:val="0074120A"/>
    <w:rsid w:val="0074220A"/>
    <w:rsid w:val="00744CEF"/>
    <w:rsid w:val="00746107"/>
    <w:rsid w:val="007463F8"/>
    <w:rsid w:val="00746A42"/>
    <w:rsid w:val="00746E57"/>
    <w:rsid w:val="00752AE9"/>
    <w:rsid w:val="00753533"/>
    <w:rsid w:val="00757BA3"/>
    <w:rsid w:val="00757D02"/>
    <w:rsid w:val="00760938"/>
    <w:rsid w:val="007612CE"/>
    <w:rsid w:val="0076303C"/>
    <w:rsid w:val="007634D1"/>
    <w:rsid w:val="007636B1"/>
    <w:rsid w:val="00763FD7"/>
    <w:rsid w:val="007643B7"/>
    <w:rsid w:val="00764610"/>
    <w:rsid w:val="00764EF1"/>
    <w:rsid w:val="0076517F"/>
    <w:rsid w:val="007653EA"/>
    <w:rsid w:val="007667B3"/>
    <w:rsid w:val="00767C6A"/>
    <w:rsid w:val="00767E23"/>
    <w:rsid w:val="00767F61"/>
    <w:rsid w:val="007700F0"/>
    <w:rsid w:val="00770D96"/>
    <w:rsid w:val="00771EE9"/>
    <w:rsid w:val="00772037"/>
    <w:rsid w:val="0077263A"/>
    <w:rsid w:val="00772C35"/>
    <w:rsid w:val="00772D3A"/>
    <w:rsid w:val="00772E40"/>
    <w:rsid w:val="007739EE"/>
    <w:rsid w:val="007739FD"/>
    <w:rsid w:val="00773A5C"/>
    <w:rsid w:val="007756F2"/>
    <w:rsid w:val="00775D67"/>
    <w:rsid w:val="007768F6"/>
    <w:rsid w:val="00777A91"/>
    <w:rsid w:val="007803B5"/>
    <w:rsid w:val="00780B6D"/>
    <w:rsid w:val="0078127D"/>
    <w:rsid w:val="00782C6F"/>
    <w:rsid w:val="0078380A"/>
    <w:rsid w:val="0078409E"/>
    <w:rsid w:val="00785581"/>
    <w:rsid w:val="00785E1B"/>
    <w:rsid w:val="00786E7F"/>
    <w:rsid w:val="007878A5"/>
    <w:rsid w:val="00790248"/>
    <w:rsid w:val="007904F1"/>
    <w:rsid w:val="0079052A"/>
    <w:rsid w:val="00790997"/>
    <w:rsid w:val="007912C2"/>
    <w:rsid w:val="007913DA"/>
    <w:rsid w:val="00791909"/>
    <w:rsid w:val="007921CE"/>
    <w:rsid w:val="00792456"/>
    <w:rsid w:val="007928BB"/>
    <w:rsid w:val="007931C8"/>
    <w:rsid w:val="007948C0"/>
    <w:rsid w:val="00794951"/>
    <w:rsid w:val="00795540"/>
    <w:rsid w:val="00797CC7"/>
    <w:rsid w:val="00797D94"/>
    <w:rsid w:val="007A07C3"/>
    <w:rsid w:val="007A1472"/>
    <w:rsid w:val="007A21F7"/>
    <w:rsid w:val="007A2346"/>
    <w:rsid w:val="007A2E07"/>
    <w:rsid w:val="007A3A72"/>
    <w:rsid w:val="007A4911"/>
    <w:rsid w:val="007A5325"/>
    <w:rsid w:val="007A795D"/>
    <w:rsid w:val="007A79BD"/>
    <w:rsid w:val="007A7A36"/>
    <w:rsid w:val="007A7C54"/>
    <w:rsid w:val="007B0182"/>
    <w:rsid w:val="007B04F2"/>
    <w:rsid w:val="007B0E6A"/>
    <w:rsid w:val="007B2166"/>
    <w:rsid w:val="007B222E"/>
    <w:rsid w:val="007B321D"/>
    <w:rsid w:val="007B4A60"/>
    <w:rsid w:val="007B551A"/>
    <w:rsid w:val="007B57D5"/>
    <w:rsid w:val="007B7150"/>
    <w:rsid w:val="007B7F96"/>
    <w:rsid w:val="007C18B1"/>
    <w:rsid w:val="007C18C6"/>
    <w:rsid w:val="007C291F"/>
    <w:rsid w:val="007C2DC5"/>
    <w:rsid w:val="007C2F73"/>
    <w:rsid w:val="007C3DF7"/>
    <w:rsid w:val="007C499D"/>
    <w:rsid w:val="007C64D8"/>
    <w:rsid w:val="007C6D14"/>
    <w:rsid w:val="007D0EC8"/>
    <w:rsid w:val="007D28ED"/>
    <w:rsid w:val="007D4218"/>
    <w:rsid w:val="007D4D87"/>
    <w:rsid w:val="007D6399"/>
    <w:rsid w:val="007D6699"/>
    <w:rsid w:val="007D71AA"/>
    <w:rsid w:val="007E1CFC"/>
    <w:rsid w:val="007E1D08"/>
    <w:rsid w:val="007E1DBC"/>
    <w:rsid w:val="007E3303"/>
    <w:rsid w:val="007E3E1C"/>
    <w:rsid w:val="007E4BE1"/>
    <w:rsid w:val="007E540E"/>
    <w:rsid w:val="007E5C2C"/>
    <w:rsid w:val="007E7162"/>
    <w:rsid w:val="007E7379"/>
    <w:rsid w:val="007F0627"/>
    <w:rsid w:val="007F0CFB"/>
    <w:rsid w:val="007F287F"/>
    <w:rsid w:val="007F2BE0"/>
    <w:rsid w:val="007F2CC9"/>
    <w:rsid w:val="007F4C1A"/>
    <w:rsid w:val="007F6343"/>
    <w:rsid w:val="007F6E4B"/>
    <w:rsid w:val="007F775E"/>
    <w:rsid w:val="00800EF5"/>
    <w:rsid w:val="00801154"/>
    <w:rsid w:val="00801661"/>
    <w:rsid w:val="0080178D"/>
    <w:rsid w:val="008038EB"/>
    <w:rsid w:val="00803CD4"/>
    <w:rsid w:val="00803D50"/>
    <w:rsid w:val="00803DCE"/>
    <w:rsid w:val="0080589B"/>
    <w:rsid w:val="008068E9"/>
    <w:rsid w:val="00807341"/>
    <w:rsid w:val="008110B3"/>
    <w:rsid w:val="00812E92"/>
    <w:rsid w:val="0081491E"/>
    <w:rsid w:val="00815908"/>
    <w:rsid w:val="00815AC3"/>
    <w:rsid w:val="0081608C"/>
    <w:rsid w:val="00816118"/>
    <w:rsid w:val="0081696B"/>
    <w:rsid w:val="00816EF1"/>
    <w:rsid w:val="00820FBF"/>
    <w:rsid w:val="00821B9A"/>
    <w:rsid w:val="00821FB6"/>
    <w:rsid w:val="008232D4"/>
    <w:rsid w:val="008238D8"/>
    <w:rsid w:val="00823A6D"/>
    <w:rsid w:val="00823B7D"/>
    <w:rsid w:val="00824677"/>
    <w:rsid w:val="008254BA"/>
    <w:rsid w:val="0082630D"/>
    <w:rsid w:val="00827B14"/>
    <w:rsid w:val="00827C9B"/>
    <w:rsid w:val="00830930"/>
    <w:rsid w:val="008313D7"/>
    <w:rsid w:val="00832B89"/>
    <w:rsid w:val="00832C96"/>
    <w:rsid w:val="00832D3E"/>
    <w:rsid w:val="0083465E"/>
    <w:rsid w:val="00834789"/>
    <w:rsid w:val="00835082"/>
    <w:rsid w:val="008352D9"/>
    <w:rsid w:val="008353D7"/>
    <w:rsid w:val="00835755"/>
    <w:rsid w:val="00836CBE"/>
    <w:rsid w:val="00837587"/>
    <w:rsid w:val="00837A9D"/>
    <w:rsid w:val="00837BAA"/>
    <w:rsid w:val="0084022A"/>
    <w:rsid w:val="00840906"/>
    <w:rsid w:val="00840E3C"/>
    <w:rsid w:val="00841ADD"/>
    <w:rsid w:val="00841B0C"/>
    <w:rsid w:val="00841EEC"/>
    <w:rsid w:val="00842EBA"/>
    <w:rsid w:val="0084339D"/>
    <w:rsid w:val="00843DC5"/>
    <w:rsid w:val="00844EB5"/>
    <w:rsid w:val="00845C93"/>
    <w:rsid w:val="00846106"/>
    <w:rsid w:val="008467A8"/>
    <w:rsid w:val="00851D8F"/>
    <w:rsid w:val="00852E33"/>
    <w:rsid w:val="00852E54"/>
    <w:rsid w:val="00853905"/>
    <w:rsid w:val="00853CDA"/>
    <w:rsid w:val="00853E02"/>
    <w:rsid w:val="008545A2"/>
    <w:rsid w:val="00854C69"/>
    <w:rsid w:val="008565DC"/>
    <w:rsid w:val="0085724D"/>
    <w:rsid w:val="0085749D"/>
    <w:rsid w:val="0086129C"/>
    <w:rsid w:val="00862A5C"/>
    <w:rsid w:val="00864189"/>
    <w:rsid w:val="00864650"/>
    <w:rsid w:val="0086780D"/>
    <w:rsid w:val="00870613"/>
    <w:rsid w:val="00870755"/>
    <w:rsid w:val="00870E97"/>
    <w:rsid w:val="00871FC3"/>
    <w:rsid w:val="00874FA9"/>
    <w:rsid w:val="00876696"/>
    <w:rsid w:val="008767B6"/>
    <w:rsid w:val="00877279"/>
    <w:rsid w:val="00877C39"/>
    <w:rsid w:val="00881F65"/>
    <w:rsid w:val="00883F27"/>
    <w:rsid w:val="00883F7B"/>
    <w:rsid w:val="00884BB4"/>
    <w:rsid w:val="00884D56"/>
    <w:rsid w:val="0088565B"/>
    <w:rsid w:val="00885B17"/>
    <w:rsid w:val="00886C41"/>
    <w:rsid w:val="00887AE5"/>
    <w:rsid w:val="00891AC7"/>
    <w:rsid w:val="00891AEA"/>
    <w:rsid w:val="00891E62"/>
    <w:rsid w:val="00891FA5"/>
    <w:rsid w:val="00893B10"/>
    <w:rsid w:val="00894CA3"/>
    <w:rsid w:val="00894FBC"/>
    <w:rsid w:val="00895414"/>
    <w:rsid w:val="00895FF9"/>
    <w:rsid w:val="008961FC"/>
    <w:rsid w:val="00896778"/>
    <w:rsid w:val="00897F4C"/>
    <w:rsid w:val="008A093E"/>
    <w:rsid w:val="008A0B7E"/>
    <w:rsid w:val="008A1195"/>
    <w:rsid w:val="008A1F2D"/>
    <w:rsid w:val="008A29B5"/>
    <w:rsid w:val="008A2FBA"/>
    <w:rsid w:val="008A33B9"/>
    <w:rsid w:val="008A5CB5"/>
    <w:rsid w:val="008A671F"/>
    <w:rsid w:val="008A6736"/>
    <w:rsid w:val="008A6D87"/>
    <w:rsid w:val="008A6F87"/>
    <w:rsid w:val="008B07C8"/>
    <w:rsid w:val="008B0E47"/>
    <w:rsid w:val="008B13C2"/>
    <w:rsid w:val="008B15C3"/>
    <w:rsid w:val="008B2219"/>
    <w:rsid w:val="008B52E3"/>
    <w:rsid w:val="008B5935"/>
    <w:rsid w:val="008B6104"/>
    <w:rsid w:val="008B668E"/>
    <w:rsid w:val="008C07FB"/>
    <w:rsid w:val="008C0BE7"/>
    <w:rsid w:val="008C105E"/>
    <w:rsid w:val="008C3D95"/>
    <w:rsid w:val="008C3EAA"/>
    <w:rsid w:val="008C4659"/>
    <w:rsid w:val="008C46B3"/>
    <w:rsid w:val="008C5A1A"/>
    <w:rsid w:val="008D19B1"/>
    <w:rsid w:val="008D3F4D"/>
    <w:rsid w:val="008D6114"/>
    <w:rsid w:val="008D6EEE"/>
    <w:rsid w:val="008D7591"/>
    <w:rsid w:val="008E0D7F"/>
    <w:rsid w:val="008E11A4"/>
    <w:rsid w:val="008E15BC"/>
    <w:rsid w:val="008E1F7A"/>
    <w:rsid w:val="008E2432"/>
    <w:rsid w:val="008E35C3"/>
    <w:rsid w:val="008E497A"/>
    <w:rsid w:val="008E5672"/>
    <w:rsid w:val="008F173C"/>
    <w:rsid w:val="008F1884"/>
    <w:rsid w:val="008F424C"/>
    <w:rsid w:val="008F5B02"/>
    <w:rsid w:val="008F600A"/>
    <w:rsid w:val="008F6E01"/>
    <w:rsid w:val="00900887"/>
    <w:rsid w:val="00900B73"/>
    <w:rsid w:val="009011F5"/>
    <w:rsid w:val="00905174"/>
    <w:rsid w:val="00905273"/>
    <w:rsid w:val="0090551D"/>
    <w:rsid w:val="00905698"/>
    <w:rsid w:val="00905848"/>
    <w:rsid w:val="00905FBC"/>
    <w:rsid w:val="00910086"/>
    <w:rsid w:val="009101F7"/>
    <w:rsid w:val="009119CD"/>
    <w:rsid w:val="00912947"/>
    <w:rsid w:val="00913515"/>
    <w:rsid w:val="0091606C"/>
    <w:rsid w:val="00916EF3"/>
    <w:rsid w:val="00917406"/>
    <w:rsid w:val="009174CE"/>
    <w:rsid w:val="00917966"/>
    <w:rsid w:val="00917E76"/>
    <w:rsid w:val="00921440"/>
    <w:rsid w:val="00921667"/>
    <w:rsid w:val="00922428"/>
    <w:rsid w:val="00923A4D"/>
    <w:rsid w:val="0092445C"/>
    <w:rsid w:val="0092698A"/>
    <w:rsid w:val="00927F58"/>
    <w:rsid w:val="00930C42"/>
    <w:rsid w:val="00931A96"/>
    <w:rsid w:val="00934A9C"/>
    <w:rsid w:val="009361EB"/>
    <w:rsid w:val="00936492"/>
    <w:rsid w:val="009369D4"/>
    <w:rsid w:val="00936C56"/>
    <w:rsid w:val="00937235"/>
    <w:rsid w:val="00940488"/>
    <w:rsid w:val="00942453"/>
    <w:rsid w:val="00943A59"/>
    <w:rsid w:val="00944E17"/>
    <w:rsid w:val="00945EB9"/>
    <w:rsid w:val="00946EFF"/>
    <w:rsid w:val="00947A7F"/>
    <w:rsid w:val="0095071D"/>
    <w:rsid w:val="0095078B"/>
    <w:rsid w:val="009521F1"/>
    <w:rsid w:val="0095267C"/>
    <w:rsid w:val="00952945"/>
    <w:rsid w:val="00953C74"/>
    <w:rsid w:val="00954D16"/>
    <w:rsid w:val="00955F9E"/>
    <w:rsid w:val="0095621C"/>
    <w:rsid w:val="00956E43"/>
    <w:rsid w:val="00957054"/>
    <w:rsid w:val="009574B7"/>
    <w:rsid w:val="00957580"/>
    <w:rsid w:val="00957622"/>
    <w:rsid w:val="00960E1B"/>
    <w:rsid w:val="00961994"/>
    <w:rsid w:val="00961C7B"/>
    <w:rsid w:val="00962F36"/>
    <w:rsid w:val="00963277"/>
    <w:rsid w:val="00963533"/>
    <w:rsid w:val="00964719"/>
    <w:rsid w:val="0096499B"/>
    <w:rsid w:val="009664DE"/>
    <w:rsid w:val="00967EC3"/>
    <w:rsid w:val="0097078F"/>
    <w:rsid w:val="00975A0B"/>
    <w:rsid w:val="00975FA8"/>
    <w:rsid w:val="0097703B"/>
    <w:rsid w:val="009775B7"/>
    <w:rsid w:val="00977D36"/>
    <w:rsid w:val="009804F6"/>
    <w:rsid w:val="00980ECA"/>
    <w:rsid w:val="00981E5D"/>
    <w:rsid w:val="009823C7"/>
    <w:rsid w:val="00983C95"/>
    <w:rsid w:val="00983DA7"/>
    <w:rsid w:val="00983E31"/>
    <w:rsid w:val="009840FA"/>
    <w:rsid w:val="00984403"/>
    <w:rsid w:val="00985093"/>
    <w:rsid w:val="00986A14"/>
    <w:rsid w:val="00986B7E"/>
    <w:rsid w:val="00987B1B"/>
    <w:rsid w:val="00991158"/>
    <w:rsid w:val="009936AC"/>
    <w:rsid w:val="00993A91"/>
    <w:rsid w:val="00994E0B"/>
    <w:rsid w:val="009954C4"/>
    <w:rsid w:val="009959FC"/>
    <w:rsid w:val="009965A0"/>
    <w:rsid w:val="00997818"/>
    <w:rsid w:val="00997D6F"/>
    <w:rsid w:val="009A1B3B"/>
    <w:rsid w:val="009A2B39"/>
    <w:rsid w:val="009A332B"/>
    <w:rsid w:val="009A347C"/>
    <w:rsid w:val="009A46AE"/>
    <w:rsid w:val="009A506F"/>
    <w:rsid w:val="009A5896"/>
    <w:rsid w:val="009A72B9"/>
    <w:rsid w:val="009A7B78"/>
    <w:rsid w:val="009B0AE6"/>
    <w:rsid w:val="009B13E7"/>
    <w:rsid w:val="009B2052"/>
    <w:rsid w:val="009B3317"/>
    <w:rsid w:val="009B3A58"/>
    <w:rsid w:val="009B3D61"/>
    <w:rsid w:val="009B55C8"/>
    <w:rsid w:val="009B593F"/>
    <w:rsid w:val="009B645F"/>
    <w:rsid w:val="009B6B50"/>
    <w:rsid w:val="009B711D"/>
    <w:rsid w:val="009B76B4"/>
    <w:rsid w:val="009C0E1E"/>
    <w:rsid w:val="009C2052"/>
    <w:rsid w:val="009C3005"/>
    <w:rsid w:val="009C3577"/>
    <w:rsid w:val="009C5876"/>
    <w:rsid w:val="009C6AA4"/>
    <w:rsid w:val="009C7028"/>
    <w:rsid w:val="009C73CE"/>
    <w:rsid w:val="009D0016"/>
    <w:rsid w:val="009D10CE"/>
    <w:rsid w:val="009D124F"/>
    <w:rsid w:val="009D1A62"/>
    <w:rsid w:val="009D1FAB"/>
    <w:rsid w:val="009D2327"/>
    <w:rsid w:val="009D2926"/>
    <w:rsid w:val="009D3353"/>
    <w:rsid w:val="009D4565"/>
    <w:rsid w:val="009D5DDB"/>
    <w:rsid w:val="009D6D73"/>
    <w:rsid w:val="009D6FFB"/>
    <w:rsid w:val="009D7499"/>
    <w:rsid w:val="009D7849"/>
    <w:rsid w:val="009E0DAC"/>
    <w:rsid w:val="009E1440"/>
    <w:rsid w:val="009E150E"/>
    <w:rsid w:val="009E1DEC"/>
    <w:rsid w:val="009E2170"/>
    <w:rsid w:val="009E2337"/>
    <w:rsid w:val="009E3073"/>
    <w:rsid w:val="009E30AC"/>
    <w:rsid w:val="009E34C5"/>
    <w:rsid w:val="009E3737"/>
    <w:rsid w:val="009E60DB"/>
    <w:rsid w:val="009E6828"/>
    <w:rsid w:val="009E6EE0"/>
    <w:rsid w:val="009E72B5"/>
    <w:rsid w:val="009F01EB"/>
    <w:rsid w:val="009F0B51"/>
    <w:rsid w:val="009F12C0"/>
    <w:rsid w:val="009F21B8"/>
    <w:rsid w:val="009F2505"/>
    <w:rsid w:val="009F37FC"/>
    <w:rsid w:val="009F3BB9"/>
    <w:rsid w:val="009F4348"/>
    <w:rsid w:val="009F4C32"/>
    <w:rsid w:val="009F4C55"/>
    <w:rsid w:val="009F56C3"/>
    <w:rsid w:val="009F68C5"/>
    <w:rsid w:val="009F76DB"/>
    <w:rsid w:val="00A00A80"/>
    <w:rsid w:val="00A0104A"/>
    <w:rsid w:val="00A01BE7"/>
    <w:rsid w:val="00A029AA"/>
    <w:rsid w:val="00A02A22"/>
    <w:rsid w:val="00A02A3C"/>
    <w:rsid w:val="00A03716"/>
    <w:rsid w:val="00A0372F"/>
    <w:rsid w:val="00A04870"/>
    <w:rsid w:val="00A05AB4"/>
    <w:rsid w:val="00A132EB"/>
    <w:rsid w:val="00A13B4F"/>
    <w:rsid w:val="00A152DB"/>
    <w:rsid w:val="00A15733"/>
    <w:rsid w:val="00A17668"/>
    <w:rsid w:val="00A17E18"/>
    <w:rsid w:val="00A20B84"/>
    <w:rsid w:val="00A21446"/>
    <w:rsid w:val="00A2167F"/>
    <w:rsid w:val="00A21BA4"/>
    <w:rsid w:val="00A21FB8"/>
    <w:rsid w:val="00A221F6"/>
    <w:rsid w:val="00A226A7"/>
    <w:rsid w:val="00A22F54"/>
    <w:rsid w:val="00A2343C"/>
    <w:rsid w:val="00A23DD5"/>
    <w:rsid w:val="00A23F4D"/>
    <w:rsid w:val="00A242A8"/>
    <w:rsid w:val="00A25A3B"/>
    <w:rsid w:val="00A25A90"/>
    <w:rsid w:val="00A264B7"/>
    <w:rsid w:val="00A27589"/>
    <w:rsid w:val="00A27FA7"/>
    <w:rsid w:val="00A30A29"/>
    <w:rsid w:val="00A30F7F"/>
    <w:rsid w:val="00A319B4"/>
    <w:rsid w:val="00A337FC"/>
    <w:rsid w:val="00A33800"/>
    <w:rsid w:val="00A34C5E"/>
    <w:rsid w:val="00A365A0"/>
    <w:rsid w:val="00A365F1"/>
    <w:rsid w:val="00A366EB"/>
    <w:rsid w:val="00A377E9"/>
    <w:rsid w:val="00A378D3"/>
    <w:rsid w:val="00A37CB5"/>
    <w:rsid w:val="00A409B9"/>
    <w:rsid w:val="00A40B76"/>
    <w:rsid w:val="00A41913"/>
    <w:rsid w:val="00A44EC4"/>
    <w:rsid w:val="00A459A4"/>
    <w:rsid w:val="00A45D4F"/>
    <w:rsid w:val="00A47796"/>
    <w:rsid w:val="00A47E3D"/>
    <w:rsid w:val="00A5093A"/>
    <w:rsid w:val="00A511CA"/>
    <w:rsid w:val="00A519C2"/>
    <w:rsid w:val="00A52893"/>
    <w:rsid w:val="00A53311"/>
    <w:rsid w:val="00A54271"/>
    <w:rsid w:val="00A544B5"/>
    <w:rsid w:val="00A55E80"/>
    <w:rsid w:val="00A579C0"/>
    <w:rsid w:val="00A57D9C"/>
    <w:rsid w:val="00A611FC"/>
    <w:rsid w:val="00A624D9"/>
    <w:rsid w:val="00A66172"/>
    <w:rsid w:val="00A667DF"/>
    <w:rsid w:val="00A671B3"/>
    <w:rsid w:val="00A70A6D"/>
    <w:rsid w:val="00A70A7C"/>
    <w:rsid w:val="00A70FFB"/>
    <w:rsid w:val="00A71788"/>
    <w:rsid w:val="00A71AE6"/>
    <w:rsid w:val="00A7227C"/>
    <w:rsid w:val="00A72BDF"/>
    <w:rsid w:val="00A72C56"/>
    <w:rsid w:val="00A733FF"/>
    <w:rsid w:val="00A73669"/>
    <w:rsid w:val="00A74357"/>
    <w:rsid w:val="00A7541D"/>
    <w:rsid w:val="00A75B5D"/>
    <w:rsid w:val="00A76116"/>
    <w:rsid w:val="00A77571"/>
    <w:rsid w:val="00A77A16"/>
    <w:rsid w:val="00A77B9B"/>
    <w:rsid w:val="00A8249C"/>
    <w:rsid w:val="00A8391D"/>
    <w:rsid w:val="00A8392A"/>
    <w:rsid w:val="00A83A1C"/>
    <w:rsid w:val="00A850CD"/>
    <w:rsid w:val="00A851F4"/>
    <w:rsid w:val="00A85420"/>
    <w:rsid w:val="00A85837"/>
    <w:rsid w:val="00A85C4B"/>
    <w:rsid w:val="00A86AFC"/>
    <w:rsid w:val="00A8796A"/>
    <w:rsid w:val="00A907CE"/>
    <w:rsid w:val="00A90C7E"/>
    <w:rsid w:val="00A927C1"/>
    <w:rsid w:val="00A9344E"/>
    <w:rsid w:val="00A93D43"/>
    <w:rsid w:val="00A94549"/>
    <w:rsid w:val="00A94D0B"/>
    <w:rsid w:val="00A94DB2"/>
    <w:rsid w:val="00A9567A"/>
    <w:rsid w:val="00A95FC6"/>
    <w:rsid w:val="00A964CF"/>
    <w:rsid w:val="00A96E23"/>
    <w:rsid w:val="00A97F9A"/>
    <w:rsid w:val="00AA2C63"/>
    <w:rsid w:val="00AA3C5B"/>
    <w:rsid w:val="00AA4425"/>
    <w:rsid w:val="00AA456A"/>
    <w:rsid w:val="00AA45A5"/>
    <w:rsid w:val="00AA5380"/>
    <w:rsid w:val="00AA77D5"/>
    <w:rsid w:val="00AA79CC"/>
    <w:rsid w:val="00AB2413"/>
    <w:rsid w:val="00AB42D3"/>
    <w:rsid w:val="00AB5D51"/>
    <w:rsid w:val="00AB6ED6"/>
    <w:rsid w:val="00AB6F79"/>
    <w:rsid w:val="00AB702B"/>
    <w:rsid w:val="00AB7EA1"/>
    <w:rsid w:val="00AC0985"/>
    <w:rsid w:val="00AC131D"/>
    <w:rsid w:val="00AC1B1E"/>
    <w:rsid w:val="00AC2003"/>
    <w:rsid w:val="00AC21CB"/>
    <w:rsid w:val="00AC2598"/>
    <w:rsid w:val="00AC2740"/>
    <w:rsid w:val="00AC384A"/>
    <w:rsid w:val="00AC5479"/>
    <w:rsid w:val="00AC7710"/>
    <w:rsid w:val="00AC7CFF"/>
    <w:rsid w:val="00AC7EB5"/>
    <w:rsid w:val="00AD1115"/>
    <w:rsid w:val="00AD125F"/>
    <w:rsid w:val="00AD1B2A"/>
    <w:rsid w:val="00AD20FA"/>
    <w:rsid w:val="00AD29A1"/>
    <w:rsid w:val="00AD30F8"/>
    <w:rsid w:val="00AD3593"/>
    <w:rsid w:val="00AD6B38"/>
    <w:rsid w:val="00AD6C71"/>
    <w:rsid w:val="00AD75DE"/>
    <w:rsid w:val="00AE0E6F"/>
    <w:rsid w:val="00AE26B0"/>
    <w:rsid w:val="00AE28E2"/>
    <w:rsid w:val="00AE5CDA"/>
    <w:rsid w:val="00AF0A9A"/>
    <w:rsid w:val="00AF35B7"/>
    <w:rsid w:val="00AF3E46"/>
    <w:rsid w:val="00AF441C"/>
    <w:rsid w:val="00AF544A"/>
    <w:rsid w:val="00AF61AF"/>
    <w:rsid w:val="00AF6A10"/>
    <w:rsid w:val="00AF6AB4"/>
    <w:rsid w:val="00AF7024"/>
    <w:rsid w:val="00AF77A5"/>
    <w:rsid w:val="00AF7BA6"/>
    <w:rsid w:val="00B00073"/>
    <w:rsid w:val="00B006AB"/>
    <w:rsid w:val="00B00915"/>
    <w:rsid w:val="00B0196D"/>
    <w:rsid w:val="00B034E5"/>
    <w:rsid w:val="00B046AD"/>
    <w:rsid w:val="00B05679"/>
    <w:rsid w:val="00B066C8"/>
    <w:rsid w:val="00B0775B"/>
    <w:rsid w:val="00B07AD5"/>
    <w:rsid w:val="00B07E84"/>
    <w:rsid w:val="00B102EE"/>
    <w:rsid w:val="00B10D98"/>
    <w:rsid w:val="00B11A61"/>
    <w:rsid w:val="00B1294C"/>
    <w:rsid w:val="00B13776"/>
    <w:rsid w:val="00B13B29"/>
    <w:rsid w:val="00B13B32"/>
    <w:rsid w:val="00B1412B"/>
    <w:rsid w:val="00B14562"/>
    <w:rsid w:val="00B1496B"/>
    <w:rsid w:val="00B14BBB"/>
    <w:rsid w:val="00B15645"/>
    <w:rsid w:val="00B210F2"/>
    <w:rsid w:val="00B22780"/>
    <w:rsid w:val="00B22F27"/>
    <w:rsid w:val="00B23872"/>
    <w:rsid w:val="00B23E15"/>
    <w:rsid w:val="00B254F6"/>
    <w:rsid w:val="00B25C61"/>
    <w:rsid w:val="00B268C7"/>
    <w:rsid w:val="00B26C46"/>
    <w:rsid w:val="00B272D7"/>
    <w:rsid w:val="00B277DB"/>
    <w:rsid w:val="00B277F3"/>
    <w:rsid w:val="00B30712"/>
    <w:rsid w:val="00B30F7B"/>
    <w:rsid w:val="00B30FE6"/>
    <w:rsid w:val="00B3109F"/>
    <w:rsid w:val="00B32181"/>
    <w:rsid w:val="00B32789"/>
    <w:rsid w:val="00B32A96"/>
    <w:rsid w:val="00B33794"/>
    <w:rsid w:val="00B33D22"/>
    <w:rsid w:val="00B34805"/>
    <w:rsid w:val="00B34EAE"/>
    <w:rsid w:val="00B358FC"/>
    <w:rsid w:val="00B3619F"/>
    <w:rsid w:val="00B36E85"/>
    <w:rsid w:val="00B37127"/>
    <w:rsid w:val="00B37248"/>
    <w:rsid w:val="00B37330"/>
    <w:rsid w:val="00B374B8"/>
    <w:rsid w:val="00B37735"/>
    <w:rsid w:val="00B40671"/>
    <w:rsid w:val="00B4083B"/>
    <w:rsid w:val="00B4115E"/>
    <w:rsid w:val="00B41A7D"/>
    <w:rsid w:val="00B41C4B"/>
    <w:rsid w:val="00B426C1"/>
    <w:rsid w:val="00B43C0F"/>
    <w:rsid w:val="00B43C6C"/>
    <w:rsid w:val="00B43C81"/>
    <w:rsid w:val="00B45790"/>
    <w:rsid w:val="00B457F3"/>
    <w:rsid w:val="00B46574"/>
    <w:rsid w:val="00B466CE"/>
    <w:rsid w:val="00B47C16"/>
    <w:rsid w:val="00B47DE8"/>
    <w:rsid w:val="00B507CF"/>
    <w:rsid w:val="00B510A1"/>
    <w:rsid w:val="00B51A86"/>
    <w:rsid w:val="00B51AD7"/>
    <w:rsid w:val="00B5290E"/>
    <w:rsid w:val="00B5391B"/>
    <w:rsid w:val="00B544ED"/>
    <w:rsid w:val="00B55E13"/>
    <w:rsid w:val="00B5732B"/>
    <w:rsid w:val="00B60733"/>
    <w:rsid w:val="00B61437"/>
    <w:rsid w:val="00B6159E"/>
    <w:rsid w:val="00B629CD"/>
    <w:rsid w:val="00B636EB"/>
    <w:rsid w:val="00B64845"/>
    <w:rsid w:val="00B64BEC"/>
    <w:rsid w:val="00B64CA7"/>
    <w:rsid w:val="00B65EDA"/>
    <w:rsid w:val="00B66E8E"/>
    <w:rsid w:val="00B66F39"/>
    <w:rsid w:val="00B670B7"/>
    <w:rsid w:val="00B670DC"/>
    <w:rsid w:val="00B671B1"/>
    <w:rsid w:val="00B67B9D"/>
    <w:rsid w:val="00B67EAF"/>
    <w:rsid w:val="00B7002B"/>
    <w:rsid w:val="00B70765"/>
    <w:rsid w:val="00B72647"/>
    <w:rsid w:val="00B726C6"/>
    <w:rsid w:val="00B73EF0"/>
    <w:rsid w:val="00B7475D"/>
    <w:rsid w:val="00B773B5"/>
    <w:rsid w:val="00B82D90"/>
    <w:rsid w:val="00B83390"/>
    <w:rsid w:val="00B834CA"/>
    <w:rsid w:val="00B839BC"/>
    <w:rsid w:val="00B8607C"/>
    <w:rsid w:val="00B862C3"/>
    <w:rsid w:val="00B86D01"/>
    <w:rsid w:val="00B87E70"/>
    <w:rsid w:val="00B903C0"/>
    <w:rsid w:val="00B904BC"/>
    <w:rsid w:val="00B90C73"/>
    <w:rsid w:val="00B92B58"/>
    <w:rsid w:val="00B92CE8"/>
    <w:rsid w:val="00B9419B"/>
    <w:rsid w:val="00B94272"/>
    <w:rsid w:val="00B94358"/>
    <w:rsid w:val="00BA043C"/>
    <w:rsid w:val="00BA13AF"/>
    <w:rsid w:val="00BA1D12"/>
    <w:rsid w:val="00BA3757"/>
    <w:rsid w:val="00BA3C8E"/>
    <w:rsid w:val="00BA3E57"/>
    <w:rsid w:val="00BA4CD5"/>
    <w:rsid w:val="00BA5451"/>
    <w:rsid w:val="00BA5FAC"/>
    <w:rsid w:val="00BA6145"/>
    <w:rsid w:val="00BA6203"/>
    <w:rsid w:val="00BA778F"/>
    <w:rsid w:val="00BB1308"/>
    <w:rsid w:val="00BB26CB"/>
    <w:rsid w:val="00BB36AC"/>
    <w:rsid w:val="00BB3BC3"/>
    <w:rsid w:val="00BB438C"/>
    <w:rsid w:val="00BB4C5C"/>
    <w:rsid w:val="00BB5C9F"/>
    <w:rsid w:val="00BB70B3"/>
    <w:rsid w:val="00BB74E2"/>
    <w:rsid w:val="00BB7ECA"/>
    <w:rsid w:val="00BC0168"/>
    <w:rsid w:val="00BC0B76"/>
    <w:rsid w:val="00BC15D3"/>
    <w:rsid w:val="00BC16A5"/>
    <w:rsid w:val="00BC1C24"/>
    <w:rsid w:val="00BC35C3"/>
    <w:rsid w:val="00BC38F6"/>
    <w:rsid w:val="00BC3967"/>
    <w:rsid w:val="00BC3C0A"/>
    <w:rsid w:val="00BC429B"/>
    <w:rsid w:val="00BC4C3C"/>
    <w:rsid w:val="00BC5FD6"/>
    <w:rsid w:val="00BC66EE"/>
    <w:rsid w:val="00BC6E22"/>
    <w:rsid w:val="00BD0D07"/>
    <w:rsid w:val="00BD1CC6"/>
    <w:rsid w:val="00BD1F9B"/>
    <w:rsid w:val="00BD22F5"/>
    <w:rsid w:val="00BD3269"/>
    <w:rsid w:val="00BD3446"/>
    <w:rsid w:val="00BD5C98"/>
    <w:rsid w:val="00BD6128"/>
    <w:rsid w:val="00BD7A82"/>
    <w:rsid w:val="00BD7CF9"/>
    <w:rsid w:val="00BE2561"/>
    <w:rsid w:val="00BE5C47"/>
    <w:rsid w:val="00BF08CC"/>
    <w:rsid w:val="00BF123A"/>
    <w:rsid w:val="00BF3551"/>
    <w:rsid w:val="00BF460A"/>
    <w:rsid w:val="00BF534E"/>
    <w:rsid w:val="00BF6BEE"/>
    <w:rsid w:val="00BF6F3A"/>
    <w:rsid w:val="00BF7519"/>
    <w:rsid w:val="00C00725"/>
    <w:rsid w:val="00C0272C"/>
    <w:rsid w:val="00C031C6"/>
    <w:rsid w:val="00C0321E"/>
    <w:rsid w:val="00C0353B"/>
    <w:rsid w:val="00C03D91"/>
    <w:rsid w:val="00C047DD"/>
    <w:rsid w:val="00C048E1"/>
    <w:rsid w:val="00C05154"/>
    <w:rsid w:val="00C05236"/>
    <w:rsid w:val="00C060B4"/>
    <w:rsid w:val="00C06AF4"/>
    <w:rsid w:val="00C07DF7"/>
    <w:rsid w:val="00C116AC"/>
    <w:rsid w:val="00C1386F"/>
    <w:rsid w:val="00C13973"/>
    <w:rsid w:val="00C14534"/>
    <w:rsid w:val="00C14A63"/>
    <w:rsid w:val="00C219BB"/>
    <w:rsid w:val="00C21A93"/>
    <w:rsid w:val="00C23043"/>
    <w:rsid w:val="00C23090"/>
    <w:rsid w:val="00C24D38"/>
    <w:rsid w:val="00C262D9"/>
    <w:rsid w:val="00C2777C"/>
    <w:rsid w:val="00C3022E"/>
    <w:rsid w:val="00C30414"/>
    <w:rsid w:val="00C3045D"/>
    <w:rsid w:val="00C307CF"/>
    <w:rsid w:val="00C31470"/>
    <w:rsid w:val="00C314D4"/>
    <w:rsid w:val="00C31EC9"/>
    <w:rsid w:val="00C33CDD"/>
    <w:rsid w:val="00C3553F"/>
    <w:rsid w:val="00C35B1A"/>
    <w:rsid w:val="00C36F40"/>
    <w:rsid w:val="00C4112F"/>
    <w:rsid w:val="00C43CE3"/>
    <w:rsid w:val="00C43F0E"/>
    <w:rsid w:val="00C44434"/>
    <w:rsid w:val="00C45A75"/>
    <w:rsid w:val="00C45AFC"/>
    <w:rsid w:val="00C47105"/>
    <w:rsid w:val="00C5269A"/>
    <w:rsid w:val="00C53742"/>
    <w:rsid w:val="00C547A5"/>
    <w:rsid w:val="00C54954"/>
    <w:rsid w:val="00C54BE9"/>
    <w:rsid w:val="00C552DB"/>
    <w:rsid w:val="00C56DF4"/>
    <w:rsid w:val="00C60C0E"/>
    <w:rsid w:val="00C61BA1"/>
    <w:rsid w:val="00C61BD6"/>
    <w:rsid w:val="00C61FCB"/>
    <w:rsid w:val="00C63365"/>
    <w:rsid w:val="00C63791"/>
    <w:rsid w:val="00C64155"/>
    <w:rsid w:val="00C64A0C"/>
    <w:rsid w:val="00C64A13"/>
    <w:rsid w:val="00C664D3"/>
    <w:rsid w:val="00C66C6D"/>
    <w:rsid w:val="00C66D46"/>
    <w:rsid w:val="00C673E0"/>
    <w:rsid w:val="00C70A98"/>
    <w:rsid w:val="00C71C1C"/>
    <w:rsid w:val="00C71D1E"/>
    <w:rsid w:val="00C735C3"/>
    <w:rsid w:val="00C73644"/>
    <w:rsid w:val="00C736E1"/>
    <w:rsid w:val="00C73BFC"/>
    <w:rsid w:val="00C766F4"/>
    <w:rsid w:val="00C76899"/>
    <w:rsid w:val="00C7715C"/>
    <w:rsid w:val="00C80CFB"/>
    <w:rsid w:val="00C80D34"/>
    <w:rsid w:val="00C810D2"/>
    <w:rsid w:val="00C828E0"/>
    <w:rsid w:val="00C8309A"/>
    <w:rsid w:val="00C843AD"/>
    <w:rsid w:val="00C85357"/>
    <w:rsid w:val="00C86148"/>
    <w:rsid w:val="00C867E5"/>
    <w:rsid w:val="00C86C2D"/>
    <w:rsid w:val="00C906A3"/>
    <w:rsid w:val="00C90E2E"/>
    <w:rsid w:val="00C90E32"/>
    <w:rsid w:val="00C91E66"/>
    <w:rsid w:val="00C9212F"/>
    <w:rsid w:val="00C9737C"/>
    <w:rsid w:val="00CA009B"/>
    <w:rsid w:val="00CA044D"/>
    <w:rsid w:val="00CA0C82"/>
    <w:rsid w:val="00CA14A3"/>
    <w:rsid w:val="00CA18A1"/>
    <w:rsid w:val="00CA40B4"/>
    <w:rsid w:val="00CA4A0A"/>
    <w:rsid w:val="00CA5D70"/>
    <w:rsid w:val="00CA70D2"/>
    <w:rsid w:val="00CA7894"/>
    <w:rsid w:val="00CA7EB8"/>
    <w:rsid w:val="00CB0012"/>
    <w:rsid w:val="00CB31E5"/>
    <w:rsid w:val="00CB57BB"/>
    <w:rsid w:val="00CB5A36"/>
    <w:rsid w:val="00CB674A"/>
    <w:rsid w:val="00CB697A"/>
    <w:rsid w:val="00CB6FC5"/>
    <w:rsid w:val="00CB6FE5"/>
    <w:rsid w:val="00CB7C06"/>
    <w:rsid w:val="00CC0635"/>
    <w:rsid w:val="00CC1EE4"/>
    <w:rsid w:val="00CC2687"/>
    <w:rsid w:val="00CC32BD"/>
    <w:rsid w:val="00CC4940"/>
    <w:rsid w:val="00CC508C"/>
    <w:rsid w:val="00CD0EC8"/>
    <w:rsid w:val="00CD1D1A"/>
    <w:rsid w:val="00CD243F"/>
    <w:rsid w:val="00CD2F08"/>
    <w:rsid w:val="00CD4559"/>
    <w:rsid w:val="00CD514B"/>
    <w:rsid w:val="00CD5388"/>
    <w:rsid w:val="00CD7695"/>
    <w:rsid w:val="00CD7822"/>
    <w:rsid w:val="00CD7972"/>
    <w:rsid w:val="00CD7D2A"/>
    <w:rsid w:val="00CE01E4"/>
    <w:rsid w:val="00CE16F9"/>
    <w:rsid w:val="00CE1DCF"/>
    <w:rsid w:val="00CE27CB"/>
    <w:rsid w:val="00CE2A48"/>
    <w:rsid w:val="00CE2E00"/>
    <w:rsid w:val="00CE2E3D"/>
    <w:rsid w:val="00CE2EA0"/>
    <w:rsid w:val="00CE3C9A"/>
    <w:rsid w:val="00CE3DC6"/>
    <w:rsid w:val="00CE4796"/>
    <w:rsid w:val="00CE56DF"/>
    <w:rsid w:val="00CE6917"/>
    <w:rsid w:val="00CF0459"/>
    <w:rsid w:val="00CF0813"/>
    <w:rsid w:val="00CF0A56"/>
    <w:rsid w:val="00CF0B67"/>
    <w:rsid w:val="00CF21C8"/>
    <w:rsid w:val="00CF2952"/>
    <w:rsid w:val="00CF42E5"/>
    <w:rsid w:val="00CF4817"/>
    <w:rsid w:val="00CF4A47"/>
    <w:rsid w:val="00CF6095"/>
    <w:rsid w:val="00CF7E21"/>
    <w:rsid w:val="00CF7F0D"/>
    <w:rsid w:val="00D0158F"/>
    <w:rsid w:val="00D015F0"/>
    <w:rsid w:val="00D02263"/>
    <w:rsid w:val="00D024C7"/>
    <w:rsid w:val="00D0295B"/>
    <w:rsid w:val="00D0316C"/>
    <w:rsid w:val="00D03743"/>
    <w:rsid w:val="00D03E41"/>
    <w:rsid w:val="00D04871"/>
    <w:rsid w:val="00D04FE2"/>
    <w:rsid w:val="00D050D9"/>
    <w:rsid w:val="00D056F4"/>
    <w:rsid w:val="00D06C10"/>
    <w:rsid w:val="00D07FA1"/>
    <w:rsid w:val="00D10658"/>
    <w:rsid w:val="00D11344"/>
    <w:rsid w:val="00D114A5"/>
    <w:rsid w:val="00D1167F"/>
    <w:rsid w:val="00D123BF"/>
    <w:rsid w:val="00D12B89"/>
    <w:rsid w:val="00D143D4"/>
    <w:rsid w:val="00D1566A"/>
    <w:rsid w:val="00D15C64"/>
    <w:rsid w:val="00D15F38"/>
    <w:rsid w:val="00D162A9"/>
    <w:rsid w:val="00D17086"/>
    <w:rsid w:val="00D1708C"/>
    <w:rsid w:val="00D175CB"/>
    <w:rsid w:val="00D17AA4"/>
    <w:rsid w:val="00D17F87"/>
    <w:rsid w:val="00D2079B"/>
    <w:rsid w:val="00D21267"/>
    <w:rsid w:val="00D2128B"/>
    <w:rsid w:val="00D21640"/>
    <w:rsid w:val="00D220AE"/>
    <w:rsid w:val="00D22511"/>
    <w:rsid w:val="00D23C7C"/>
    <w:rsid w:val="00D23E3B"/>
    <w:rsid w:val="00D260BD"/>
    <w:rsid w:val="00D27510"/>
    <w:rsid w:val="00D27555"/>
    <w:rsid w:val="00D27C3A"/>
    <w:rsid w:val="00D3024C"/>
    <w:rsid w:val="00D316C7"/>
    <w:rsid w:val="00D31980"/>
    <w:rsid w:val="00D32327"/>
    <w:rsid w:val="00D32556"/>
    <w:rsid w:val="00D3307B"/>
    <w:rsid w:val="00D33746"/>
    <w:rsid w:val="00D33AAE"/>
    <w:rsid w:val="00D35489"/>
    <w:rsid w:val="00D35652"/>
    <w:rsid w:val="00D3621B"/>
    <w:rsid w:val="00D40837"/>
    <w:rsid w:val="00D418C3"/>
    <w:rsid w:val="00D41DA0"/>
    <w:rsid w:val="00D42D24"/>
    <w:rsid w:val="00D43315"/>
    <w:rsid w:val="00D434B1"/>
    <w:rsid w:val="00D45C13"/>
    <w:rsid w:val="00D46174"/>
    <w:rsid w:val="00D467B3"/>
    <w:rsid w:val="00D50016"/>
    <w:rsid w:val="00D50843"/>
    <w:rsid w:val="00D50860"/>
    <w:rsid w:val="00D50D62"/>
    <w:rsid w:val="00D51B2A"/>
    <w:rsid w:val="00D52865"/>
    <w:rsid w:val="00D52D48"/>
    <w:rsid w:val="00D53464"/>
    <w:rsid w:val="00D54098"/>
    <w:rsid w:val="00D54940"/>
    <w:rsid w:val="00D54A0B"/>
    <w:rsid w:val="00D55FB5"/>
    <w:rsid w:val="00D5649F"/>
    <w:rsid w:val="00D569A2"/>
    <w:rsid w:val="00D572FB"/>
    <w:rsid w:val="00D57B7E"/>
    <w:rsid w:val="00D63B0B"/>
    <w:rsid w:val="00D650C1"/>
    <w:rsid w:val="00D66E36"/>
    <w:rsid w:val="00D66E96"/>
    <w:rsid w:val="00D6707E"/>
    <w:rsid w:val="00D67731"/>
    <w:rsid w:val="00D67C32"/>
    <w:rsid w:val="00D70061"/>
    <w:rsid w:val="00D73603"/>
    <w:rsid w:val="00D73F9A"/>
    <w:rsid w:val="00D73FBC"/>
    <w:rsid w:val="00D74EC2"/>
    <w:rsid w:val="00D76332"/>
    <w:rsid w:val="00D764B8"/>
    <w:rsid w:val="00D76708"/>
    <w:rsid w:val="00D778D1"/>
    <w:rsid w:val="00D81E33"/>
    <w:rsid w:val="00D82981"/>
    <w:rsid w:val="00D83299"/>
    <w:rsid w:val="00D8421C"/>
    <w:rsid w:val="00D8454A"/>
    <w:rsid w:val="00D84CEB"/>
    <w:rsid w:val="00D85CED"/>
    <w:rsid w:val="00D87DF1"/>
    <w:rsid w:val="00D91CA0"/>
    <w:rsid w:val="00D93187"/>
    <w:rsid w:val="00D936DE"/>
    <w:rsid w:val="00D94F6E"/>
    <w:rsid w:val="00D95884"/>
    <w:rsid w:val="00D96708"/>
    <w:rsid w:val="00DA12BF"/>
    <w:rsid w:val="00DA13AF"/>
    <w:rsid w:val="00DA2557"/>
    <w:rsid w:val="00DA2C6A"/>
    <w:rsid w:val="00DA35DB"/>
    <w:rsid w:val="00DA3EC0"/>
    <w:rsid w:val="00DA5147"/>
    <w:rsid w:val="00DA5901"/>
    <w:rsid w:val="00DA5D1C"/>
    <w:rsid w:val="00DA69B7"/>
    <w:rsid w:val="00DA6D47"/>
    <w:rsid w:val="00DA6E75"/>
    <w:rsid w:val="00DA7F67"/>
    <w:rsid w:val="00DB00FA"/>
    <w:rsid w:val="00DB11D1"/>
    <w:rsid w:val="00DB2381"/>
    <w:rsid w:val="00DB28F1"/>
    <w:rsid w:val="00DB2F93"/>
    <w:rsid w:val="00DB4F0A"/>
    <w:rsid w:val="00DB4F2B"/>
    <w:rsid w:val="00DB51F3"/>
    <w:rsid w:val="00DB6698"/>
    <w:rsid w:val="00DB6AF6"/>
    <w:rsid w:val="00DB7AEC"/>
    <w:rsid w:val="00DC0702"/>
    <w:rsid w:val="00DC0E8B"/>
    <w:rsid w:val="00DC1229"/>
    <w:rsid w:val="00DC25BD"/>
    <w:rsid w:val="00DC28C0"/>
    <w:rsid w:val="00DC41F0"/>
    <w:rsid w:val="00DC49C7"/>
    <w:rsid w:val="00DC4D59"/>
    <w:rsid w:val="00DC4DF6"/>
    <w:rsid w:val="00DC4E7F"/>
    <w:rsid w:val="00DC60C6"/>
    <w:rsid w:val="00DC6501"/>
    <w:rsid w:val="00DD0570"/>
    <w:rsid w:val="00DD3F94"/>
    <w:rsid w:val="00DD4B34"/>
    <w:rsid w:val="00DD595F"/>
    <w:rsid w:val="00DD5B39"/>
    <w:rsid w:val="00DD5D39"/>
    <w:rsid w:val="00DD5ECE"/>
    <w:rsid w:val="00DD646A"/>
    <w:rsid w:val="00DE0D6B"/>
    <w:rsid w:val="00DE16A5"/>
    <w:rsid w:val="00DE1AF1"/>
    <w:rsid w:val="00DE2F7F"/>
    <w:rsid w:val="00DE32E9"/>
    <w:rsid w:val="00DE36F7"/>
    <w:rsid w:val="00DE5BF2"/>
    <w:rsid w:val="00DF13C9"/>
    <w:rsid w:val="00DF316D"/>
    <w:rsid w:val="00DF3D8B"/>
    <w:rsid w:val="00DF4512"/>
    <w:rsid w:val="00DF4BBA"/>
    <w:rsid w:val="00DF6803"/>
    <w:rsid w:val="00DF6DD5"/>
    <w:rsid w:val="00DF76AD"/>
    <w:rsid w:val="00DF7A11"/>
    <w:rsid w:val="00DF7B31"/>
    <w:rsid w:val="00E0178E"/>
    <w:rsid w:val="00E02A26"/>
    <w:rsid w:val="00E047FE"/>
    <w:rsid w:val="00E0556B"/>
    <w:rsid w:val="00E05D6A"/>
    <w:rsid w:val="00E06F56"/>
    <w:rsid w:val="00E07CF9"/>
    <w:rsid w:val="00E115AA"/>
    <w:rsid w:val="00E1162C"/>
    <w:rsid w:val="00E11AF2"/>
    <w:rsid w:val="00E11F61"/>
    <w:rsid w:val="00E12755"/>
    <w:rsid w:val="00E12AFF"/>
    <w:rsid w:val="00E12FF9"/>
    <w:rsid w:val="00E149E0"/>
    <w:rsid w:val="00E14A12"/>
    <w:rsid w:val="00E1656D"/>
    <w:rsid w:val="00E1660A"/>
    <w:rsid w:val="00E16B02"/>
    <w:rsid w:val="00E205A0"/>
    <w:rsid w:val="00E2100E"/>
    <w:rsid w:val="00E21AD6"/>
    <w:rsid w:val="00E2279D"/>
    <w:rsid w:val="00E2468A"/>
    <w:rsid w:val="00E2534B"/>
    <w:rsid w:val="00E2545B"/>
    <w:rsid w:val="00E261AC"/>
    <w:rsid w:val="00E27E8C"/>
    <w:rsid w:val="00E309EB"/>
    <w:rsid w:val="00E31C64"/>
    <w:rsid w:val="00E32381"/>
    <w:rsid w:val="00E33461"/>
    <w:rsid w:val="00E33D69"/>
    <w:rsid w:val="00E347A3"/>
    <w:rsid w:val="00E348E1"/>
    <w:rsid w:val="00E35D69"/>
    <w:rsid w:val="00E36E78"/>
    <w:rsid w:val="00E37394"/>
    <w:rsid w:val="00E43E78"/>
    <w:rsid w:val="00E44732"/>
    <w:rsid w:val="00E45E40"/>
    <w:rsid w:val="00E468F2"/>
    <w:rsid w:val="00E4697E"/>
    <w:rsid w:val="00E46C91"/>
    <w:rsid w:val="00E47481"/>
    <w:rsid w:val="00E5005C"/>
    <w:rsid w:val="00E519AB"/>
    <w:rsid w:val="00E540F3"/>
    <w:rsid w:val="00E54318"/>
    <w:rsid w:val="00E552E8"/>
    <w:rsid w:val="00E55AA7"/>
    <w:rsid w:val="00E55DDF"/>
    <w:rsid w:val="00E57150"/>
    <w:rsid w:val="00E60894"/>
    <w:rsid w:val="00E60EE8"/>
    <w:rsid w:val="00E61FBD"/>
    <w:rsid w:val="00E624C0"/>
    <w:rsid w:val="00E64384"/>
    <w:rsid w:val="00E649BD"/>
    <w:rsid w:val="00E649D7"/>
    <w:rsid w:val="00E65DAC"/>
    <w:rsid w:val="00E66992"/>
    <w:rsid w:val="00E67175"/>
    <w:rsid w:val="00E67226"/>
    <w:rsid w:val="00E67524"/>
    <w:rsid w:val="00E67979"/>
    <w:rsid w:val="00E70256"/>
    <w:rsid w:val="00E70A7E"/>
    <w:rsid w:val="00E70B54"/>
    <w:rsid w:val="00E70BFF"/>
    <w:rsid w:val="00E7125D"/>
    <w:rsid w:val="00E72FFB"/>
    <w:rsid w:val="00E73601"/>
    <w:rsid w:val="00E73915"/>
    <w:rsid w:val="00E741CF"/>
    <w:rsid w:val="00E76D86"/>
    <w:rsid w:val="00E7721F"/>
    <w:rsid w:val="00E77323"/>
    <w:rsid w:val="00E779D2"/>
    <w:rsid w:val="00E80180"/>
    <w:rsid w:val="00E806CB"/>
    <w:rsid w:val="00E81C20"/>
    <w:rsid w:val="00E81FE7"/>
    <w:rsid w:val="00E831D5"/>
    <w:rsid w:val="00E840AA"/>
    <w:rsid w:val="00E84A0D"/>
    <w:rsid w:val="00E84F35"/>
    <w:rsid w:val="00E8677C"/>
    <w:rsid w:val="00E86A2B"/>
    <w:rsid w:val="00E874CB"/>
    <w:rsid w:val="00E90697"/>
    <w:rsid w:val="00E90997"/>
    <w:rsid w:val="00E91085"/>
    <w:rsid w:val="00E91AC9"/>
    <w:rsid w:val="00E92D81"/>
    <w:rsid w:val="00E9310B"/>
    <w:rsid w:val="00E939A6"/>
    <w:rsid w:val="00E939A8"/>
    <w:rsid w:val="00E94E1B"/>
    <w:rsid w:val="00E94F8C"/>
    <w:rsid w:val="00E958EA"/>
    <w:rsid w:val="00E95E05"/>
    <w:rsid w:val="00E95FC4"/>
    <w:rsid w:val="00E96398"/>
    <w:rsid w:val="00E96EC5"/>
    <w:rsid w:val="00E97EE5"/>
    <w:rsid w:val="00EA17B8"/>
    <w:rsid w:val="00EA20B0"/>
    <w:rsid w:val="00EA271F"/>
    <w:rsid w:val="00EA3E12"/>
    <w:rsid w:val="00EA475E"/>
    <w:rsid w:val="00EA499B"/>
    <w:rsid w:val="00EA57E1"/>
    <w:rsid w:val="00EA5C11"/>
    <w:rsid w:val="00EA5EFE"/>
    <w:rsid w:val="00EA6213"/>
    <w:rsid w:val="00EA699A"/>
    <w:rsid w:val="00EA70CD"/>
    <w:rsid w:val="00EA75C3"/>
    <w:rsid w:val="00EB05A8"/>
    <w:rsid w:val="00EB05F7"/>
    <w:rsid w:val="00EB090F"/>
    <w:rsid w:val="00EB1A39"/>
    <w:rsid w:val="00EB3242"/>
    <w:rsid w:val="00EB39D6"/>
    <w:rsid w:val="00EB40A9"/>
    <w:rsid w:val="00EB5489"/>
    <w:rsid w:val="00EB560B"/>
    <w:rsid w:val="00EB5944"/>
    <w:rsid w:val="00EC030F"/>
    <w:rsid w:val="00EC03DD"/>
    <w:rsid w:val="00EC26A2"/>
    <w:rsid w:val="00EC3119"/>
    <w:rsid w:val="00EC54F6"/>
    <w:rsid w:val="00EC668B"/>
    <w:rsid w:val="00EC7456"/>
    <w:rsid w:val="00ED02EF"/>
    <w:rsid w:val="00ED0F93"/>
    <w:rsid w:val="00ED2BA9"/>
    <w:rsid w:val="00ED33DA"/>
    <w:rsid w:val="00ED34B9"/>
    <w:rsid w:val="00ED4551"/>
    <w:rsid w:val="00ED4B6E"/>
    <w:rsid w:val="00ED5188"/>
    <w:rsid w:val="00ED57C2"/>
    <w:rsid w:val="00ED5BBE"/>
    <w:rsid w:val="00ED5E8D"/>
    <w:rsid w:val="00ED6B84"/>
    <w:rsid w:val="00ED713D"/>
    <w:rsid w:val="00ED7601"/>
    <w:rsid w:val="00EE034E"/>
    <w:rsid w:val="00EE1890"/>
    <w:rsid w:val="00EE295B"/>
    <w:rsid w:val="00EE2E70"/>
    <w:rsid w:val="00EE36D9"/>
    <w:rsid w:val="00EE4A61"/>
    <w:rsid w:val="00EE52E3"/>
    <w:rsid w:val="00EE5507"/>
    <w:rsid w:val="00EE722A"/>
    <w:rsid w:val="00EF167A"/>
    <w:rsid w:val="00EF1E63"/>
    <w:rsid w:val="00EF36BD"/>
    <w:rsid w:val="00EF5C47"/>
    <w:rsid w:val="00EF65AB"/>
    <w:rsid w:val="00EF6920"/>
    <w:rsid w:val="00EF6DC6"/>
    <w:rsid w:val="00F0005E"/>
    <w:rsid w:val="00F0087D"/>
    <w:rsid w:val="00F0200A"/>
    <w:rsid w:val="00F02570"/>
    <w:rsid w:val="00F025DF"/>
    <w:rsid w:val="00F0442B"/>
    <w:rsid w:val="00F04E39"/>
    <w:rsid w:val="00F054FB"/>
    <w:rsid w:val="00F057C5"/>
    <w:rsid w:val="00F05B08"/>
    <w:rsid w:val="00F063F8"/>
    <w:rsid w:val="00F11BE1"/>
    <w:rsid w:val="00F121AE"/>
    <w:rsid w:val="00F12347"/>
    <w:rsid w:val="00F1253E"/>
    <w:rsid w:val="00F13BC9"/>
    <w:rsid w:val="00F1466A"/>
    <w:rsid w:val="00F14AFD"/>
    <w:rsid w:val="00F1540B"/>
    <w:rsid w:val="00F15F32"/>
    <w:rsid w:val="00F15F59"/>
    <w:rsid w:val="00F16C4A"/>
    <w:rsid w:val="00F16ED9"/>
    <w:rsid w:val="00F17A0D"/>
    <w:rsid w:val="00F213C6"/>
    <w:rsid w:val="00F2207B"/>
    <w:rsid w:val="00F228D2"/>
    <w:rsid w:val="00F23E88"/>
    <w:rsid w:val="00F24958"/>
    <w:rsid w:val="00F25161"/>
    <w:rsid w:val="00F25D6B"/>
    <w:rsid w:val="00F265AD"/>
    <w:rsid w:val="00F27442"/>
    <w:rsid w:val="00F30AB5"/>
    <w:rsid w:val="00F374B6"/>
    <w:rsid w:val="00F40265"/>
    <w:rsid w:val="00F40622"/>
    <w:rsid w:val="00F4071A"/>
    <w:rsid w:val="00F40CFB"/>
    <w:rsid w:val="00F4601A"/>
    <w:rsid w:val="00F46D07"/>
    <w:rsid w:val="00F46E35"/>
    <w:rsid w:val="00F475C7"/>
    <w:rsid w:val="00F476E1"/>
    <w:rsid w:val="00F478F0"/>
    <w:rsid w:val="00F47F37"/>
    <w:rsid w:val="00F51A82"/>
    <w:rsid w:val="00F52362"/>
    <w:rsid w:val="00F52788"/>
    <w:rsid w:val="00F52D93"/>
    <w:rsid w:val="00F532B9"/>
    <w:rsid w:val="00F5378F"/>
    <w:rsid w:val="00F55257"/>
    <w:rsid w:val="00F5542B"/>
    <w:rsid w:val="00F5552C"/>
    <w:rsid w:val="00F562D5"/>
    <w:rsid w:val="00F56AAF"/>
    <w:rsid w:val="00F56C69"/>
    <w:rsid w:val="00F60ACA"/>
    <w:rsid w:val="00F60E28"/>
    <w:rsid w:val="00F634C5"/>
    <w:rsid w:val="00F63A16"/>
    <w:rsid w:val="00F64467"/>
    <w:rsid w:val="00F66273"/>
    <w:rsid w:val="00F66634"/>
    <w:rsid w:val="00F66B83"/>
    <w:rsid w:val="00F66BCD"/>
    <w:rsid w:val="00F709F3"/>
    <w:rsid w:val="00F70A16"/>
    <w:rsid w:val="00F716E6"/>
    <w:rsid w:val="00F72F57"/>
    <w:rsid w:val="00F73FF9"/>
    <w:rsid w:val="00F74DE4"/>
    <w:rsid w:val="00F753AC"/>
    <w:rsid w:val="00F75CE2"/>
    <w:rsid w:val="00F76113"/>
    <w:rsid w:val="00F76AE6"/>
    <w:rsid w:val="00F77457"/>
    <w:rsid w:val="00F80435"/>
    <w:rsid w:val="00F827E7"/>
    <w:rsid w:val="00F85165"/>
    <w:rsid w:val="00F8577F"/>
    <w:rsid w:val="00F86F74"/>
    <w:rsid w:val="00F87A13"/>
    <w:rsid w:val="00F87A84"/>
    <w:rsid w:val="00F90860"/>
    <w:rsid w:val="00F91A1D"/>
    <w:rsid w:val="00F924D3"/>
    <w:rsid w:val="00F92A94"/>
    <w:rsid w:val="00F932C7"/>
    <w:rsid w:val="00F93AAC"/>
    <w:rsid w:val="00F93E4C"/>
    <w:rsid w:val="00F951B6"/>
    <w:rsid w:val="00F955E6"/>
    <w:rsid w:val="00F95B8E"/>
    <w:rsid w:val="00FA094A"/>
    <w:rsid w:val="00FA0E90"/>
    <w:rsid w:val="00FA1667"/>
    <w:rsid w:val="00FA19CD"/>
    <w:rsid w:val="00FA1ACB"/>
    <w:rsid w:val="00FA1ED9"/>
    <w:rsid w:val="00FA2BE8"/>
    <w:rsid w:val="00FA4719"/>
    <w:rsid w:val="00FA5315"/>
    <w:rsid w:val="00FA5361"/>
    <w:rsid w:val="00FA598C"/>
    <w:rsid w:val="00FA6907"/>
    <w:rsid w:val="00FA71D1"/>
    <w:rsid w:val="00FA7892"/>
    <w:rsid w:val="00FB05EC"/>
    <w:rsid w:val="00FB06C0"/>
    <w:rsid w:val="00FB1CF2"/>
    <w:rsid w:val="00FB2148"/>
    <w:rsid w:val="00FB3267"/>
    <w:rsid w:val="00FB3580"/>
    <w:rsid w:val="00FB47EF"/>
    <w:rsid w:val="00FB624E"/>
    <w:rsid w:val="00FB7CA7"/>
    <w:rsid w:val="00FC03DF"/>
    <w:rsid w:val="00FC0F20"/>
    <w:rsid w:val="00FC3284"/>
    <w:rsid w:val="00FC3ABB"/>
    <w:rsid w:val="00FC4949"/>
    <w:rsid w:val="00FC4EE2"/>
    <w:rsid w:val="00FC52F5"/>
    <w:rsid w:val="00FC5702"/>
    <w:rsid w:val="00FC62BF"/>
    <w:rsid w:val="00FC6652"/>
    <w:rsid w:val="00FC68E5"/>
    <w:rsid w:val="00FD055B"/>
    <w:rsid w:val="00FD06EB"/>
    <w:rsid w:val="00FD0CA8"/>
    <w:rsid w:val="00FD0DE8"/>
    <w:rsid w:val="00FD5261"/>
    <w:rsid w:val="00FD5AAF"/>
    <w:rsid w:val="00FD6714"/>
    <w:rsid w:val="00FD7399"/>
    <w:rsid w:val="00FD7D5B"/>
    <w:rsid w:val="00FE0346"/>
    <w:rsid w:val="00FE0C76"/>
    <w:rsid w:val="00FE109C"/>
    <w:rsid w:val="00FE1CFF"/>
    <w:rsid w:val="00FE1F2D"/>
    <w:rsid w:val="00FE1FBE"/>
    <w:rsid w:val="00FE250B"/>
    <w:rsid w:val="00FE2879"/>
    <w:rsid w:val="00FE291C"/>
    <w:rsid w:val="00FE3C1D"/>
    <w:rsid w:val="00FE3DCF"/>
    <w:rsid w:val="00FE4145"/>
    <w:rsid w:val="00FE4B38"/>
    <w:rsid w:val="00FE4E0D"/>
    <w:rsid w:val="00FE6950"/>
    <w:rsid w:val="00FE75C0"/>
    <w:rsid w:val="00FF2D3E"/>
    <w:rsid w:val="00FF2D95"/>
    <w:rsid w:val="00FF652C"/>
    <w:rsid w:val="00FF69DA"/>
    <w:rsid w:val="00FF78A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rules v:ext="edit">
        <o:r id="V:Rule14" type="connector" idref="#AutoShape 69"/>
        <o:r id="V:Rule15" type="connector" idref="#AutoShape 91"/>
        <o:r id="V:Rule16" type="connector" idref="#AutoShape 33"/>
        <o:r id="V:Rule17" type="connector" idref="#AutoShape 77"/>
        <o:r id="V:Rule18" type="connector" idref="#AutoShape 79"/>
        <o:r id="V:Rule19" type="connector" idref="#AutoShape 71"/>
        <o:r id="V:Rule20" type="connector" idref="#AutoShape 81"/>
        <o:r id="V:Rule21" type="connector" idref="#AutoShape 75"/>
        <o:r id="V:Rule22" type="connector" idref="#AutoShape 89"/>
        <o:r id="V:Rule23" type="connector" idref="#AutoShape 87"/>
        <o:r id="V:Rule24" type="connector" idref="#AutoShape 73"/>
        <o:r id="V:Rule25" type="connector" idref="#AutoShape 85"/>
        <o:r id="V:Rule26" type="connector" idref="#AutoShape 83"/>
      </o:rules>
    </o:shapelayout>
  </w:shapeDefaults>
  <w:decimalSymbol w:val=","/>
  <w:listSeparator w:val=";"/>
  <w15:docId w15:val="{0E9B7761-A0BF-40F2-A240-0815E779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43C6"/>
    <w:rPr>
      <w:sz w:val="24"/>
      <w:szCs w:val="24"/>
    </w:rPr>
  </w:style>
  <w:style w:type="paragraph" w:styleId="Ttulo1">
    <w:name w:val="heading 1"/>
    <w:basedOn w:val="Normal"/>
    <w:next w:val="Normal"/>
    <w:link w:val="Ttulo1Char"/>
    <w:qFormat/>
    <w:rsid w:val="00C0321E"/>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qFormat/>
    <w:rsid w:val="00A7227C"/>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8238D8"/>
    <w:pPr>
      <w:keepNext/>
      <w:jc w:val="both"/>
      <w:outlineLvl w:val="2"/>
    </w:pPr>
    <w:rPr>
      <w:b/>
      <w:sz w:val="26"/>
      <w:szCs w:val="20"/>
    </w:rPr>
  </w:style>
  <w:style w:type="paragraph" w:styleId="Ttulo4">
    <w:name w:val="heading 4"/>
    <w:basedOn w:val="Normal"/>
    <w:next w:val="Normal"/>
    <w:qFormat/>
    <w:rsid w:val="008238D8"/>
    <w:pPr>
      <w:keepNext/>
      <w:jc w:val="center"/>
      <w:outlineLvl w:val="3"/>
    </w:pPr>
    <w:rPr>
      <w:color w:val="000000"/>
      <w:sz w:val="32"/>
      <w:szCs w:val="20"/>
    </w:rPr>
  </w:style>
  <w:style w:type="paragraph" w:styleId="Ttulo5">
    <w:name w:val="heading 5"/>
    <w:basedOn w:val="Normal"/>
    <w:next w:val="Normal"/>
    <w:qFormat/>
    <w:rsid w:val="008238D8"/>
    <w:pPr>
      <w:spacing w:before="240" w:after="60"/>
      <w:outlineLvl w:val="4"/>
    </w:pPr>
    <w:rPr>
      <w:b/>
      <w:bCs/>
      <w:i/>
      <w:iCs/>
      <w:sz w:val="26"/>
      <w:szCs w:val="26"/>
    </w:rPr>
  </w:style>
  <w:style w:type="paragraph" w:styleId="Ttulo6">
    <w:name w:val="heading 6"/>
    <w:basedOn w:val="Normal"/>
    <w:next w:val="Normal"/>
    <w:qFormat/>
    <w:rsid w:val="00E47481"/>
    <w:pPr>
      <w:spacing w:before="240" w:after="60"/>
      <w:outlineLvl w:val="5"/>
    </w:pPr>
    <w:rPr>
      <w:b/>
      <w:bCs/>
      <w:sz w:val="22"/>
      <w:szCs w:val="22"/>
    </w:rPr>
  </w:style>
  <w:style w:type="paragraph" w:styleId="Ttulo9">
    <w:name w:val="heading 9"/>
    <w:basedOn w:val="Normal"/>
    <w:next w:val="Normal"/>
    <w:qFormat/>
    <w:rsid w:val="00E86A2B"/>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w:basedOn w:val="Normal"/>
    <w:link w:val="CabealhoChar"/>
    <w:uiPriority w:val="99"/>
    <w:rsid w:val="007636B1"/>
    <w:pPr>
      <w:tabs>
        <w:tab w:val="center" w:pos="4252"/>
        <w:tab w:val="right" w:pos="8504"/>
      </w:tabs>
    </w:pPr>
  </w:style>
  <w:style w:type="paragraph" w:styleId="Rodap">
    <w:name w:val="footer"/>
    <w:basedOn w:val="Normal"/>
    <w:link w:val="RodapChar"/>
    <w:uiPriority w:val="99"/>
    <w:rsid w:val="007636B1"/>
    <w:pPr>
      <w:tabs>
        <w:tab w:val="center" w:pos="4252"/>
        <w:tab w:val="right" w:pos="8504"/>
      </w:tabs>
    </w:pPr>
  </w:style>
  <w:style w:type="character" w:styleId="Nmerodepgina">
    <w:name w:val="page number"/>
    <w:basedOn w:val="Fontepargpadro"/>
    <w:rsid w:val="002C218A"/>
  </w:style>
  <w:style w:type="table" w:styleId="Tabelacomgrade">
    <w:name w:val="Table Grid"/>
    <w:basedOn w:val="Tabelanormal"/>
    <w:uiPriority w:val="59"/>
    <w:rsid w:val="00E70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uiPriority w:val="99"/>
    <w:rsid w:val="00632A1D"/>
    <w:pPr>
      <w:tabs>
        <w:tab w:val="left" w:pos="720"/>
        <w:tab w:val="left" w:pos="1800"/>
      </w:tabs>
      <w:ind w:left="360"/>
    </w:pPr>
  </w:style>
  <w:style w:type="paragraph" w:styleId="Corpodetexto">
    <w:name w:val="Body Text"/>
    <w:aliases w:val="Char"/>
    <w:basedOn w:val="Normal"/>
    <w:link w:val="CorpodetextoChar"/>
    <w:uiPriority w:val="99"/>
    <w:rsid w:val="005231C3"/>
    <w:pPr>
      <w:spacing w:after="120"/>
    </w:pPr>
  </w:style>
  <w:style w:type="paragraph" w:styleId="Recuodecorpodetexto">
    <w:name w:val="Body Text Indent"/>
    <w:basedOn w:val="Normal"/>
    <w:rsid w:val="008238D8"/>
    <w:pPr>
      <w:spacing w:after="120"/>
      <w:ind w:left="283"/>
    </w:pPr>
  </w:style>
  <w:style w:type="paragraph" w:styleId="Ttulo">
    <w:name w:val="Title"/>
    <w:basedOn w:val="Normal"/>
    <w:link w:val="TtuloChar"/>
    <w:qFormat/>
    <w:rsid w:val="00E115AA"/>
    <w:pPr>
      <w:widowControl w:val="0"/>
      <w:jc w:val="center"/>
    </w:pPr>
    <w:rPr>
      <w:b/>
      <w:szCs w:val="20"/>
    </w:rPr>
  </w:style>
  <w:style w:type="paragraph" w:styleId="Recuodecorpodetexto3">
    <w:name w:val="Body Text Indent 3"/>
    <w:basedOn w:val="Normal"/>
    <w:rsid w:val="005709B3"/>
    <w:pPr>
      <w:spacing w:after="120"/>
      <w:ind w:left="283"/>
    </w:pPr>
    <w:rPr>
      <w:sz w:val="16"/>
      <w:szCs w:val="16"/>
    </w:rPr>
  </w:style>
  <w:style w:type="paragraph" w:styleId="Corpodetexto2">
    <w:name w:val="Body Text 2"/>
    <w:basedOn w:val="Normal"/>
    <w:rsid w:val="007A21F7"/>
    <w:pPr>
      <w:spacing w:after="120" w:line="480" w:lineRule="auto"/>
    </w:pPr>
  </w:style>
  <w:style w:type="character" w:customStyle="1" w:styleId="Ttulo1Char">
    <w:name w:val="Título 1 Char"/>
    <w:link w:val="Ttulo1"/>
    <w:rsid w:val="00C0321E"/>
    <w:rPr>
      <w:rFonts w:ascii="Cambria" w:eastAsia="Times New Roman" w:hAnsi="Cambria" w:cs="Times New Roman"/>
      <w:b/>
      <w:bCs/>
      <w:kern w:val="32"/>
      <w:sz w:val="32"/>
      <w:szCs w:val="32"/>
    </w:rPr>
  </w:style>
  <w:style w:type="character" w:styleId="Hyperlink">
    <w:name w:val="Hyperlink"/>
    <w:uiPriority w:val="99"/>
    <w:rsid w:val="00C0321E"/>
    <w:rPr>
      <w:color w:val="0000FF"/>
      <w:u w:val="single"/>
    </w:rPr>
  </w:style>
  <w:style w:type="character" w:customStyle="1" w:styleId="CabealhoChar">
    <w:name w:val="Cabeçalho Char"/>
    <w:aliases w:val=" Char Char"/>
    <w:link w:val="Cabealho"/>
    <w:uiPriority w:val="99"/>
    <w:rsid w:val="00386C4E"/>
    <w:rPr>
      <w:sz w:val="24"/>
      <w:szCs w:val="24"/>
    </w:rPr>
  </w:style>
  <w:style w:type="paragraph" w:styleId="PargrafodaLista">
    <w:name w:val="List Paragraph"/>
    <w:basedOn w:val="Normal"/>
    <w:uiPriority w:val="34"/>
    <w:qFormat/>
    <w:rsid w:val="00A41913"/>
    <w:pPr>
      <w:spacing w:after="200" w:line="276" w:lineRule="auto"/>
      <w:ind w:left="720"/>
      <w:contextualSpacing/>
    </w:pPr>
    <w:rPr>
      <w:rFonts w:ascii="Calibri" w:eastAsia="Calibri" w:hAnsi="Calibri"/>
      <w:sz w:val="22"/>
      <w:szCs w:val="22"/>
      <w:lang w:eastAsia="en-US"/>
    </w:rPr>
  </w:style>
  <w:style w:type="paragraph" w:styleId="SemEspaamento">
    <w:name w:val="No Spacing"/>
    <w:link w:val="SemEspaamentoChar"/>
    <w:uiPriority w:val="1"/>
    <w:qFormat/>
    <w:rsid w:val="00704803"/>
    <w:rPr>
      <w:sz w:val="24"/>
      <w:szCs w:val="24"/>
    </w:rPr>
  </w:style>
  <w:style w:type="character" w:customStyle="1" w:styleId="SemEspaamentoChar">
    <w:name w:val="Sem Espaçamento Char"/>
    <w:link w:val="SemEspaamento"/>
    <w:uiPriority w:val="1"/>
    <w:rsid w:val="00704803"/>
    <w:rPr>
      <w:sz w:val="24"/>
      <w:szCs w:val="24"/>
      <w:lang w:bidi="ar-SA"/>
    </w:rPr>
  </w:style>
  <w:style w:type="character" w:customStyle="1" w:styleId="RodapChar">
    <w:name w:val="Rodapé Char"/>
    <w:link w:val="Rodap"/>
    <w:uiPriority w:val="99"/>
    <w:rsid w:val="004E53E6"/>
    <w:rPr>
      <w:sz w:val="24"/>
      <w:szCs w:val="24"/>
    </w:rPr>
  </w:style>
  <w:style w:type="paragraph" w:customStyle="1" w:styleId="ABNT">
    <w:name w:val="ABNT"/>
    <w:rsid w:val="00A226A7"/>
    <w:pPr>
      <w:autoSpaceDE w:val="0"/>
      <w:autoSpaceDN w:val="0"/>
      <w:spacing w:before="180" w:line="220" w:lineRule="atLeast"/>
      <w:jc w:val="both"/>
    </w:pPr>
    <w:rPr>
      <w:rFonts w:ascii="Arial" w:hAnsi="Arial" w:cs="Arial"/>
      <w:noProof/>
      <w:spacing w:val="8"/>
      <w:sz w:val="18"/>
      <w:szCs w:val="18"/>
      <w:lang w:val="en-US"/>
    </w:rPr>
  </w:style>
  <w:style w:type="paragraph" w:styleId="Textodebalo">
    <w:name w:val="Balloon Text"/>
    <w:basedOn w:val="Normal"/>
    <w:link w:val="TextodebaloChar"/>
    <w:uiPriority w:val="99"/>
    <w:rsid w:val="009E3073"/>
    <w:rPr>
      <w:rFonts w:ascii="Tahoma" w:hAnsi="Tahoma"/>
      <w:sz w:val="16"/>
      <w:szCs w:val="16"/>
    </w:rPr>
  </w:style>
  <w:style w:type="character" w:customStyle="1" w:styleId="TextodebaloChar">
    <w:name w:val="Texto de balão Char"/>
    <w:link w:val="Textodebalo"/>
    <w:uiPriority w:val="99"/>
    <w:rsid w:val="009E3073"/>
    <w:rPr>
      <w:rFonts w:ascii="Tahoma" w:hAnsi="Tahoma" w:cs="Tahoma"/>
      <w:sz w:val="16"/>
      <w:szCs w:val="16"/>
    </w:rPr>
  </w:style>
  <w:style w:type="paragraph" w:styleId="CabealhodoSumrio">
    <w:name w:val="TOC Heading"/>
    <w:basedOn w:val="Ttulo1"/>
    <w:next w:val="Normal"/>
    <w:uiPriority w:val="39"/>
    <w:semiHidden/>
    <w:unhideWhenUsed/>
    <w:qFormat/>
    <w:rsid w:val="009E3073"/>
    <w:pPr>
      <w:keepLines/>
      <w:spacing w:before="480" w:after="0" w:line="276" w:lineRule="auto"/>
      <w:outlineLvl w:val="9"/>
    </w:pPr>
    <w:rPr>
      <w:color w:val="365F91"/>
      <w:kern w:val="0"/>
      <w:sz w:val="28"/>
      <w:szCs w:val="28"/>
      <w:lang w:eastAsia="en-US"/>
    </w:rPr>
  </w:style>
  <w:style w:type="paragraph" w:styleId="Sumrio1">
    <w:name w:val="toc 1"/>
    <w:basedOn w:val="Normal"/>
    <w:next w:val="Normal"/>
    <w:autoRedefine/>
    <w:uiPriority w:val="39"/>
    <w:rsid w:val="009823C7"/>
    <w:pPr>
      <w:tabs>
        <w:tab w:val="right" w:leader="dot" w:pos="9627"/>
      </w:tabs>
    </w:pPr>
  </w:style>
  <w:style w:type="paragraph" w:styleId="Sumrio2">
    <w:name w:val="toc 2"/>
    <w:basedOn w:val="Normal"/>
    <w:next w:val="Normal"/>
    <w:autoRedefine/>
    <w:uiPriority w:val="39"/>
    <w:rsid w:val="00F374B6"/>
    <w:pPr>
      <w:tabs>
        <w:tab w:val="left" w:pos="709"/>
        <w:tab w:val="right" w:leader="dot" w:pos="9627"/>
      </w:tabs>
      <w:ind w:left="240"/>
    </w:pPr>
  </w:style>
  <w:style w:type="paragraph" w:styleId="Sumrio3">
    <w:name w:val="toc 3"/>
    <w:basedOn w:val="Normal"/>
    <w:next w:val="Normal"/>
    <w:autoRedefine/>
    <w:uiPriority w:val="39"/>
    <w:rsid w:val="009E3073"/>
    <w:pPr>
      <w:ind w:left="480"/>
    </w:pPr>
  </w:style>
  <w:style w:type="paragraph" w:styleId="NormalWeb">
    <w:name w:val="Normal (Web)"/>
    <w:basedOn w:val="Normal"/>
    <w:uiPriority w:val="99"/>
    <w:unhideWhenUsed/>
    <w:rsid w:val="00292AE4"/>
    <w:pPr>
      <w:spacing w:before="100" w:beforeAutospacing="1" w:after="100" w:afterAutospacing="1"/>
    </w:pPr>
  </w:style>
  <w:style w:type="character" w:customStyle="1" w:styleId="apple-converted-space">
    <w:name w:val="apple-converted-space"/>
    <w:basedOn w:val="Fontepargpadro"/>
    <w:rsid w:val="00B0775B"/>
  </w:style>
  <w:style w:type="character" w:styleId="Forte">
    <w:name w:val="Strong"/>
    <w:uiPriority w:val="22"/>
    <w:qFormat/>
    <w:rsid w:val="00D50016"/>
    <w:rPr>
      <w:b/>
      <w:bCs/>
    </w:rPr>
  </w:style>
  <w:style w:type="character" w:customStyle="1" w:styleId="Ttulo3Char">
    <w:name w:val="Título 3 Char"/>
    <w:link w:val="Ttulo3"/>
    <w:uiPriority w:val="9"/>
    <w:rsid w:val="00093A2D"/>
    <w:rPr>
      <w:b/>
      <w:sz w:val="26"/>
    </w:rPr>
  </w:style>
  <w:style w:type="character" w:customStyle="1" w:styleId="CorpodetextoChar">
    <w:name w:val="Corpo de texto Char"/>
    <w:aliases w:val="Char Char"/>
    <w:link w:val="Corpodetexto"/>
    <w:uiPriority w:val="99"/>
    <w:rsid w:val="005073FB"/>
    <w:rPr>
      <w:sz w:val="24"/>
      <w:szCs w:val="24"/>
    </w:rPr>
  </w:style>
  <w:style w:type="character" w:styleId="Refdecomentrio">
    <w:name w:val="annotation reference"/>
    <w:basedOn w:val="Fontepargpadro"/>
    <w:unhideWhenUsed/>
    <w:rsid w:val="00C54BE9"/>
    <w:rPr>
      <w:sz w:val="16"/>
      <w:szCs w:val="16"/>
    </w:rPr>
  </w:style>
  <w:style w:type="paragraph" w:styleId="Textodecomentrio">
    <w:name w:val="annotation text"/>
    <w:basedOn w:val="Normal"/>
    <w:link w:val="TextodecomentrioChar"/>
    <w:unhideWhenUsed/>
    <w:rsid w:val="00C54BE9"/>
    <w:rPr>
      <w:sz w:val="20"/>
      <w:szCs w:val="20"/>
    </w:rPr>
  </w:style>
  <w:style w:type="character" w:customStyle="1" w:styleId="TextodecomentrioChar">
    <w:name w:val="Texto de comentário Char"/>
    <w:basedOn w:val="Fontepargpadro"/>
    <w:link w:val="Textodecomentrio"/>
    <w:rsid w:val="00C54BE9"/>
  </w:style>
  <w:style w:type="paragraph" w:styleId="Assuntodocomentrio">
    <w:name w:val="annotation subject"/>
    <w:basedOn w:val="Textodecomentrio"/>
    <w:next w:val="Textodecomentrio"/>
    <w:link w:val="AssuntodocomentrioChar"/>
    <w:unhideWhenUsed/>
    <w:rsid w:val="00C54BE9"/>
    <w:rPr>
      <w:b/>
      <w:bCs/>
    </w:rPr>
  </w:style>
  <w:style w:type="character" w:customStyle="1" w:styleId="AssuntodocomentrioChar">
    <w:name w:val="Assunto do comentário Char"/>
    <w:basedOn w:val="TextodecomentrioChar"/>
    <w:link w:val="Assuntodocomentrio"/>
    <w:rsid w:val="00C54BE9"/>
    <w:rPr>
      <w:b/>
      <w:bCs/>
    </w:rPr>
  </w:style>
  <w:style w:type="character" w:customStyle="1" w:styleId="st1">
    <w:name w:val="st1"/>
    <w:basedOn w:val="Fontepargpadro"/>
    <w:rsid w:val="00CF7E21"/>
  </w:style>
  <w:style w:type="paragraph" w:customStyle="1" w:styleId="Letra">
    <w:name w:val="Letra"/>
    <w:basedOn w:val="Normal"/>
    <w:next w:val="Normal"/>
    <w:uiPriority w:val="99"/>
    <w:rsid w:val="000F3C02"/>
    <w:pPr>
      <w:autoSpaceDE w:val="0"/>
      <w:autoSpaceDN w:val="0"/>
      <w:adjustRightInd w:val="0"/>
    </w:pPr>
    <w:rPr>
      <w:rFonts w:ascii="Arial" w:eastAsiaTheme="minorHAnsi" w:hAnsi="Arial" w:cs="Arial"/>
      <w:lang w:eastAsia="en-US"/>
    </w:rPr>
  </w:style>
  <w:style w:type="paragraph" w:customStyle="1" w:styleId="Default">
    <w:name w:val="Default"/>
    <w:rsid w:val="002F7B94"/>
    <w:pPr>
      <w:autoSpaceDE w:val="0"/>
      <w:autoSpaceDN w:val="0"/>
      <w:adjustRightInd w:val="0"/>
    </w:pPr>
    <w:rPr>
      <w:rFonts w:ascii="Calibri" w:hAnsi="Calibri" w:cs="Calibri"/>
      <w:color w:val="000000"/>
      <w:sz w:val="24"/>
      <w:szCs w:val="24"/>
    </w:rPr>
  </w:style>
  <w:style w:type="paragraph" w:styleId="Subttulo">
    <w:name w:val="Subtitle"/>
    <w:basedOn w:val="Normal"/>
    <w:link w:val="SubttuloChar"/>
    <w:uiPriority w:val="99"/>
    <w:qFormat/>
    <w:rsid w:val="000B6A20"/>
    <w:pPr>
      <w:jc w:val="center"/>
    </w:pPr>
    <w:rPr>
      <w:rFonts w:ascii="Challenge Extra Bold" w:hAnsi="Challenge Extra Bold" w:cs="Challenge Extra Bold"/>
      <w:b/>
      <w:bCs/>
      <w:sz w:val="52"/>
      <w:szCs w:val="52"/>
      <w:u w:val="single"/>
    </w:rPr>
  </w:style>
  <w:style w:type="character" w:customStyle="1" w:styleId="SubttuloChar">
    <w:name w:val="Subtítulo Char"/>
    <w:basedOn w:val="Fontepargpadro"/>
    <w:link w:val="Subttulo"/>
    <w:uiPriority w:val="99"/>
    <w:rsid w:val="000B6A20"/>
    <w:rPr>
      <w:rFonts w:ascii="Challenge Extra Bold" w:hAnsi="Challenge Extra Bold" w:cs="Challenge Extra Bold"/>
      <w:b/>
      <w:bCs/>
      <w:sz w:val="52"/>
      <w:szCs w:val="52"/>
      <w:u w:val="single"/>
    </w:rPr>
  </w:style>
  <w:style w:type="paragraph" w:customStyle="1" w:styleId="TxBrp5">
    <w:name w:val="TxBr_p5"/>
    <w:basedOn w:val="Normal"/>
    <w:uiPriority w:val="99"/>
    <w:rsid w:val="000B6A20"/>
    <w:pPr>
      <w:widowControl w:val="0"/>
      <w:tabs>
        <w:tab w:val="left" w:pos="873"/>
      </w:tabs>
      <w:autoSpaceDE w:val="0"/>
      <w:autoSpaceDN w:val="0"/>
      <w:adjustRightInd w:val="0"/>
      <w:spacing w:line="294" w:lineRule="atLeast"/>
      <w:ind w:left="334"/>
      <w:jc w:val="both"/>
    </w:pPr>
    <w:rPr>
      <w:sz w:val="20"/>
      <w:szCs w:val="20"/>
      <w:lang w:val="en-US"/>
    </w:rPr>
  </w:style>
  <w:style w:type="character" w:customStyle="1" w:styleId="Recuodecorpodetexto2Char">
    <w:name w:val="Recuo de corpo de texto 2 Char"/>
    <w:basedOn w:val="Fontepargpadro"/>
    <w:link w:val="Recuodecorpodetexto2"/>
    <w:uiPriority w:val="99"/>
    <w:rsid w:val="000B6A20"/>
    <w:rPr>
      <w:sz w:val="24"/>
      <w:szCs w:val="24"/>
    </w:rPr>
  </w:style>
  <w:style w:type="character" w:customStyle="1" w:styleId="Ttulo2Char">
    <w:name w:val="Título 2 Char"/>
    <w:basedOn w:val="Fontepargpadro"/>
    <w:link w:val="Ttulo2"/>
    <w:uiPriority w:val="9"/>
    <w:rsid w:val="000B6A20"/>
    <w:rPr>
      <w:rFonts w:ascii="Arial" w:hAnsi="Arial" w:cs="Arial"/>
      <w:b/>
      <w:bCs/>
      <w:i/>
      <w:iCs/>
      <w:sz w:val="28"/>
      <w:szCs w:val="28"/>
    </w:rPr>
  </w:style>
  <w:style w:type="character" w:customStyle="1" w:styleId="a">
    <w:name w:val="a"/>
    <w:basedOn w:val="Fontepargpadro"/>
    <w:rsid w:val="000B6A20"/>
  </w:style>
  <w:style w:type="character" w:customStyle="1" w:styleId="l6">
    <w:name w:val="l6"/>
    <w:basedOn w:val="Fontepargpadro"/>
    <w:rsid w:val="000B6A20"/>
  </w:style>
  <w:style w:type="character" w:customStyle="1" w:styleId="TtuloChar">
    <w:name w:val="Título Char"/>
    <w:basedOn w:val="Fontepargpadro"/>
    <w:link w:val="Ttulo"/>
    <w:uiPriority w:val="10"/>
    <w:rsid w:val="000B6A20"/>
    <w:rPr>
      <w:b/>
      <w:sz w:val="24"/>
    </w:rPr>
  </w:style>
  <w:style w:type="paragraph" w:customStyle="1" w:styleId="Pa6">
    <w:name w:val="Pa6"/>
    <w:basedOn w:val="Default"/>
    <w:next w:val="Default"/>
    <w:uiPriority w:val="99"/>
    <w:rsid w:val="00887AE5"/>
    <w:pPr>
      <w:spacing w:line="191" w:lineRule="atLeast"/>
    </w:pPr>
    <w:rPr>
      <w:rFonts w:ascii="Conduit ITC Light" w:eastAsia="Calibri" w:hAnsi="Conduit ITC Light" w:cs="Times New Roman"/>
      <w:color w:val="auto"/>
      <w:lang w:eastAsia="en-US"/>
    </w:rPr>
  </w:style>
  <w:style w:type="character" w:styleId="nfase">
    <w:name w:val="Emphasis"/>
    <w:uiPriority w:val="20"/>
    <w:qFormat/>
    <w:rsid w:val="00887AE5"/>
    <w:rPr>
      <w:i/>
      <w:iCs/>
    </w:rPr>
  </w:style>
  <w:style w:type="character" w:customStyle="1" w:styleId="mw-headline">
    <w:name w:val="mw-headline"/>
    <w:basedOn w:val="Fontepargpadro"/>
    <w:rsid w:val="009E2337"/>
  </w:style>
  <w:style w:type="character" w:customStyle="1" w:styleId="font621">
    <w:name w:val="font621"/>
    <w:basedOn w:val="Fontepargpadro"/>
    <w:rsid w:val="007A79BD"/>
    <w:rPr>
      <w:rFonts w:ascii="Century Gothic" w:hAnsi="Century Gothic" w:hint="default"/>
      <w:b w:val="0"/>
      <w:bCs w:val="0"/>
      <w:i w:val="0"/>
      <w:iCs w:val="0"/>
      <w:strike w:val="0"/>
      <w:dstrike w:val="0"/>
      <w:color w:val="FF0000"/>
      <w:sz w:val="20"/>
      <w:szCs w:val="20"/>
      <w:u w:val="none"/>
      <w:effect w:val="none"/>
    </w:rPr>
  </w:style>
  <w:style w:type="character" w:customStyle="1" w:styleId="font71">
    <w:name w:val="font71"/>
    <w:basedOn w:val="Fontepargpadro"/>
    <w:rsid w:val="007A79BD"/>
    <w:rPr>
      <w:rFonts w:ascii="Century Gothic" w:hAnsi="Century Gothic" w:hint="default"/>
      <w:b w:val="0"/>
      <w:bCs w:val="0"/>
      <w:i w:val="0"/>
      <w:iCs w:val="0"/>
      <w:strike w:val="0"/>
      <w:dstrike w:val="0"/>
      <w:color w:val="auto"/>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8297">
      <w:bodyDiv w:val="1"/>
      <w:marLeft w:val="0"/>
      <w:marRight w:val="0"/>
      <w:marTop w:val="0"/>
      <w:marBottom w:val="0"/>
      <w:divBdr>
        <w:top w:val="none" w:sz="0" w:space="0" w:color="auto"/>
        <w:left w:val="none" w:sz="0" w:space="0" w:color="auto"/>
        <w:bottom w:val="none" w:sz="0" w:space="0" w:color="auto"/>
        <w:right w:val="none" w:sz="0" w:space="0" w:color="auto"/>
      </w:divBdr>
    </w:div>
    <w:div w:id="19089917">
      <w:bodyDiv w:val="1"/>
      <w:marLeft w:val="0"/>
      <w:marRight w:val="0"/>
      <w:marTop w:val="0"/>
      <w:marBottom w:val="0"/>
      <w:divBdr>
        <w:top w:val="none" w:sz="0" w:space="0" w:color="auto"/>
        <w:left w:val="none" w:sz="0" w:space="0" w:color="auto"/>
        <w:bottom w:val="none" w:sz="0" w:space="0" w:color="auto"/>
        <w:right w:val="none" w:sz="0" w:space="0" w:color="auto"/>
      </w:divBdr>
    </w:div>
    <w:div w:id="19356850">
      <w:bodyDiv w:val="1"/>
      <w:marLeft w:val="0"/>
      <w:marRight w:val="0"/>
      <w:marTop w:val="0"/>
      <w:marBottom w:val="0"/>
      <w:divBdr>
        <w:top w:val="none" w:sz="0" w:space="0" w:color="auto"/>
        <w:left w:val="none" w:sz="0" w:space="0" w:color="auto"/>
        <w:bottom w:val="none" w:sz="0" w:space="0" w:color="auto"/>
        <w:right w:val="none" w:sz="0" w:space="0" w:color="auto"/>
      </w:divBdr>
    </w:div>
    <w:div w:id="35089399">
      <w:bodyDiv w:val="1"/>
      <w:marLeft w:val="0"/>
      <w:marRight w:val="0"/>
      <w:marTop w:val="0"/>
      <w:marBottom w:val="0"/>
      <w:divBdr>
        <w:top w:val="none" w:sz="0" w:space="0" w:color="auto"/>
        <w:left w:val="none" w:sz="0" w:space="0" w:color="auto"/>
        <w:bottom w:val="none" w:sz="0" w:space="0" w:color="auto"/>
        <w:right w:val="none" w:sz="0" w:space="0" w:color="auto"/>
      </w:divBdr>
    </w:div>
    <w:div w:id="36201831">
      <w:bodyDiv w:val="1"/>
      <w:marLeft w:val="0"/>
      <w:marRight w:val="0"/>
      <w:marTop w:val="0"/>
      <w:marBottom w:val="0"/>
      <w:divBdr>
        <w:top w:val="none" w:sz="0" w:space="0" w:color="auto"/>
        <w:left w:val="none" w:sz="0" w:space="0" w:color="auto"/>
        <w:bottom w:val="none" w:sz="0" w:space="0" w:color="auto"/>
        <w:right w:val="none" w:sz="0" w:space="0" w:color="auto"/>
      </w:divBdr>
    </w:div>
    <w:div w:id="43674983">
      <w:bodyDiv w:val="1"/>
      <w:marLeft w:val="0"/>
      <w:marRight w:val="0"/>
      <w:marTop w:val="0"/>
      <w:marBottom w:val="0"/>
      <w:divBdr>
        <w:top w:val="none" w:sz="0" w:space="0" w:color="auto"/>
        <w:left w:val="none" w:sz="0" w:space="0" w:color="auto"/>
        <w:bottom w:val="none" w:sz="0" w:space="0" w:color="auto"/>
        <w:right w:val="none" w:sz="0" w:space="0" w:color="auto"/>
      </w:divBdr>
    </w:div>
    <w:div w:id="56831582">
      <w:bodyDiv w:val="1"/>
      <w:marLeft w:val="0"/>
      <w:marRight w:val="0"/>
      <w:marTop w:val="0"/>
      <w:marBottom w:val="0"/>
      <w:divBdr>
        <w:top w:val="none" w:sz="0" w:space="0" w:color="auto"/>
        <w:left w:val="none" w:sz="0" w:space="0" w:color="auto"/>
        <w:bottom w:val="none" w:sz="0" w:space="0" w:color="auto"/>
        <w:right w:val="none" w:sz="0" w:space="0" w:color="auto"/>
      </w:divBdr>
    </w:div>
    <w:div w:id="57362177">
      <w:bodyDiv w:val="1"/>
      <w:marLeft w:val="0"/>
      <w:marRight w:val="0"/>
      <w:marTop w:val="0"/>
      <w:marBottom w:val="0"/>
      <w:divBdr>
        <w:top w:val="none" w:sz="0" w:space="0" w:color="auto"/>
        <w:left w:val="none" w:sz="0" w:space="0" w:color="auto"/>
        <w:bottom w:val="none" w:sz="0" w:space="0" w:color="auto"/>
        <w:right w:val="none" w:sz="0" w:space="0" w:color="auto"/>
      </w:divBdr>
    </w:div>
    <w:div w:id="60032714">
      <w:bodyDiv w:val="1"/>
      <w:marLeft w:val="0"/>
      <w:marRight w:val="0"/>
      <w:marTop w:val="0"/>
      <w:marBottom w:val="0"/>
      <w:divBdr>
        <w:top w:val="none" w:sz="0" w:space="0" w:color="auto"/>
        <w:left w:val="none" w:sz="0" w:space="0" w:color="auto"/>
        <w:bottom w:val="none" w:sz="0" w:space="0" w:color="auto"/>
        <w:right w:val="none" w:sz="0" w:space="0" w:color="auto"/>
      </w:divBdr>
    </w:div>
    <w:div w:id="71200847">
      <w:bodyDiv w:val="1"/>
      <w:marLeft w:val="0"/>
      <w:marRight w:val="0"/>
      <w:marTop w:val="0"/>
      <w:marBottom w:val="0"/>
      <w:divBdr>
        <w:top w:val="none" w:sz="0" w:space="0" w:color="auto"/>
        <w:left w:val="none" w:sz="0" w:space="0" w:color="auto"/>
        <w:bottom w:val="none" w:sz="0" w:space="0" w:color="auto"/>
        <w:right w:val="none" w:sz="0" w:space="0" w:color="auto"/>
      </w:divBdr>
    </w:div>
    <w:div w:id="72246972">
      <w:bodyDiv w:val="1"/>
      <w:marLeft w:val="0"/>
      <w:marRight w:val="0"/>
      <w:marTop w:val="0"/>
      <w:marBottom w:val="0"/>
      <w:divBdr>
        <w:top w:val="none" w:sz="0" w:space="0" w:color="auto"/>
        <w:left w:val="none" w:sz="0" w:space="0" w:color="auto"/>
        <w:bottom w:val="none" w:sz="0" w:space="0" w:color="auto"/>
        <w:right w:val="none" w:sz="0" w:space="0" w:color="auto"/>
      </w:divBdr>
    </w:div>
    <w:div w:id="80686857">
      <w:bodyDiv w:val="1"/>
      <w:marLeft w:val="0"/>
      <w:marRight w:val="0"/>
      <w:marTop w:val="0"/>
      <w:marBottom w:val="0"/>
      <w:divBdr>
        <w:top w:val="none" w:sz="0" w:space="0" w:color="auto"/>
        <w:left w:val="none" w:sz="0" w:space="0" w:color="auto"/>
        <w:bottom w:val="none" w:sz="0" w:space="0" w:color="auto"/>
        <w:right w:val="none" w:sz="0" w:space="0" w:color="auto"/>
      </w:divBdr>
    </w:div>
    <w:div w:id="83185255">
      <w:bodyDiv w:val="1"/>
      <w:marLeft w:val="0"/>
      <w:marRight w:val="0"/>
      <w:marTop w:val="0"/>
      <w:marBottom w:val="0"/>
      <w:divBdr>
        <w:top w:val="none" w:sz="0" w:space="0" w:color="auto"/>
        <w:left w:val="none" w:sz="0" w:space="0" w:color="auto"/>
        <w:bottom w:val="none" w:sz="0" w:space="0" w:color="auto"/>
        <w:right w:val="none" w:sz="0" w:space="0" w:color="auto"/>
      </w:divBdr>
    </w:div>
    <w:div w:id="105468592">
      <w:bodyDiv w:val="1"/>
      <w:marLeft w:val="0"/>
      <w:marRight w:val="0"/>
      <w:marTop w:val="0"/>
      <w:marBottom w:val="0"/>
      <w:divBdr>
        <w:top w:val="none" w:sz="0" w:space="0" w:color="auto"/>
        <w:left w:val="none" w:sz="0" w:space="0" w:color="auto"/>
        <w:bottom w:val="none" w:sz="0" w:space="0" w:color="auto"/>
        <w:right w:val="none" w:sz="0" w:space="0" w:color="auto"/>
      </w:divBdr>
    </w:div>
    <w:div w:id="122820014">
      <w:bodyDiv w:val="1"/>
      <w:marLeft w:val="0"/>
      <w:marRight w:val="0"/>
      <w:marTop w:val="0"/>
      <w:marBottom w:val="0"/>
      <w:divBdr>
        <w:top w:val="none" w:sz="0" w:space="0" w:color="auto"/>
        <w:left w:val="none" w:sz="0" w:space="0" w:color="auto"/>
        <w:bottom w:val="none" w:sz="0" w:space="0" w:color="auto"/>
        <w:right w:val="none" w:sz="0" w:space="0" w:color="auto"/>
      </w:divBdr>
    </w:div>
    <w:div w:id="132066100">
      <w:bodyDiv w:val="1"/>
      <w:marLeft w:val="0"/>
      <w:marRight w:val="0"/>
      <w:marTop w:val="0"/>
      <w:marBottom w:val="0"/>
      <w:divBdr>
        <w:top w:val="none" w:sz="0" w:space="0" w:color="auto"/>
        <w:left w:val="none" w:sz="0" w:space="0" w:color="auto"/>
        <w:bottom w:val="none" w:sz="0" w:space="0" w:color="auto"/>
        <w:right w:val="none" w:sz="0" w:space="0" w:color="auto"/>
      </w:divBdr>
    </w:div>
    <w:div w:id="140510769">
      <w:bodyDiv w:val="1"/>
      <w:marLeft w:val="0"/>
      <w:marRight w:val="0"/>
      <w:marTop w:val="0"/>
      <w:marBottom w:val="0"/>
      <w:divBdr>
        <w:top w:val="none" w:sz="0" w:space="0" w:color="auto"/>
        <w:left w:val="none" w:sz="0" w:space="0" w:color="auto"/>
        <w:bottom w:val="none" w:sz="0" w:space="0" w:color="auto"/>
        <w:right w:val="none" w:sz="0" w:space="0" w:color="auto"/>
      </w:divBdr>
    </w:div>
    <w:div w:id="141434029">
      <w:bodyDiv w:val="1"/>
      <w:marLeft w:val="0"/>
      <w:marRight w:val="0"/>
      <w:marTop w:val="0"/>
      <w:marBottom w:val="0"/>
      <w:divBdr>
        <w:top w:val="none" w:sz="0" w:space="0" w:color="auto"/>
        <w:left w:val="none" w:sz="0" w:space="0" w:color="auto"/>
        <w:bottom w:val="none" w:sz="0" w:space="0" w:color="auto"/>
        <w:right w:val="none" w:sz="0" w:space="0" w:color="auto"/>
      </w:divBdr>
    </w:div>
    <w:div w:id="144247815">
      <w:bodyDiv w:val="1"/>
      <w:marLeft w:val="0"/>
      <w:marRight w:val="0"/>
      <w:marTop w:val="0"/>
      <w:marBottom w:val="0"/>
      <w:divBdr>
        <w:top w:val="none" w:sz="0" w:space="0" w:color="auto"/>
        <w:left w:val="none" w:sz="0" w:space="0" w:color="auto"/>
        <w:bottom w:val="none" w:sz="0" w:space="0" w:color="auto"/>
        <w:right w:val="none" w:sz="0" w:space="0" w:color="auto"/>
      </w:divBdr>
    </w:div>
    <w:div w:id="146018906">
      <w:bodyDiv w:val="1"/>
      <w:marLeft w:val="0"/>
      <w:marRight w:val="0"/>
      <w:marTop w:val="0"/>
      <w:marBottom w:val="0"/>
      <w:divBdr>
        <w:top w:val="none" w:sz="0" w:space="0" w:color="auto"/>
        <w:left w:val="none" w:sz="0" w:space="0" w:color="auto"/>
        <w:bottom w:val="none" w:sz="0" w:space="0" w:color="auto"/>
        <w:right w:val="none" w:sz="0" w:space="0" w:color="auto"/>
      </w:divBdr>
    </w:div>
    <w:div w:id="152182562">
      <w:bodyDiv w:val="1"/>
      <w:marLeft w:val="0"/>
      <w:marRight w:val="0"/>
      <w:marTop w:val="0"/>
      <w:marBottom w:val="0"/>
      <w:divBdr>
        <w:top w:val="none" w:sz="0" w:space="0" w:color="auto"/>
        <w:left w:val="none" w:sz="0" w:space="0" w:color="auto"/>
        <w:bottom w:val="none" w:sz="0" w:space="0" w:color="auto"/>
        <w:right w:val="none" w:sz="0" w:space="0" w:color="auto"/>
      </w:divBdr>
    </w:div>
    <w:div w:id="152765716">
      <w:bodyDiv w:val="1"/>
      <w:marLeft w:val="0"/>
      <w:marRight w:val="0"/>
      <w:marTop w:val="0"/>
      <w:marBottom w:val="0"/>
      <w:divBdr>
        <w:top w:val="none" w:sz="0" w:space="0" w:color="auto"/>
        <w:left w:val="none" w:sz="0" w:space="0" w:color="auto"/>
        <w:bottom w:val="none" w:sz="0" w:space="0" w:color="auto"/>
        <w:right w:val="none" w:sz="0" w:space="0" w:color="auto"/>
      </w:divBdr>
    </w:div>
    <w:div w:id="156238403">
      <w:bodyDiv w:val="1"/>
      <w:marLeft w:val="0"/>
      <w:marRight w:val="0"/>
      <w:marTop w:val="0"/>
      <w:marBottom w:val="0"/>
      <w:divBdr>
        <w:top w:val="none" w:sz="0" w:space="0" w:color="auto"/>
        <w:left w:val="none" w:sz="0" w:space="0" w:color="auto"/>
        <w:bottom w:val="none" w:sz="0" w:space="0" w:color="auto"/>
        <w:right w:val="none" w:sz="0" w:space="0" w:color="auto"/>
      </w:divBdr>
    </w:div>
    <w:div w:id="157114183">
      <w:bodyDiv w:val="1"/>
      <w:marLeft w:val="0"/>
      <w:marRight w:val="0"/>
      <w:marTop w:val="0"/>
      <w:marBottom w:val="0"/>
      <w:divBdr>
        <w:top w:val="none" w:sz="0" w:space="0" w:color="auto"/>
        <w:left w:val="none" w:sz="0" w:space="0" w:color="auto"/>
        <w:bottom w:val="none" w:sz="0" w:space="0" w:color="auto"/>
        <w:right w:val="none" w:sz="0" w:space="0" w:color="auto"/>
      </w:divBdr>
    </w:div>
    <w:div w:id="158082743">
      <w:bodyDiv w:val="1"/>
      <w:marLeft w:val="0"/>
      <w:marRight w:val="0"/>
      <w:marTop w:val="0"/>
      <w:marBottom w:val="0"/>
      <w:divBdr>
        <w:top w:val="none" w:sz="0" w:space="0" w:color="auto"/>
        <w:left w:val="none" w:sz="0" w:space="0" w:color="auto"/>
        <w:bottom w:val="none" w:sz="0" w:space="0" w:color="auto"/>
        <w:right w:val="none" w:sz="0" w:space="0" w:color="auto"/>
      </w:divBdr>
    </w:div>
    <w:div w:id="167914366">
      <w:bodyDiv w:val="1"/>
      <w:marLeft w:val="0"/>
      <w:marRight w:val="0"/>
      <w:marTop w:val="0"/>
      <w:marBottom w:val="0"/>
      <w:divBdr>
        <w:top w:val="none" w:sz="0" w:space="0" w:color="auto"/>
        <w:left w:val="none" w:sz="0" w:space="0" w:color="auto"/>
        <w:bottom w:val="none" w:sz="0" w:space="0" w:color="auto"/>
        <w:right w:val="none" w:sz="0" w:space="0" w:color="auto"/>
      </w:divBdr>
    </w:div>
    <w:div w:id="174658213">
      <w:bodyDiv w:val="1"/>
      <w:marLeft w:val="0"/>
      <w:marRight w:val="0"/>
      <w:marTop w:val="0"/>
      <w:marBottom w:val="0"/>
      <w:divBdr>
        <w:top w:val="none" w:sz="0" w:space="0" w:color="auto"/>
        <w:left w:val="none" w:sz="0" w:space="0" w:color="auto"/>
        <w:bottom w:val="none" w:sz="0" w:space="0" w:color="auto"/>
        <w:right w:val="none" w:sz="0" w:space="0" w:color="auto"/>
      </w:divBdr>
    </w:div>
    <w:div w:id="193032868">
      <w:bodyDiv w:val="1"/>
      <w:marLeft w:val="0"/>
      <w:marRight w:val="0"/>
      <w:marTop w:val="0"/>
      <w:marBottom w:val="0"/>
      <w:divBdr>
        <w:top w:val="none" w:sz="0" w:space="0" w:color="auto"/>
        <w:left w:val="none" w:sz="0" w:space="0" w:color="auto"/>
        <w:bottom w:val="none" w:sz="0" w:space="0" w:color="auto"/>
        <w:right w:val="none" w:sz="0" w:space="0" w:color="auto"/>
      </w:divBdr>
    </w:div>
    <w:div w:id="199980778">
      <w:bodyDiv w:val="1"/>
      <w:marLeft w:val="0"/>
      <w:marRight w:val="0"/>
      <w:marTop w:val="0"/>
      <w:marBottom w:val="0"/>
      <w:divBdr>
        <w:top w:val="none" w:sz="0" w:space="0" w:color="auto"/>
        <w:left w:val="none" w:sz="0" w:space="0" w:color="auto"/>
        <w:bottom w:val="none" w:sz="0" w:space="0" w:color="auto"/>
        <w:right w:val="none" w:sz="0" w:space="0" w:color="auto"/>
      </w:divBdr>
    </w:div>
    <w:div w:id="204877036">
      <w:bodyDiv w:val="1"/>
      <w:marLeft w:val="0"/>
      <w:marRight w:val="0"/>
      <w:marTop w:val="0"/>
      <w:marBottom w:val="0"/>
      <w:divBdr>
        <w:top w:val="none" w:sz="0" w:space="0" w:color="auto"/>
        <w:left w:val="none" w:sz="0" w:space="0" w:color="auto"/>
        <w:bottom w:val="none" w:sz="0" w:space="0" w:color="auto"/>
        <w:right w:val="none" w:sz="0" w:space="0" w:color="auto"/>
      </w:divBdr>
    </w:div>
    <w:div w:id="205215952">
      <w:bodyDiv w:val="1"/>
      <w:marLeft w:val="0"/>
      <w:marRight w:val="0"/>
      <w:marTop w:val="0"/>
      <w:marBottom w:val="0"/>
      <w:divBdr>
        <w:top w:val="none" w:sz="0" w:space="0" w:color="auto"/>
        <w:left w:val="none" w:sz="0" w:space="0" w:color="auto"/>
        <w:bottom w:val="none" w:sz="0" w:space="0" w:color="auto"/>
        <w:right w:val="none" w:sz="0" w:space="0" w:color="auto"/>
      </w:divBdr>
    </w:div>
    <w:div w:id="220873667">
      <w:bodyDiv w:val="1"/>
      <w:marLeft w:val="0"/>
      <w:marRight w:val="0"/>
      <w:marTop w:val="0"/>
      <w:marBottom w:val="0"/>
      <w:divBdr>
        <w:top w:val="none" w:sz="0" w:space="0" w:color="auto"/>
        <w:left w:val="none" w:sz="0" w:space="0" w:color="auto"/>
        <w:bottom w:val="none" w:sz="0" w:space="0" w:color="auto"/>
        <w:right w:val="none" w:sz="0" w:space="0" w:color="auto"/>
      </w:divBdr>
    </w:div>
    <w:div w:id="222721117">
      <w:bodyDiv w:val="1"/>
      <w:marLeft w:val="0"/>
      <w:marRight w:val="0"/>
      <w:marTop w:val="0"/>
      <w:marBottom w:val="0"/>
      <w:divBdr>
        <w:top w:val="none" w:sz="0" w:space="0" w:color="auto"/>
        <w:left w:val="none" w:sz="0" w:space="0" w:color="auto"/>
        <w:bottom w:val="none" w:sz="0" w:space="0" w:color="auto"/>
        <w:right w:val="none" w:sz="0" w:space="0" w:color="auto"/>
      </w:divBdr>
    </w:div>
    <w:div w:id="223949255">
      <w:bodyDiv w:val="1"/>
      <w:marLeft w:val="0"/>
      <w:marRight w:val="0"/>
      <w:marTop w:val="0"/>
      <w:marBottom w:val="0"/>
      <w:divBdr>
        <w:top w:val="none" w:sz="0" w:space="0" w:color="auto"/>
        <w:left w:val="none" w:sz="0" w:space="0" w:color="auto"/>
        <w:bottom w:val="none" w:sz="0" w:space="0" w:color="auto"/>
        <w:right w:val="none" w:sz="0" w:space="0" w:color="auto"/>
      </w:divBdr>
    </w:div>
    <w:div w:id="231043164">
      <w:bodyDiv w:val="1"/>
      <w:marLeft w:val="0"/>
      <w:marRight w:val="0"/>
      <w:marTop w:val="0"/>
      <w:marBottom w:val="0"/>
      <w:divBdr>
        <w:top w:val="none" w:sz="0" w:space="0" w:color="auto"/>
        <w:left w:val="none" w:sz="0" w:space="0" w:color="auto"/>
        <w:bottom w:val="none" w:sz="0" w:space="0" w:color="auto"/>
        <w:right w:val="none" w:sz="0" w:space="0" w:color="auto"/>
      </w:divBdr>
    </w:div>
    <w:div w:id="239406635">
      <w:bodyDiv w:val="1"/>
      <w:marLeft w:val="0"/>
      <w:marRight w:val="0"/>
      <w:marTop w:val="0"/>
      <w:marBottom w:val="0"/>
      <w:divBdr>
        <w:top w:val="none" w:sz="0" w:space="0" w:color="auto"/>
        <w:left w:val="none" w:sz="0" w:space="0" w:color="auto"/>
        <w:bottom w:val="none" w:sz="0" w:space="0" w:color="auto"/>
        <w:right w:val="none" w:sz="0" w:space="0" w:color="auto"/>
      </w:divBdr>
    </w:div>
    <w:div w:id="271590574">
      <w:bodyDiv w:val="1"/>
      <w:marLeft w:val="0"/>
      <w:marRight w:val="0"/>
      <w:marTop w:val="0"/>
      <w:marBottom w:val="0"/>
      <w:divBdr>
        <w:top w:val="none" w:sz="0" w:space="0" w:color="auto"/>
        <w:left w:val="none" w:sz="0" w:space="0" w:color="auto"/>
        <w:bottom w:val="none" w:sz="0" w:space="0" w:color="auto"/>
        <w:right w:val="none" w:sz="0" w:space="0" w:color="auto"/>
      </w:divBdr>
    </w:div>
    <w:div w:id="280888813">
      <w:bodyDiv w:val="1"/>
      <w:marLeft w:val="0"/>
      <w:marRight w:val="0"/>
      <w:marTop w:val="0"/>
      <w:marBottom w:val="0"/>
      <w:divBdr>
        <w:top w:val="none" w:sz="0" w:space="0" w:color="auto"/>
        <w:left w:val="none" w:sz="0" w:space="0" w:color="auto"/>
        <w:bottom w:val="none" w:sz="0" w:space="0" w:color="auto"/>
        <w:right w:val="none" w:sz="0" w:space="0" w:color="auto"/>
      </w:divBdr>
    </w:div>
    <w:div w:id="287703659">
      <w:bodyDiv w:val="1"/>
      <w:marLeft w:val="0"/>
      <w:marRight w:val="0"/>
      <w:marTop w:val="0"/>
      <w:marBottom w:val="0"/>
      <w:divBdr>
        <w:top w:val="none" w:sz="0" w:space="0" w:color="auto"/>
        <w:left w:val="none" w:sz="0" w:space="0" w:color="auto"/>
        <w:bottom w:val="none" w:sz="0" w:space="0" w:color="auto"/>
        <w:right w:val="none" w:sz="0" w:space="0" w:color="auto"/>
      </w:divBdr>
    </w:div>
    <w:div w:id="294411641">
      <w:bodyDiv w:val="1"/>
      <w:marLeft w:val="0"/>
      <w:marRight w:val="0"/>
      <w:marTop w:val="0"/>
      <w:marBottom w:val="0"/>
      <w:divBdr>
        <w:top w:val="none" w:sz="0" w:space="0" w:color="auto"/>
        <w:left w:val="none" w:sz="0" w:space="0" w:color="auto"/>
        <w:bottom w:val="none" w:sz="0" w:space="0" w:color="auto"/>
        <w:right w:val="none" w:sz="0" w:space="0" w:color="auto"/>
      </w:divBdr>
    </w:div>
    <w:div w:id="298415410">
      <w:bodyDiv w:val="1"/>
      <w:marLeft w:val="0"/>
      <w:marRight w:val="0"/>
      <w:marTop w:val="0"/>
      <w:marBottom w:val="0"/>
      <w:divBdr>
        <w:top w:val="none" w:sz="0" w:space="0" w:color="auto"/>
        <w:left w:val="none" w:sz="0" w:space="0" w:color="auto"/>
        <w:bottom w:val="none" w:sz="0" w:space="0" w:color="auto"/>
        <w:right w:val="none" w:sz="0" w:space="0" w:color="auto"/>
      </w:divBdr>
    </w:div>
    <w:div w:id="305352999">
      <w:bodyDiv w:val="1"/>
      <w:marLeft w:val="0"/>
      <w:marRight w:val="0"/>
      <w:marTop w:val="0"/>
      <w:marBottom w:val="0"/>
      <w:divBdr>
        <w:top w:val="none" w:sz="0" w:space="0" w:color="auto"/>
        <w:left w:val="none" w:sz="0" w:space="0" w:color="auto"/>
        <w:bottom w:val="none" w:sz="0" w:space="0" w:color="auto"/>
        <w:right w:val="none" w:sz="0" w:space="0" w:color="auto"/>
      </w:divBdr>
    </w:div>
    <w:div w:id="306790619">
      <w:bodyDiv w:val="1"/>
      <w:marLeft w:val="0"/>
      <w:marRight w:val="0"/>
      <w:marTop w:val="0"/>
      <w:marBottom w:val="0"/>
      <w:divBdr>
        <w:top w:val="none" w:sz="0" w:space="0" w:color="auto"/>
        <w:left w:val="none" w:sz="0" w:space="0" w:color="auto"/>
        <w:bottom w:val="none" w:sz="0" w:space="0" w:color="auto"/>
        <w:right w:val="none" w:sz="0" w:space="0" w:color="auto"/>
      </w:divBdr>
    </w:div>
    <w:div w:id="319427234">
      <w:bodyDiv w:val="1"/>
      <w:marLeft w:val="0"/>
      <w:marRight w:val="0"/>
      <w:marTop w:val="0"/>
      <w:marBottom w:val="0"/>
      <w:divBdr>
        <w:top w:val="none" w:sz="0" w:space="0" w:color="auto"/>
        <w:left w:val="none" w:sz="0" w:space="0" w:color="auto"/>
        <w:bottom w:val="none" w:sz="0" w:space="0" w:color="auto"/>
        <w:right w:val="none" w:sz="0" w:space="0" w:color="auto"/>
      </w:divBdr>
    </w:div>
    <w:div w:id="342127359">
      <w:bodyDiv w:val="1"/>
      <w:marLeft w:val="0"/>
      <w:marRight w:val="0"/>
      <w:marTop w:val="0"/>
      <w:marBottom w:val="0"/>
      <w:divBdr>
        <w:top w:val="none" w:sz="0" w:space="0" w:color="auto"/>
        <w:left w:val="none" w:sz="0" w:space="0" w:color="auto"/>
        <w:bottom w:val="none" w:sz="0" w:space="0" w:color="auto"/>
        <w:right w:val="none" w:sz="0" w:space="0" w:color="auto"/>
      </w:divBdr>
    </w:div>
    <w:div w:id="351690758">
      <w:bodyDiv w:val="1"/>
      <w:marLeft w:val="0"/>
      <w:marRight w:val="0"/>
      <w:marTop w:val="0"/>
      <w:marBottom w:val="0"/>
      <w:divBdr>
        <w:top w:val="none" w:sz="0" w:space="0" w:color="auto"/>
        <w:left w:val="none" w:sz="0" w:space="0" w:color="auto"/>
        <w:bottom w:val="none" w:sz="0" w:space="0" w:color="auto"/>
        <w:right w:val="none" w:sz="0" w:space="0" w:color="auto"/>
      </w:divBdr>
    </w:div>
    <w:div w:id="366608988">
      <w:bodyDiv w:val="1"/>
      <w:marLeft w:val="0"/>
      <w:marRight w:val="0"/>
      <w:marTop w:val="0"/>
      <w:marBottom w:val="0"/>
      <w:divBdr>
        <w:top w:val="none" w:sz="0" w:space="0" w:color="auto"/>
        <w:left w:val="none" w:sz="0" w:space="0" w:color="auto"/>
        <w:bottom w:val="none" w:sz="0" w:space="0" w:color="auto"/>
        <w:right w:val="none" w:sz="0" w:space="0" w:color="auto"/>
      </w:divBdr>
    </w:div>
    <w:div w:id="391200591">
      <w:bodyDiv w:val="1"/>
      <w:marLeft w:val="0"/>
      <w:marRight w:val="0"/>
      <w:marTop w:val="0"/>
      <w:marBottom w:val="0"/>
      <w:divBdr>
        <w:top w:val="none" w:sz="0" w:space="0" w:color="auto"/>
        <w:left w:val="none" w:sz="0" w:space="0" w:color="auto"/>
        <w:bottom w:val="none" w:sz="0" w:space="0" w:color="auto"/>
        <w:right w:val="none" w:sz="0" w:space="0" w:color="auto"/>
      </w:divBdr>
    </w:div>
    <w:div w:id="402413575">
      <w:bodyDiv w:val="1"/>
      <w:marLeft w:val="0"/>
      <w:marRight w:val="0"/>
      <w:marTop w:val="0"/>
      <w:marBottom w:val="0"/>
      <w:divBdr>
        <w:top w:val="none" w:sz="0" w:space="0" w:color="auto"/>
        <w:left w:val="none" w:sz="0" w:space="0" w:color="auto"/>
        <w:bottom w:val="none" w:sz="0" w:space="0" w:color="auto"/>
        <w:right w:val="none" w:sz="0" w:space="0" w:color="auto"/>
      </w:divBdr>
    </w:div>
    <w:div w:id="405760062">
      <w:bodyDiv w:val="1"/>
      <w:marLeft w:val="0"/>
      <w:marRight w:val="0"/>
      <w:marTop w:val="0"/>
      <w:marBottom w:val="0"/>
      <w:divBdr>
        <w:top w:val="none" w:sz="0" w:space="0" w:color="auto"/>
        <w:left w:val="none" w:sz="0" w:space="0" w:color="auto"/>
        <w:bottom w:val="none" w:sz="0" w:space="0" w:color="auto"/>
        <w:right w:val="none" w:sz="0" w:space="0" w:color="auto"/>
      </w:divBdr>
    </w:div>
    <w:div w:id="423839311">
      <w:bodyDiv w:val="1"/>
      <w:marLeft w:val="0"/>
      <w:marRight w:val="0"/>
      <w:marTop w:val="0"/>
      <w:marBottom w:val="0"/>
      <w:divBdr>
        <w:top w:val="none" w:sz="0" w:space="0" w:color="auto"/>
        <w:left w:val="none" w:sz="0" w:space="0" w:color="auto"/>
        <w:bottom w:val="none" w:sz="0" w:space="0" w:color="auto"/>
        <w:right w:val="none" w:sz="0" w:space="0" w:color="auto"/>
      </w:divBdr>
    </w:div>
    <w:div w:id="430319865">
      <w:bodyDiv w:val="1"/>
      <w:marLeft w:val="0"/>
      <w:marRight w:val="0"/>
      <w:marTop w:val="0"/>
      <w:marBottom w:val="0"/>
      <w:divBdr>
        <w:top w:val="none" w:sz="0" w:space="0" w:color="auto"/>
        <w:left w:val="none" w:sz="0" w:space="0" w:color="auto"/>
        <w:bottom w:val="none" w:sz="0" w:space="0" w:color="auto"/>
        <w:right w:val="none" w:sz="0" w:space="0" w:color="auto"/>
      </w:divBdr>
    </w:div>
    <w:div w:id="431781578">
      <w:bodyDiv w:val="1"/>
      <w:marLeft w:val="0"/>
      <w:marRight w:val="0"/>
      <w:marTop w:val="0"/>
      <w:marBottom w:val="0"/>
      <w:divBdr>
        <w:top w:val="none" w:sz="0" w:space="0" w:color="auto"/>
        <w:left w:val="none" w:sz="0" w:space="0" w:color="auto"/>
        <w:bottom w:val="none" w:sz="0" w:space="0" w:color="auto"/>
        <w:right w:val="none" w:sz="0" w:space="0" w:color="auto"/>
      </w:divBdr>
    </w:div>
    <w:div w:id="445077754">
      <w:bodyDiv w:val="1"/>
      <w:marLeft w:val="0"/>
      <w:marRight w:val="0"/>
      <w:marTop w:val="0"/>
      <w:marBottom w:val="0"/>
      <w:divBdr>
        <w:top w:val="none" w:sz="0" w:space="0" w:color="auto"/>
        <w:left w:val="none" w:sz="0" w:space="0" w:color="auto"/>
        <w:bottom w:val="none" w:sz="0" w:space="0" w:color="auto"/>
        <w:right w:val="none" w:sz="0" w:space="0" w:color="auto"/>
      </w:divBdr>
    </w:div>
    <w:div w:id="466437733">
      <w:bodyDiv w:val="1"/>
      <w:marLeft w:val="0"/>
      <w:marRight w:val="0"/>
      <w:marTop w:val="0"/>
      <w:marBottom w:val="0"/>
      <w:divBdr>
        <w:top w:val="none" w:sz="0" w:space="0" w:color="auto"/>
        <w:left w:val="none" w:sz="0" w:space="0" w:color="auto"/>
        <w:bottom w:val="none" w:sz="0" w:space="0" w:color="auto"/>
        <w:right w:val="none" w:sz="0" w:space="0" w:color="auto"/>
      </w:divBdr>
    </w:div>
    <w:div w:id="475535230">
      <w:bodyDiv w:val="1"/>
      <w:marLeft w:val="0"/>
      <w:marRight w:val="0"/>
      <w:marTop w:val="0"/>
      <w:marBottom w:val="0"/>
      <w:divBdr>
        <w:top w:val="none" w:sz="0" w:space="0" w:color="auto"/>
        <w:left w:val="none" w:sz="0" w:space="0" w:color="auto"/>
        <w:bottom w:val="none" w:sz="0" w:space="0" w:color="auto"/>
        <w:right w:val="none" w:sz="0" w:space="0" w:color="auto"/>
      </w:divBdr>
    </w:div>
    <w:div w:id="476384080">
      <w:bodyDiv w:val="1"/>
      <w:marLeft w:val="0"/>
      <w:marRight w:val="0"/>
      <w:marTop w:val="0"/>
      <w:marBottom w:val="0"/>
      <w:divBdr>
        <w:top w:val="none" w:sz="0" w:space="0" w:color="auto"/>
        <w:left w:val="none" w:sz="0" w:space="0" w:color="auto"/>
        <w:bottom w:val="none" w:sz="0" w:space="0" w:color="auto"/>
        <w:right w:val="none" w:sz="0" w:space="0" w:color="auto"/>
      </w:divBdr>
    </w:div>
    <w:div w:id="480343651">
      <w:bodyDiv w:val="1"/>
      <w:marLeft w:val="0"/>
      <w:marRight w:val="0"/>
      <w:marTop w:val="0"/>
      <w:marBottom w:val="0"/>
      <w:divBdr>
        <w:top w:val="none" w:sz="0" w:space="0" w:color="auto"/>
        <w:left w:val="none" w:sz="0" w:space="0" w:color="auto"/>
        <w:bottom w:val="none" w:sz="0" w:space="0" w:color="auto"/>
        <w:right w:val="none" w:sz="0" w:space="0" w:color="auto"/>
      </w:divBdr>
    </w:div>
    <w:div w:id="487786407">
      <w:bodyDiv w:val="1"/>
      <w:marLeft w:val="0"/>
      <w:marRight w:val="0"/>
      <w:marTop w:val="0"/>
      <w:marBottom w:val="0"/>
      <w:divBdr>
        <w:top w:val="none" w:sz="0" w:space="0" w:color="auto"/>
        <w:left w:val="none" w:sz="0" w:space="0" w:color="auto"/>
        <w:bottom w:val="none" w:sz="0" w:space="0" w:color="auto"/>
        <w:right w:val="none" w:sz="0" w:space="0" w:color="auto"/>
      </w:divBdr>
    </w:div>
    <w:div w:id="491290346">
      <w:bodyDiv w:val="1"/>
      <w:marLeft w:val="0"/>
      <w:marRight w:val="0"/>
      <w:marTop w:val="0"/>
      <w:marBottom w:val="0"/>
      <w:divBdr>
        <w:top w:val="none" w:sz="0" w:space="0" w:color="auto"/>
        <w:left w:val="none" w:sz="0" w:space="0" w:color="auto"/>
        <w:bottom w:val="none" w:sz="0" w:space="0" w:color="auto"/>
        <w:right w:val="none" w:sz="0" w:space="0" w:color="auto"/>
      </w:divBdr>
    </w:div>
    <w:div w:id="498540828">
      <w:bodyDiv w:val="1"/>
      <w:marLeft w:val="0"/>
      <w:marRight w:val="0"/>
      <w:marTop w:val="0"/>
      <w:marBottom w:val="0"/>
      <w:divBdr>
        <w:top w:val="none" w:sz="0" w:space="0" w:color="auto"/>
        <w:left w:val="none" w:sz="0" w:space="0" w:color="auto"/>
        <w:bottom w:val="none" w:sz="0" w:space="0" w:color="auto"/>
        <w:right w:val="none" w:sz="0" w:space="0" w:color="auto"/>
      </w:divBdr>
    </w:div>
    <w:div w:id="499588068">
      <w:bodyDiv w:val="1"/>
      <w:marLeft w:val="0"/>
      <w:marRight w:val="0"/>
      <w:marTop w:val="0"/>
      <w:marBottom w:val="0"/>
      <w:divBdr>
        <w:top w:val="none" w:sz="0" w:space="0" w:color="auto"/>
        <w:left w:val="none" w:sz="0" w:space="0" w:color="auto"/>
        <w:bottom w:val="none" w:sz="0" w:space="0" w:color="auto"/>
        <w:right w:val="none" w:sz="0" w:space="0" w:color="auto"/>
      </w:divBdr>
    </w:div>
    <w:div w:id="502017835">
      <w:bodyDiv w:val="1"/>
      <w:marLeft w:val="0"/>
      <w:marRight w:val="0"/>
      <w:marTop w:val="0"/>
      <w:marBottom w:val="0"/>
      <w:divBdr>
        <w:top w:val="none" w:sz="0" w:space="0" w:color="auto"/>
        <w:left w:val="none" w:sz="0" w:space="0" w:color="auto"/>
        <w:bottom w:val="none" w:sz="0" w:space="0" w:color="auto"/>
        <w:right w:val="none" w:sz="0" w:space="0" w:color="auto"/>
      </w:divBdr>
    </w:div>
    <w:div w:id="513616844">
      <w:bodyDiv w:val="1"/>
      <w:marLeft w:val="0"/>
      <w:marRight w:val="0"/>
      <w:marTop w:val="0"/>
      <w:marBottom w:val="0"/>
      <w:divBdr>
        <w:top w:val="none" w:sz="0" w:space="0" w:color="auto"/>
        <w:left w:val="none" w:sz="0" w:space="0" w:color="auto"/>
        <w:bottom w:val="none" w:sz="0" w:space="0" w:color="auto"/>
        <w:right w:val="none" w:sz="0" w:space="0" w:color="auto"/>
      </w:divBdr>
    </w:div>
    <w:div w:id="517619128">
      <w:bodyDiv w:val="1"/>
      <w:marLeft w:val="0"/>
      <w:marRight w:val="0"/>
      <w:marTop w:val="0"/>
      <w:marBottom w:val="0"/>
      <w:divBdr>
        <w:top w:val="none" w:sz="0" w:space="0" w:color="auto"/>
        <w:left w:val="none" w:sz="0" w:space="0" w:color="auto"/>
        <w:bottom w:val="none" w:sz="0" w:space="0" w:color="auto"/>
        <w:right w:val="none" w:sz="0" w:space="0" w:color="auto"/>
      </w:divBdr>
    </w:div>
    <w:div w:id="536815104">
      <w:bodyDiv w:val="1"/>
      <w:marLeft w:val="0"/>
      <w:marRight w:val="0"/>
      <w:marTop w:val="0"/>
      <w:marBottom w:val="0"/>
      <w:divBdr>
        <w:top w:val="none" w:sz="0" w:space="0" w:color="auto"/>
        <w:left w:val="none" w:sz="0" w:space="0" w:color="auto"/>
        <w:bottom w:val="none" w:sz="0" w:space="0" w:color="auto"/>
        <w:right w:val="none" w:sz="0" w:space="0" w:color="auto"/>
      </w:divBdr>
    </w:div>
    <w:div w:id="545994921">
      <w:bodyDiv w:val="1"/>
      <w:marLeft w:val="0"/>
      <w:marRight w:val="0"/>
      <w:marTop w:val="0"/>
      <w:marBottom w:val="0"/>
      <w:divBdr>
        <w:top w:val="none" w:sz="0" w:space="0" w:color="auto"/>
        <w:left w:val="none" w:sz="0" w:space="0" w:color="auto"/>
        <w:bottom w:val="none" w:sz="0" w:space="0" w:color="auto"/>
        <w:right w:val="none" w:sz="0" w:space="0" w:color="auto"/>
      </w:divBdr>
    </w:div>
    <w:div w:id="551426600">
      <w:bodyDiv w:val="1"/>
      <w:marLeft w:val="0"/>
      <w:marRight w:val="0"/>
      <w:marTop w:val="0"/>
      <w:marBottom w:val="0"/>
      <w:divBdr>
        <w:top w:val="none" w:sz="0" w:space="0" w:color="auto"/>
        <w:left w:val="none" w:sz="0" w:space="0" w:color="auto"/>
        <w:bottom w:val="none" w:sz="0" w:space="0" w:color="auto"/>
        <w:right w:val="none" w:sz="0" w:space="0" w:color="auto"/>
      </w:divBdr>
    </w:div>
    <w:div w:id="551893820">
      <w:bodyDiv w:val="1"/>
      <w:marLeft w:val="0"/>
      <w:marRight w:val="0"/>
      <w:marTop w:val="0"/>
      <w:marBottom w:val="0"/>
      <w:divBdr>
        <w:top w:val="none" w:sz="0" w:space="0" w:color="auto"/>
        <w:left w:val="none" w:sz="0" w:space="0" w:color="auto"/>
        <w:bottom w:val="none" w:sz="0" w:space="0" w:color="auto"/>
        <w:right w:val="none" w:sz="0" w:space="0" w:color="auto"/>
      </w:divBdr>
    </w:div>
    <w:div w:id="553081707">
      <w:bodyDiv w:val="1"/>
      <w:marLeft w:val="0"/>
      <w:marRight w:val="0"/>
      <w:marTop w:val="0"/>
      <w:marBottom w:val="0"/>
      <w:divBdr>
        <w:top w:val="none" w:sz="0" w:space="0" w:color="auto"/>
        <w:left w:val="none" w:sz="0" w:space="0" w:color="auto"/>
        <w:bottom w:val="none" w:sz="0" w:space="0" w:color="auto"/>
        <w:right w:val="none" w:sz="0" w:space="0" w:color="auto"/>
      </w:divBdr>
    </w:div>
    <w:div w:id="554584605">
      <w:bodyDiv w:val="1"/>
      <w:marLeft w:val="0"/>
      <w:marRight w:val="0"/>
      <w:marTop w:val="0"/>
      <w:marBottom w:val="0"/>
      <w:divBdr>
        <w:top w:val="none" w:sz="0" w:space="0" w:color="auto"/>
        <w:left w:val="none" w:sz="0" w:space="0" w:color="auto"/>
        <w:bottom w:val="none" w:sz="0" w:space="0" w:color="auto"/>
        <w:right w:val="none" w:sz="0" w:space="0" w:color="auto"/>
      </w:divBdr>
    </w:div>
    <w:div w:id="560407602">
      <w:bodyDiv w:val="1"/>
      <w:marLeft w:val="0"/>
      <w:marRight w:val="0"/>
      <w:marTop w:val="0"/>
      <w:marBottom w:val="0"/>
      <w:divBdr>
        <w:top w:val="none" w:sz="0" w:space="0" w:color="auto"/>
        <w:left w:val="none" w:sz="0" w:space="0" w:color="auto"/>
        <w:bottom w:val="none" w:sz="0" w:space="0" w:color="auto"/>
        <w:right w:val="none" w:sz="0" w:space="0" w:color="auto"/>
      </w:divBdr>
    </w:div>
    <w:div w:id="567419841">
      <w:bodyDiv w:val="1"/>
      <w:marLeft w:val="0"/>
      <w:marRight w:val="0"/>
      <w:marTop w:val="0"/>
      <w:marBottom w:val="0"/>
      <w:divBdr>
        <w:top w:val="none" w:sz="0" w:space="0" w:color="auto"/>
        <w:left w:val="none" w:sz="0" w:space="0" w:color="auto"/>
        <w:bottom w:val="none" w:sz="0" w:space="0" w:color="auto"/>
        <w:right w:val="none" w:sz="0" w:space="0" w:color="auto"/>
      </w:divBdr>
    </w:div>
    <w:div w:id="578909428">
      <w:bodyDiv w:val="1"/>
      <w:marLeft w:val="0"/>
      <w:marRight w:val="0"/>
      <w:marTop w:val="0"/>
      <w:marBottom w:val="0"/>
      <w:divBdr>
        <w:top w:val="none" w:sz="0" w:space="0" w:color="auto"/>
        <w:left w:val="none" w:sz="0" w:space="0" w:color="auto"/>
        <w:bottom w:val="none" w:sz="0" w:space="0" w:color="auto"/>
        <w:right w:val="none" w:sz="0" w:space="0" w:color="auto"/>
      </w:divBdr>
    </w:div>
    <w:div w:id="587085043">
      <w:bodyDiv w:val="1"/>
      <w:marLeft w:val="0"/>
      <w:marRight w:val="0"/>
      <w:marTop w:val="0"/>
      <w:marBottom w:val="0"/>
      <w:divBdr>
        <w:top w:val="none" w:sz="0" w:space="0" w:color="auto"/>
        <w:left w:val="none" w:sz="0" w:space="0" w:color="auto"/>
        <w:bottom w:val="none" w:sz="0" w:space="0" w:color="auto"/>
        <w:right w:val="none" w:sz="0" w:space="0" w:color="auto"/>
      </w:divBdr>
    </w:div>
    <w:div w:id="592934685">
      <w:bodyDiv w:val="1"/>
      <w:marLeft w:val="0"/>
      <w:marRight w:val="0"/>
      <w:marTop w:val="0"/>
      <w:marBottom w:val="0"/>
      <w:divBdr>
        <w:top w:val="none" w:sz="0" w:space="0" w:color="auto"/>
        <w:left w:val="none" w:sz="0" w:space="0" w:color="auto"/>
        <w:bottom w:val="none" w:sz="0" w:space="0" w:color="auto"/>
        <w:right w:val="none" w:sz="0" w:space="0" w:color="auto"/>
      </w:divBdr>
    </w:div>
    <w:div w:id="595750381">
      <w:bodyDiv w:val="1"/>
      <w:marLeft w:val="0"/>
      <w:marRight w:val="0"/>
      <w:marTop w:val="0"/>
      <w:marBottom w:val="0"/>
      <w:divBdr>
        <w:top w:val="none" w:sz="0" w:space="0" w:color="auto"/>
        <w:left w:val="none" w:sz="0" w:space="0" w:color="auto"/>
        <w:bottom w:val="none" w:sz="0" w:space="0" w:color="auto"/>
        <w:right w:val="none" w:sz="0" w:space="0" w:color="auto"/>
      </w:divBdr>
    </w:div>
    <w:div w:id="599217020">
      <w:bodyDiv w:val="1"/>
      <w:marLeft w:val="0"/>
      <w:marRight w:val="0"/>
      <w:marTop w:val="0"/>
      <w:marBottom w:val="0"/>
      <w:divBdr>
        <w:top w:val="none" w:sz="0" w:space="0" w:color="auto"/>
        <w:left w:val="none" w:sz="0" w:space="0" w:color="auto"/>
        <w:bottom w:val="none" w:sz="0" w:space="0" w:color="auto"/>
        <w:right w:val="none" w:sz="0" w:space="0" w:color="auto"/>
      </w:divBdr>
    </w:div>
    <w:div w:id="603535502">
      <w:bodyDiv w:val="1"/>
      <w:marLeft w:val="0"/>
      <w:marRight w:val="0"/>
      <w:marTop w:val="0"/>
      <w:marBottom w:val="0"/>
      <w:divBdr>
        <w:top w:val="none" w:sz="0" w:space="0" w:color="auto"/>
        <w:left w:val="none" w:sz="0" w:space="0" w:color="auto"/>
        <w:bottom w:val="none" w:sz="0" w:space="0" w:color="auto"/>
        <w:right w:val="none" w:sz="0" w:space="0" w:color="auto"/>
      </w:divBdr>
    </w:div>
    <w:div w:id="614291148">
      <w:bodyDiv w:val="1"/>
      <w:marLeft w:val="0"/>
      <w:marRight w:val="0"/>
      <w:marTop w:val="0"/>
      <w:marBottom w:val="0"/>
      <w:divBdr>
        <w:top w:val="none" w:sz="0" w:space="0" w:color="auto"/>
        <w:left w:val="none" w:sz="0" w:space="0" w:color="auto"/>
        <w:bottom w:val="none" w:sz="0" w:space="0" w:color="auto"/>
        <w:right w:val="none" w:sz="0" w:space="0" w:color="auto"/>
      </w:divBdr>
    </w:div>
    <w:div w:id="616058820">
      <w:bodyDiv w:val="1"/>
      <w:marLeft w:val="0"/>
      <w:marRight w:val="0"/>
      <w:marTop w:val="0"/>
      <w:marBottom w:val="0"/>
      <w:divBdr>
        <w:top w:val="none" w:sz="0" w:space="0" w:color="auto"/>
        <w:left w:val="none" w:sz="0" w:space="0" w:color="auto"/>
        <w:bottom w:val="none" w:sz="0" w:space="0" w:color="auto"/>
        <w:right w:val="none" w:sz="0" w:space="0" w:color="auto"/>
      </w:divBdr>
    </w:div>
    <w:div w:id="616452978">
      <w:bodyDiv w:val="1"/>
      <w:marLeft w:val="0"/>
      <w:marRight w:val="0"/>
      <w:marTop w:val="0"/>
      <w:marBottom w:val="0"/>
      <w:divBdr>
        <w:top w:val="none" w:sz="0" w:space="0" w:color="auto"/>
        <w:left w:val="none" w:sz="0" w:space="0" w:color="auto"/>
        <w:bottom w:val="none" w:sz="0" w:space="0" w:color="auto"/>
        <w:right w:val="none" w:sz="0" w:space="0" w:color="auto"/>
      </w:divBdr>
    </w:div>
    <w:div w:id="617612358">
      <w:bodyDiv w:val="1"/>
      <w:marLeft w:val="0"/>
      <w:marRight w:val="0"/>
      <w:marTop w:val="0"/>
      <w:marBottom w:val="0"/>
      <w:divBdr>
        <w:top w:val="none" w:sz="0" w:space="0" w:color="auto"/>
        <w:left w:val="none" w:sz="0" w:space="0" w:color="auto"/>
        <w:bottom w:val="none" w:sz="0" w:space="0" w:color="auto"/>
        <w:right w:val="none" w:sz="0" w:space="0" w:color="auto"/>
      </w:divBdr>
      <w:divsChild>
        <w:div w:id="1347557904">
          <w:marLeft w:val="0"/>
          <w:marRight w:val="0"/>
          <w:marTop w:val="0"/>
          <w:marBottom w:val="375"/>
          <w:divBdr>
            <w:top w:val="none" w:sz="0" w:space="0" w:color="auto"/>
            <w:left w:val="none" w:sz="0" w:space="0" w:color="auto"/>
            <w:bottom w:val="none" w:sz="0" w:space="0" w:color="auto"/>
            <w:right w:val="none" w:sz="0" w:space="0" w:color="auto"/>
          </w:divBdr>
          <w:divsChild>
            <w:div w:id="1996642476">
              <w:marLeft w:val="0"/>
              <w:marRight w:val="0"/>
              <w:marTop w:val="0"/>
              <w:marBottom w:val="0"/>
              <w:divBdr>
                <w:top w:val="none" w:sz="0" w:space="0" w:color="auto"/>
                <w:left w:val="none" w:sz="0" w:space="0" w:color="auto"/>
                <w:bottom w:val="none" w:sz="0" w:space="0" w:color="auto"/>
                <w:right w:val="none" w:sz="0" w:space="0" w:color="auto"/>
              </w:divBdr>
              <w:divsChild>
                <w:div w:id="1097940628">
                  <w:marLeft w:val="0"/>
                  <w:marRight w:val="600"/>
                  <w:marTop w:val="0"/>
                  <w:marBottom w:val="0"/>
                  <w:divBdr>
                    <w:top w:val="none" w:sz="0" w:space="0" w:color="auto"/>
                    <w:left w:val="none" w:sz="0" w:space="0" w:color="auto"/>
                    <w:bottom w:val="none" w:sz="0" w:space="0" w:color="auto"/>
                    <w:right w:val="none" w:sz="0" w:space="0" w:color="auto"/>
                  </w:divBdr>
                </w:div>
                <w:div w:id="1619288837">
                  <w:marLeft w:val="0"/>
                  <w:marRight w:val="0"/>
                  <w:marTop w:val="0"/>
                  <w:marBottom w:val="0"/>
                  <w:divBdr>
                    <w:top w:val="none" w:sz="0" w:space="0" w:color="auto"/>
                    <w:left w:val="none" w:sz="0" w:space="0" w:color="auto"/>
                    <w:bottom w:val="none" w:sz="0" w:space="0" w:color="auto"/>
                    <w:right w:val="none" w:sz="0" w:space="0" w:color="auto"/>
                  </w:divBdr>
                </w:div>
                <w:div w:id="173554497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604390239">
          <w:marLeft w:val="0"/>
          <w:marRight w:val="0"/>
          <w:marTop w:val="0"/>
          <w:marBottom w:val="375"/>
          <w:divBdr>
            <w:top w:val="none" w:sz="0" w:space="0" w:color="auto"/>
            <w:left w:val="none" w:sz="0" w:space="0" w:color="auto"/>
            <w:bottom w:val="none" w:sz="0" w:space="0" w:color="auto"/>
            <w:right w:val="none" w:sz="0" w:space="0" w:color="auto"/>
          </w:divBdr>
          <w:divsChild>
            <w:div w:id="1568957444">
              <w:marLeft w:val="0"/>
              <w:marRight w:val="0"/>
              <w:marTop w:val="0"/>
              <w:marBottom w:val="0"/>
              <w:divBdr>
                <w:top w:val="none" w:sz="0" w:space="0" w:color="auto"/>
                <w:left w:val="none" w:sz="0" w:space="0" w:color="auto"/>
                <w:bottom w:val="none" w:sz="0" w:space="0" w:color="auto"/>
                <w:right w:val="none" w:sz="0" w:space="0" w:color="auto"/>
              </w:divBdr>
            </w:div>
          </w:divsChild>
        </w:div>
        <w:div w:id="1500583231">
          <w:marLeft w:val="0"/>
          <w:marRight w:val="0"/>
          <w:marTop w:val="0"/>
          <w:marBottom w:val="375"/>
          <w:divBdr>
            <w:top w:val="none" w:sz="0" w:space="0" w:color="auto"/>
            <w:left w:val="none" w:sz="0" w:space="0" w:color="auto"/>
            <w:bottom w:val="none" w:sz="0" w:space="0" w:color="auto"/>
            <w:right w:val="none" w:sz="0" w:space="0" w:color="auto"/>
          </w:divBdr>
          <w:divsChild>
            <w:div w:id="2137792650">
              <w:marLeft w:val="0"/>
              <w:marRight w:val="0"/>
              <w:marTop w:val="0"/>
              <w:marBottom w:val="0"/>
              <w:divBdr>
                <w:top w:val="none" w:sz="0" w:space="0" w:color="auto"/>
                <w:left w:val="none" w:sz="0" w:space="0" w:color="auto"/>
                <w:bottom w:val="none" w:sz="0" w:space="0" w:color="auto"/>
                <w:right w:val="none" w:sz="0" w:space="0" w:color="auto"/>
              </w:divBdr>
            </w:div>
          </w:divsChild>
        </w:div>
        <w:div w:id="1907952265">
          <w:marLeft w:val="0"/>
          <w:marRight w:val="0"/>
          <w:marTop w:val="0"/>
          <w:marBottom w:val="375"/>
          <w:divBdr>
            <w:top w:val="none" w:sz="0" w:space="0" w:color="auto"/>
            <w:left w:val="none" w:sz="0" w:space="0" w:color="auto"/>
            <w:bottom w:val="none" w:sz="0" w:space="0" w:color="auto"/>
            <w:right w:val="none" w:sz="0" w:space="0" w:color="auto"/>
          </w:divBdr>
          <w:divsChild>
            <w:div w:id="1089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99714">
      <w:bodyDiv w:val="1"/>
      <w:marLeft w:val="0"/>
      <w:marRight w:val="0"/>
      <w:marTop w:val="0"/>
      <w:marBottom w:val="0"/>
      <w:divBdr>
        <w:top w:val="none" w:sz="0" w:space="0" w:color="auto"/>
        <w:left w:val="none" w:sz="0" w:space="0" w:color="auto"/>
        <w:bottom w:val="none" w:sz="0" w:space="0" w:color="auto"/>
        <w:right w:val="none" w:sz="0" w:space="0" w:color="auto"/>
      </w:divBdr>
    </w:div>
    <w:div w:id="637760526">
      <w:bodyDiv w:val="1"/>
      <w:marLeft w:val="0"/>
      <w:marRight w:val="0"/>
      <w:marTop w:val="0"/>
      <w:marBottom w:val="0"/>
      <w:divBdr>
        <w:top w:val="none" w:sz="0" w:space="0" w:color="auto"/>
        <w:left w:val="none" w:sz="0" w:space="0" w:color="auto"/>
        <w:bottom w:val="none" w:sz="0" w:space="0" w:color="auto"/>
        <w:right w:val="none" w:sz="0" w:space="0" w:color="auto"/>
      </w:divBdr>
    </w:div>
    <w:div w:id="639312139">
      <w:bodyDiv w:val="1"/>
      <w:marLeft w:val="0"/>
      <w:marRight w:val="0"/>
      <w:marTop w:val="0"/>
      <w:marBottom w:val="0"/>
      <w:divBdr>
        <w:top w:val="none" w:sz="0" w:space="0" w:color="auto"/>
        <w:left w:val="none" w:sz="0" w:space="0" w:color="auto"/>
        <w:bottom w:val="none" w:sz="0" w:space="0" w:color="auto"/>
        <w:right w:val="none" w:sz="0" w:space="0" w:color="auto"/>
      </w:divBdr>
    </w:div>
    <w:div w:id="646401137">
      <w:bodyDiv w:val="1"/>
      <w:marLeft w:val="0"/>
      <w:marRight w:val="0"/>
      <w:marTop w:val="0"/>
      <w:marBottom w:val="0"/>
      <w:divBdr>
        <w:top w:val="none" w:sz="0" w:space="0" w:color="auto"/>
        <w:left w:val="none" w:sz="0" w:space="0" w:color="auto"/>
        <w:bottom w:val="none" w:sz="0" w:space="0" w:color="auto"/>
        <w:right w:val="none" w:sz="0" w:space="0" w:color="auto"/>
      </w:divBdr>
    </w:div>
    <w:div w:id="656303847">
      <w:bodyDiv w:val="1"/>
      <w:marLeft w:val="0"/>
      <w:marRight w:val="0"/>
      <w:marTop w:val="0"/>
      <w:marBottom w:val="0"/>
      <w:divBdr>
        <w:top w:val="none" w:sz="0" w:space="0" w:color="auto"/>
        <w:left w:val="none" w:sz="0" w:space="0" w:color="auto"/>
        <w:bottom w:val="none" w:sz="0" w:space="0" w:color="auto"/>
        <w:right w:val="none" w:sz="0" w:space="0" w:color="auto"/>
      </w:divBdr>
    </w:div>
    <w:div w:id="675157014">
      <w:bodyDiv w:val="1"/>
      <w:marLeft w:val="0"/>
      <w:marRight w:val="0"/>
      <w:marTop w:val="0"/>
      <w:marBottom w:val="0"/>
      <w:divBdr>
        <w:top w:val="none" w:sz="0" w:space="0" w:color="auto"/>
        <w:left w:val="none" w:sz="0" w:space="0" w:color="auto"/>
        <w:bottom w:val="none" w:sz="0" w:space="0" w:color="auto"/>
        <w:right w:val="none" w:sz="0" w:space="0" w:color="auto"/>
      </w:divBdr>
    </w:div>
    <w:div w:id="684089267">
      <w:bodyDiv w:val="1"/>
      <w:marLeft w:val="0"/>
      <w:marRight w:val="0"/>
      <w:marTop w:val="0"/>
      <w:marBottom w:val="0"/>
      <w:divBdr>
        <w:top w:val="none" w:sz="0" w:space="0" w:color="auto"/>
        <w:left w:val="none" w:sz="0" w:space="0" w:color="auto"/>
        <w:bottom w:val="none" w:sz="0" w:space="0" w:color="auto"/>
        <w:right w:val="none" w:sz="0" w:space="0" w:color="auto"/>
      </w:divBdr>
    </w:div>
    <w:div w:id="685599858">
      <w:bodyDiv w:val="1"/>
      <w:marLeft w:val="0"/>
      <w:marRight w:val="0"/>
      <w:marTop w:val="0"/>
      <w:marBottom w:val="0"/>
      <w:divBdr>
        <w:top w:val="none" w:sz="0" w:space="0" w:color="auto"/>
        <w:left w:val="none" w:sz="0" w:space="0" w:color="auto"/>
        <w:bottom w:val="none" w:sz="0" w:space="0" w:color="auto"/>
        <w:right w:val="none" w:sz="0" w:space="0" w:color="auto"/>
      </w:divBdr>
    </w:div>
    <w:div w:id="693698585">
      <w:bodyDiv w:val="1"/>
      <w:marLeft w:val="0"/>
      <w:marRight w:val="0"/>
      <w:marTop w:val="0"/>
      <w:marBottom w:val="0"/>
      <w:divBdr>
        <w:top w:val="none" w:sz="0" w:space="0" w:color="auto"/>
        <w:left w:val="none" w:sz="0" w:space="0" w:color="auto"/>
        <w:bottom w:val="none" w:sz="0" w:space="0" w:color="auto"/>
        <w:right w:val="none" w:sz="0" w:space="0" w:color="auto"/>
      </w:divBdr>
    </w:div>
    <w:div w:id="696933596">
      <w:bodyDiv w:val="1"/>
      <w:marLeft w:val="0"/>
      <w:marRight w:val="0"/>
      <w:marTop w:val="0"/>
      <w:marBottom w:val="0"/>
      <w:divBdr>
        <w:top w:val="none" w:sz="0" w:space="0" w:color="auto"/>
        <w:left w:val="none" w:sz="0" w:space="0" w:color="auto"/>
        <w:bottom w:val="none" w:sz="0" w:space="0" w:color="auto"/>
        <w:right w:val="none" w:sz="0" w:space="0" w:color="auto"/>
      </w:divBdr>
    </w:div>
    <w:div w:id="703291357">
      <w:bodyDiv w:val="1"/>
      <w:marLeft w:val="0"/>
      <w:marRight w:val="0"/>
      <w:marTop w:val="0"/>
      <w:marBottom w:val="0"/>
      <w:divBdr>
        <w:top w:val="none" w:sz="0" w:space="0" w:color="auto"/>
        <w:left w:val="none" w:sz="0" w:space="0" w:color="auto"/>
        <w:bottom w:val="none" w:sz="0" w:space="0" w:color="auto"/>
        <w:right w:val="none" w:sz="0" w:space="0" w:color="auto"/>
      </w:divBdr>
      <w:divsChild>
        <w:div w:id="1692027770">
          <w:marLeft w:val="432"/>
          <w:marRight w:val="0"/>
          <w:marTop w:val="77"/>
          <w:marBottom w:val="0"/>
          <w:divBdr>
            <w:top w:val="none" w:sz="0" w:space="0" w:color="auto"/>
            <w:left w:val="none" w:sz="0" w:space="0" w:color="auto"/>
            <w:bottom w:val="none" w:sz="0" w:space="0" w:color="auto"/>
            <w:right w:val="none" w:sz="0" w:space="0" w:color="auto"/>
          </w:divBdr>
        </w:div>
      </w:divsChild>
    </w:div>
    <w:div w:id="711812158">
      <w:bodyDiv w:val="1"/>
      <w:marLeft w:val="0"/>
      <w:marRight w:val="0"/>
      <w:marTop w:val="0"/>
      <w:marBottom w:val="0"/>
      <w:divBdr>
        <w:top w:val="none" w:sz="0" w:space="0" w:color="auto"/>
        <w:left w:val="none" w:sz="0" w:space="0" w:color="auto"/>
        <w:bottom w:val="none" w:sz="0" w:space="0" w:color="auto"/>
        <w:right w:val="none" w:sz="0" w:space="0" w:color="auto"/>
      </w:divBdr>
    </w:div>
    <w:div w:id="712582208">
      <w:bodyDiv w:val="1"/>
      <w:marLeft w:val="0"/>
      <w:marRight w:val="0"/>
      <w:marTop w:val="0"/>
      <w:marBottom w:val="0"/>
      <w:divBdr>
        <w:top w:val="none" w:sz="0" w:space="0" w:color="auto"/>
        <w:left w:val="none" w:sz="0" w:space="0" w:color="auto"/>
        <w:bottom w:val="none" w:sz="0" w:space="0" w:color="auto"/>
        <w:right w:val="none" w:sz="0" w:space="0" w:color="auto"/>
      </w:divBdr>
    </w:div>
    <w:div w:id="715548298">
      <w:bodyDiv w:val="1"/>
      <w:marLeft w:val="0"/>
      <w:marRight w:val="0"/>
      <w:marTop w:val="0"/>
      <w:marBottom w:val="0"/>
      <w:divBdr>
        <w:top w:val="none" w:sz="0" w:space="0" w:color="auto"/>
        <w:left w:val="none" w:sz="0" w:space="0" w:color="auto"/>
        <w:bottom w:val="none" w:sz="0" w:space="0" w:color="auto"/>
        <w:right w:val="none" w:sz="0" w:space="0" w:color="auto"/>
      </w:divBdr>
    </w:div>
    <w:div w:id="719550412">
      <w:bodyDiv w:val="1"/>
      <w:marLeft w:val="0"/>
      <w:marRight w:val="0"/>
      <w:marTop w:val="0"/>
      <w:marBottom w:val="0"/>
      <w:divBdr>
        <w:top w:val="none" w:sz="0" w:space="0" w:color="auto"/>
        <w:left w:val="none" w:sz="0" w:space="0" w:color="auto"/>
        <w:bottom w:val="none" w:sz="0" w:space="0" w:color="auto"/>
        <w:right w:val="none" w:sz="0" w:space="0" w:color="auto"/>
      </w:divBdr>
    </w:div>
    <w:div w:id="728530219">
      <w:bodyDiv w:val="1"/>
      <w:marLeft w:val="0"/>
      <w:marRight w:val="0"/>
      <w:marTop w:val="0"/>
      <w:marBottom w:val="0"/>
      <w:divBdr>
        <w:top w:val="none" w:sz="0" w:space="0" w:color="auto"/>
        <w:left w:val="none" w:sz="0" w:space="0" w:color="auto"/>
        <w:bottom w:val="none" w:sz="0" w:space="0" w:color="auto"/>
        <w:right w:val="none" w:sz="0" w:space="0" w:color="auto"/>
      </w:divBdr>
    </w:div>
    <w:div w:id="747847866">
      <w:bodyDiv w:val="1"/>
      <w:marLeft w:val="0"/>
      <w:marRight w:val="0"/>
      <w:marTop w:val="0"/>
      <w:marBottom w:val="0"/>
      <w:divBdr>
        <w:top w:val="none" w:sz="0" w:space="0" w:color="auto"/>
        <w:left w:val="none" w:sz="0" w:space="0" w:color="auto"/>
        <w:bottom w:val="none" w:sz="0" w:space="0" w:color="auto"/>
        <w:right w:val="none" w:sz="0" w:space="0" w:color="auto"/>
      </w:divBdr>
    </w:div>
    <w:div w:id="772438959">
      <w:bodyDiv w:val="1"/>
      <w:marLeft w:val="0"/>
      <w:marRight w:val="0"/>
      <w:marTop w:val="0"/>
      <w:marBottom w:val="0"/>
      <w:divBdr>
        <w:top w:val="none" w:sz="0" w:space="0" w:color="auto"/>
        <w:left w:val="none" w:sz="0" w:space="0" w:color="auto"/>
        <w:bottom w:val="none" w:sz="0" w:space="0" w:color="auto"/>
        <w:right w:val="none" w:sz="0" w:space="0" w:color="auto"/>
      </w:divBdr>
    </w:div>
    <w:div w:id="780994939">
      <w:bodyDiv w:val="1"/>
      <w:marLeft w:val="0"/>
      <w:marRight w:val="0"/>
      <w:marTop w:val="0"/>
      <w:marBottom w:val="0"/>
      <w:divBdr>
        <w:top w:val="none" w:sz="0" w:space="0" w:color="auto"/>
        <w:left w:val="none" w:sz="0" w:space="0" w:color="auto"/>
        <w:bottom w:val="none" w:sz="0" w:space="0" w:color="auto"/>
        <w:right w:val="none" w:sz="0" w:space="0" w:color="auto"/>
      </w:divBdr>
    </w:div>
    <w:div w:id="782697897">
      <w:bodyDiv w:val="1"/>
      <w:marLeft w:val="0"/>
      <w:marRight w:val="0"/>
      <w:marTop w:val="0"/>
      <w:marBottom w:val="0"/>
      <w:divBdr>
        <w:top w:val="none" w:sz="0" w:space="0" w:color="auto"/>
        <w:left w:val="none" w:sz="0" w:space="0" w:color="auto"/>
        <w:bottom w:val="none" w:sz="0" w:space="0" w:color="auto"/>
        <w:right w:val="none" w:sz="0" w:space="0" w:color="auto"/>
      </w:divBdr>
    </w:div>
    <w:div w:id="802236878">
      <w:bodyDiv w:val="1"/>
      <w:marLeft w:val="0"/>
      <w:marRight w:val="0"/>
      <w:marTop w:val="0"/>
      <w:marBottom w:val="0"/>
      <w:divBdr>
        <w:top w:val="none" w:sz="0" w:space="0" w:color="auto"/>
        <w:left w:val="none" w:sz="0" w:space="0" w:color="auto"/>
        <w:bottom w:val="none" w:sz="0" w:space="0" w:color="auto"/>
        <w:right w:val="none" w:sz="0" w:space="0" w:color="auto"/>
      </w:divBdr>
    </w:div>
    <w:div w:id="811409057">
      <w:bodyDiv w:val="1"/>
      <w:marLeft w:val="0"/>
      <w:marRight w:val="0"/>
      <w:marTop w:val="0"/>
      <w:marBottom w:val="0"/>
      <w:divBdr>
        <w:top w:val="none" w:sz="0" w:space="0" w:color="auto"/>
        <w:left w:val="none" w:sz="0" w:space="0" w:color="auto"/>
        <w:bottom w:val="none" w:sz="0" w:space="0" w:color="auto"/>
        <w:right w:val="none" w:sz="0" w:space="0" w:color="auto"/>
      </w:divBdr>
    </w:div>
    <w:div w:id="826557637">
      <w:bodyDiv w:val="1"/>
      <w:marLeft w:val="0"/>
      <w:marRight w:val="0"/>
      <w:marTop w:val="0"/>
      <w:marBottom w:val="0"/>
      <w:divBdr>
        <w:top w:val="none" w:sz="0" w:space="0" w:color="auto"/>
        <w:left w:val="none" w:sz="0" w:space="0" w:color="auto"/>
        <w:bottom w:val="none" w:sz="0" w:space="0" w:color="auto"/>
        <w:right w:val="none" w:sz="0" w:space="0" w:color="auto"/>
      </w:divBdr>
    </w:div>
    <w:div w:id="827939455">
      <w:bodyDiv w:val="1"/>
      <w:marLeft w:val="0"/>
      <w:marRight w:val="0"/>
      <w:marTop w:val="0"/>
      <w:marBottom w:val="0"/>
      <w:divBdr>
        <w:top w:val="none" w:sz="0" w:space="0" w:color="auto"/>
        <w:left w:val="none" w:sz="0" w:space="0" w:color="auto"/>
        <w:bottom w:val="none" w:sz="0" w:space="0" w:color="auto"/>
        <w:right w:val="none" w:sz="0" w:space="0" w:color="auto"/>
      </w:divBdr>
    </w:div>
    <w:div w:id="836581794">
      <w:bodyDiv w:val="1"/>
      <w:marLeft w:val="0"/>
      <w:marRight w:val="0"/>
      <w:marTop w:val="0"/>
      <w:marBottom w:val="0"/>
      <w:divBdr>
        <w:top w:val="none" w:sz="0" w:space="0" w:color="auto"/>
        <w:left w:val="none" w:sz="0" w:space="0" w:color="auto"/>
        <w:bottom w:val="none" w:sz="0" w:space="0" w:color="auto"/>
        <w:right w:val="none" w:sz="0" w:space="0" w:color="auto"/>
      </w:divBdr>
    </w:div>
    <w:div w:id="849636446">
      <w:bodyDiv w:val="1"/>
      <w:marLeft w:val="0"/>
      <w:marRight w:val="0"/>
      <w:marTop w:val="0"/>
      <w:marBottom w:val="0"/>
      <w:divBdr>
        <w:top w:val="none" w:sz="0" w:space="0" w:color="auto"/>
        <w:left w:val="none" w:sz="0" w:space="0" w:color="auto"/>
        <w:bottom w:val="none" w:sz="0" w:space="0" w:color="auto"/>
        <w:right w:val="none" w:sz="0" w:space="0" w:color="auto"/>
      </w:divBdr>
    </w:div>
    <w:div w:id="859665682">
      <w:bodyDiv w:val="1"/>
      <w:marLeft w:val="0"/>
      <w:marRight w:val="0"/>
      <w:marTop w:val="0"/>
      <w:marBottom w:val="0"/>
      <w:divBdr>
        <w:top w:val="none" w:sz="0" w:space="0" w:color="auto"/>
        <w:left w:val="none" w:sz="0" w:space="0" w:color="auto"/>
        <w:bottom w:val="none" w:sz="0" w:space="0" w:color="auto"/>
        <w:right w:val="none" w:sz="0" w:space="0" w:color="auto"/>
      </w:divBdr>
    </w:div>
    <w:div w:id="861864706">
      <w:bodyDiv w:val="1"/>
      <w:marLeft w:val="0"/>
      <w:marRight w:val="0"/>
      <w:marTop w:val="0"/>
      <w:marBottom w:val="0"/>
      <w:divBdr>
        <w:top w:val="none" w:sz="0" w:space="0" w:color="auto"/>
        <w:left w:val="none" w:sz="0" w:space="0" w:color="auto"/>
        <w:bottom w:val="none" w:sz="0" w:space="0" w:color="auto"/>
        <w:right w:val="none" w:sz="0" w:space="0" w:color="auto"/>
      </w:divBdr>
    </w:div>
    <w:div w:id="870187756">
      <w:bodyDiv w:val="1"/>
      <w:marLeft w:val="0"/>
      <w:marRight w:val="0"/>
      <w:marTop w:val="0"/>
      <w:marBottom w:val="0"/>
      <w:divBdr>
        <w:top w:val="none" w:sz="0" w:space="0" w:color="auto"/>
        <w:left w:val="none" w:sz="0" w:space="0" w:color="auto"/>
        <w:bottom w:val="none" w:sz="0" w:space="0" w:color="auto"/>
        <w:right w:val="none" w:sz="0" w:space="0" w:color="auto"/>
      </w:divBdr>
    </w:div>
    <w:div w:id="874074915">
      <w:bodyDiv w:val="1"/>
      <w:marLeft w:val="0"/>
      <w:marRight w:val="0"/>
      <w:marTop w:val="0"/>
      <w:marBottom w:val="0"/>
      <w:divBdr>
        <w:top w:val="none" w:sz="0" w:space="0" w:color="auto"/>
        <w:left w:val="none" w:sz="0" w:space="0" w:color="auto"/>
        <w:bottom w:val="none" w:sz="0" w:space="0" w:color="auto"/>
        <w:right w:val="none" w:sz="0" w:space="0" w:color="auto"/>
      </w:divBdr>
    </w:div>
    <w:div w:id="911699666">
      <w:bodyDiv w:val="1"/>
      <w:marLeft w:val="0"/>
      <w:marRight w:val="0"/>
      <w:marTop w:val="0"/>
      <w:marBottom w:val="0"/>
      <w:divBdr>
        <w:top w:val="none" w:sz="0" w:space="0" w:color="auto"/>
        <w:left w:val="none" w:sz="0" w:space="0" w:color="auto"/>
        <w:bottom w:val="none" w:sz="0" w:space="0" w:color="auto"/>
        <w:right w:val="none" w:sz="0" w:space="0" w:color="auto"/>
      </w:divBdr>
    </w:div>
    <w:div w:id="920405794">
      <w:bodyDiv w:val="1"/>
      <w:marLeft w:val="0"/>
      <w:marRight w:val="0"/>
      <w:marTop w:val="0"/>
      <w:marBottom w:val="0"/>
      <w:divBdr>
        <w:top w:val="none" w:sz="0" w:space="0" w:color="auto"/>
        <w:left w:val="none" w:sz="0" w:space="0" w:color="auto"/>
        <w:bottom w:val="none" w:sz="0" w:space="0" w:color="auto"/>
        <w:right w:val="none" w:sz="0" w:space="0" w:color="auto"/>
      </w:divBdr>
    </w:div>
    <w:div w:id="920871739">
      <w:bodyDiv w:val="1"/>
      <w:marLeft w:val="0"/>
      <w:marRight w:val="0"/>
      <w:marTop w:val="0"/>
      <w:marBottom w:val="0"/>
      <w:divBdr>
        <w:top w:val="none" w:sz="0" w:space="0" w:color="auto"/>
        <w:left w:val="none" w:sz="0" w:space="0" w:color="auto"/>
        <w:bottom w:val="none" w:sz="0" w:space="0" w:color="auto"/>
        <w:right w:val="none" w:sz="0" w:space="0" w:color="auto"/>
      </w:divBdr>
    </w:div>
    <w:div w:id="922032872">
      <w:bodyDiv w:val="1"/>
      <w:marLeft w:val="0"/>
      <w:marRight w:val="0"/>
      <w:marTop w:val="0"/>
      <w:marBottom w:val="0"/>
      <w:divBdr>
        <w:top w:val="none" w:sz="0" w:space="0" w:color="auto"/>
        <w:left w:val="none" w:sz="0" w:space="0" w:color="auto"/>
        <w:bottom w:val="none" w:sz="0" w:space="0" w:color="auto"/>
        <w:right w:val="none" w:sz="0" w:space="0" w:color="auto"/>
      </w:divBdr>
    </w:div>
    <w:div w:id="934553003">
      <w:bodyDiv w:val="1"/>
      <w:marLeft w:val="0"/>
      <w:marRight w:val="0"/>
      <w:marTop w:val="0"/>
      <w:marBottom w:val="0"/>
      <w:divBdr>
        <w:top w:val="none" w:sz="0" w:space="0" w:color="auto"/>
        <w:left w:val="none" w:sz="0" w:space="0" w:color="auto"/>
        <w:bottom w:val="none" w:sz="0" w:space="0" w:color="auto"/>
        <w:right w:val="none" w:sz="0" w:space="0" w:color="auto"/>
      </w:divBdr>
    </w:div>
    <w:div w:id="949052398">
      <w:bodyDiv w:val="1"/>
      <w:marLeft w:val="0"/>
      <w:marRight w:val="0"/>
      <w:marTop w:val="0"/>
      <w:marBottom w:val="0"/>
      <w:divBdr>
        <w:top w:val="none" w:sz="0" w:space="0" w:color="auto"/>
        <w:left w:val="none" w:sz="0" w:space="0" w:color="auto"/>
        <w:bottom w:val="none" w:sz="0" w:space="0" w:color="auto"/>
        <w:right w:val="none" w:sz="0" w:space="0" w:color="auto"/>
      </w:divBdr>
    </w:div>
    <w:div w:id="957755160">
      <w:bodyDiv w:val="1"/>
      <w:marLeft w:val="0"/>
      <w:marRight w:val="0"/>
      <w:marTop w:val="0"/>
      <w:marBottom w:val="0"/>
      <w:divBdr>
        <w:top w:val="none" w:sz="0" w:space="0" w:color="auto"/>
        <w:left w:val="none" w:sz="0" w:space="0" w:color="auto"/>
        <w:bottom w:val="none" w:sz="0" w:space="0" w:color="auto"/>
        <w:right w:val="none" w:sz="0" w:space="0" w:color="auto"/>
      </w:divBdr>
    </w:div>
    <w:div w:id="960499172">
      <w:bodyDiv w:val="1"/>
      <w:marLeft w:val="0"/>
      <w:marRight w:val="0"/>
      <w:marTop w:val="0"/>
      <w:marBottom w:val="0"/>
      <w:divBdr>
        <w:top w:val="none" w:sz="0" w:space="0" w:color="auto"/>
        <w:left w:val="none" w:sz="0" w:space="0" w:color="auto"/>
        <w:bottom w:val="none" w:sz="0" w:space="0" w:color="auto"/>
        <w:right w:val="none" w:sz="0" w:space="0" w:color="auto"/>
      </w:divBdr>
    </w:div>
    <w:div w:id="971864487">
      <w:bodyDiv w:val="1"/>
      <w:marLeft w:val="0"/>
      <w:marRight w:val="0"/>
      <w:marTop w:val="0"/>
      <w:marBottom w:val="0"/>
      <w:divBdr>
        <w:top w:val="none" w:sz="0" w:space="0" w:color="auto"/>
        <w:left w:val="none" w:sz="0" w:space="0" w:color="auto"/>
        <w:bottom w:val="none" w:sz="0" w:space="0" w:color="auto"/>
        <w:right w:val="none" w:sz="0" w:space="0" w:color="auto"/>
      </w:divBdr>
    </w:div>
    <w:div w:id="975524632">
      <w:bodyDiv w:val="1"/>
      <w:marLeft w:val="0"/>
      <w:marRight w:val="0"/>
      <w:marTop w:val="0"/>
      <w:marBottom w:val="0"/>
      <w:divBdr>
        <w:top w:val="none" w:sz="0" w:space="0" w:color="auto"/>
        <w:left w:val="none" w:sz="0" w:space="0" w:color="auto"/>
        <w:bottom w:val="none" w:sz="0" w:space="0" w:color="auto"/>
        <w:right w:val="none" w:sz="0" w:space="0" w:color="auto"/>
      </w:divBdr>
    </w:div>
    <w:div w:id="977421040">
      <w:bodyDiv w:val="1"/>
      <w:marLeft w:val="0"/>
      <w:marRight w:val="0"/>
      <w:marTop w:val="0"/>
      <w:marBottom w:val="0"/>
      <w:divBdr>
        <w:top w:val="none" w:sz="0" w:space="0" w:color="auto"/>
        <w:left w:val="none" w:sz="0" w:space="0" w:color="auto"/>
        <w:bottom w:val="none" w:sz="0" w:space="0" w:color="auto"/>
        <w:right w:val="none" w:sz="0" w:space="0" w:color="auto"/>
      </w:divBdr>
    </w:div>
    <w:div w:id="983434743">
      <w:bodyDiv w:val="1"/>
      <w:marLeft w:val="0"/>
      <w:marRight w:val="0"/>
      <w:marTop w:val="0"/>
      <w:marBottom w:val="0"/>
      <w:divBdr>
        <w:top w:val="none" w:sz="0" w:space="0" w:color="auto"/>
        <w:left w:val="none" w:sz="0" w:space="0" w:color="auto"/>
        <w:bottom w:val="none" w:sz="0" w:space="0" w:color="auto"/>
        <w:right w:val="none" w:sz="0" w:space="0" w:color="auto"/>
      </w:divBdr>
    </w:div>
    <w:div w:id="1001195977">
      <w:bodyDiv w:val="1"/>
      <w:marLeft w:val="0"/>
      <w:marRight w:val="0"/>
      <w:marTop w:val="0"/>
      <w:marBottom w:val="0"/>
      <w:divBdr>
        <w:top w:val="none" w:sz="0" w:space="0" w:color="auto"/>
        <w:left w:val="none" w:sz="0" w:space="0" w:color="auto"/>
        <w:bottom w:val="none" w:sz="0" w:space="0" w:color="auto"/>
        <w:right w:val="none" w:sz="0" w:space="0" w:color="auto"/>
      </w:divBdr>
    </w:div>
    <w:div w:id="1003776199">
      <w:bodyDiv w:val="1"/>
      <w:marLeft w:val="0"/>
      <w:marRight w:val="0"/>
      <w:marTop w:val="0"/>
      <w:marBottom w:val="0"/>
      <w:divBdr>
        <w:top w:val="none" w:sz="0" w:space="0" w:color="auto"/>
        <w:left w:val="none" w:sz="0" w:space="0" w:color="auto"/>
        <w:bottom w:val="none" w:sz="0" w:space="0" w:color="auto"/>
        <w:right w:val="none" w:sz="0" w:space="0" w:color="auto"/>
      </w:divBdr>
    </w:div>
    <w:div w:id="1005981643">
      <w:bodyDiv w:val="1"/>
      <w:marLeft w:val="0"/>
      <w:marRight w:val="0"/>
      <w:marTop w:val="0"/>
      <w:marBottom w:val="0"/>
      <w:divBdr>
        <w:top w:val="none" w:sz="0" w:space="0" w:color="auto"/>
        <w:left w:val="none" w:sz="0" w:space="0" w:color="auto"/>
        <w:bottom w:val="none" w:sz="0" w:space="0" w:color="auto"/>
        <w:right w:val="none" w:sz="0" w:space="0" w:color="auto"/>
      </w:divBdr>
    </w:div>
    <w:div w:id="1006328589">
      <w:bodyDiv w:val="1"/>
      <w:marLeft w:val="0"/>
      <w:marRight w:val="0"/>
      <w:marTop w:val="0"/>
      <w:marBottom w:val="0"/>
      <w:divBdr>
        <w:top w:val="none" w:sz="0" w:space="0" w:color="auto"/>
        <w:left w:val="none" w:sz="0" w:space="0" w:color="auto"/>
        <w:bottom w:val="none" w:sz="0" w:space="0" w:color="auto"/>
        <w:right w:val="none" w:sz="0" w:space="0" w:color="auto"/>
      </w:divBdr>
    </w:div>
    <w:div w:id="1007320112">
      <w:bodyDiv w:val="1"/>
      <w:marLeft w:val="0"/>
      <w:marRight w:val="0"/>
      <w:marTop w:val="0"/>
      <w:marBottom w:val="0"/>
      <w:divBdr>
        <w:top w:val="none" w:sz="0" w:space="0" w:color="auto"/>
        <w:left w:val="none" w:sz="0" w:space="0" w:color="auto"/>
        <w:bottom w:val="none" w:sz="0" w:space="0" w:color="auto"/>
        <w:right w:val="none" w:sz="0" w:space="0" w:color="auto"/>
      </w:divBdr>
    </w:div>
    <w:div w:id="1023553469">
      <w:bodyDiv w:val="1"/>
      <w:marLeft w:val="0"/>
      <w:marRight w:val="0"/>
      <w:marTop w:val="0"/>
      <w:marBottom w:val="0"/>
      <w:divBdr>
        <w:top w:val="none" w:sz="0" w:space="0" w:color="auto"/>
        <w:left w:val="none" w:sz="0" w:space="0" w:color="auto"/>
        <w:bottom w:val="none" w:sz="0" w:space="0" w:color="auto"/>
        <w:right w:val="none" w:sz="0" w:space="0" w:color="auto"/>
      </w:divBdr>
    </w:div>
    <w:div w:id="1027679018">
      <w:bodyDiv w:val="1"/>
      <w:marLeft w:val="0"/>
      <w:marRight w:val="0"/>
      <w:marTop w:val="0"/>
      <w:marBottom w:val="0"/>
      <w:divBdr>
        <w:top w:val="none" w:sz="0" w:space="0" w:color="auto"/>
        <w:left w:val="none" w:sz="0" w:space="0" w:color="auto"/>
        <w:bottom w:val="none" w:sz="0" w:space="0" w:color="auto"/>
        <w:right w:val="none" w:sz="0" w:space="0" w:color="auto"/>
      </w:divBdr>
    </w:div>
    <w:div w:id="1040130250">
      <w:bodyDiv w:val="1"/>
      <w:marLeft w:val="0"/>
      <w:marRight w:val="0"/>
      <w:marTop w:val="0"/>
      <w:marBottom w:val="0"/>
      <w:divBdr>
        <w:top w:val="none" w:sz="0" w:space="0" w:color="auto"/>
        <w:left w:val="none" w:sz="0" w:space="0" w:color="auto"/>
        <w:bottom w:val="none" w:sz="0" w:space="0" w:color="auto"/>
        <w:right w:val="none" w:sz="0" w:space="0" w:color="auto"/>
      </w:divBdr>
    </w:div>
    <w:div w:id="1050685728">
      <w:bodyDiv w:val="1"/>
      <w:marLeft w:val="0"/>
      <w:marRight w:val="0"/>
      <w:marTop w:val="0"/>
      <w:marBottom w:val="0"/>
      <w:divBdr>
        <w:top w:val="none" w:sz="0" w:space="0" w:color="auto"/>
        <w:left w:val="none" w:sz="0" w:space="0" w:color="auto"/>
        <w:bottom w:val="none" w:sz="0" w:space="0" w:color="auto"/>
        <w:right w:val="none" w:sz="0" w:space="0" w:color="auto"/>
      </w:divBdr>
    </w:div>
    <w:div w:id="1054692064">
      <w:bodyDiv w:val="1"/>
      <w:marLeft w:val="0"/>
      <w:marRight w:val="0"/>
      <w:marTop w:val="0"/>
      <w:marBottom w:val="0"/>
      <w:divBdr>
        <w:top w:val="none" w:sz="0" w:space="0" w:color="auto"/>
        <w:left w:val="none" w:sz="0" w:space="0" w:color="auto"/>
        <w:bottom w:val="none" w:sz="0" w:space="0" w:color="auto"/>
        <w:right w:val="none" w:sz="0" w:space="0" w:color="auto"/>
      </w:divBdr>
    </w:div>
    <w:div w:id="1058360428">
      <w:bodyDiv w:val="1"/>
      <w:marLeft w:val="0"/>
      <w:marRight w:val="0"/>
      <w:marTop w:val="0"/>
      <w:marBottom w:val="0"/>
      <w:divBdr>
        <w:top w:val="none" w:sz="0" w:space="0" w:color="auto"/>
        <w:left w:val="none" w:sz="0" w:space="0" w:color="auto"/>
        <w:bottom w:val="none" w:sz="0" w:space="0" w:color="auto"/>
        <w:right w:val="none" w:sz="0" w:space="0" w:color="auto"/>
      </w:divBdr>
    </w:div>
    <w:div w:id="1058674518">
      <w:bodyDiv w:val="1"/>
      <w:marLeft w:val="0"/>
      <w:marRight w:val="0"/>
      <w:marTop w:val="0"/>
      <w:marBottom w:val="0"/>
      <w:divBdr>
        <w:top w:val="none" w:sz="0" w:space="0" w:color="auto"/>
        <w:left w:val="none" w:sz="0" w:space="0" w:color="auto"/>
        <w:bottom w:val="none" w:sz="0" w:space="0" w:color="auto"/>
        <w:right w:val="none" w:sz="0" w:space="0" w:color="auto"/>
      </w:divBdr>
    </w:div>
    <w:div w:id="1080638408">
      <w:bodyDiv w:val="1"/>
      <w:marLeft w:val="0"/>
      <w:marRight w:val="0"/>
      <w:marTop w:val="0"/>
      <w:marBottom w:val="0"/>
      <w:divBdr>
        <w:top w:val="none" w:sz="0" w:space="0" w:color="auto"/>
        <w:left w:val="none" w:sz="0" w:space="0" w:color="auto"/>
        <w:bottom w:val="none" w:sz="0" w:space="0" w:color="auto"/>
        <w:right w:val="none" w:sz="0" w:space="0" w:color="auto"/>
      </w:divBdr>
    </w:div>
    <w:div w:id="1085956122">
      <w:bodyDiv w:val="1"/>
      <w:marLeft w:val="0"/>
      <w:marRight w:val="0"/>
      <w:marTop w:val="0"/>
      <w:marBottom w:val="0"/>
      <w:divBdr>
        <w:top w:val="none" w:sz="0" w:space="0" w:color="auto"/>
        <w:left w:val="none" w:sz="0" w:space="0" w:color="auto"/>
        <w:bottom w:val="none" w:sz="0" w:space="0" w:color="auto"/>
        <w:right w:val="none" w:sz="0" w:space="0" w:color="auto"/>
      </w:divBdr>
    </w:div>
    <w:div w:id="1095444462">
      <w:bodyDiv w:val="1"/>
      <w:marLeft w:val="0"/>
      <w:marRight w:val="0"/>
      <w:marTop w:val="0"/>
      <w:marBottom w:val="0"/>
      <w:divBdr>
        <w:top w:val="none" w:sz="0" w:space="0" w:color="auto"/>
        <w:left w:val="none" w:sz="0" w:space="0" w:color="auto"/>
        <w:bottom w:val="none" w:sz="0" w:space="0" w:color="auto"/>
        <w:right w:val="none" w:sz="0" w:space="0" w:color="auto"/>
      </w:divBdr>
    </w:div>
    <w:div w:id="1123115377">
      <w:bodyDiv w:val="1"/>
      <w:marLeft w:val="0"/>
      <w:marRight w:val="0"/>
      <w:marTop w:val="0"/>
      <w:marBottom w:val="0"/>
      <w:divBdr>
        <w:top w:val="none" w:sz="0" w:space="0" w:color="auto"/>
        <w:left w:val="none" w:sz="0" w:space="0" w:color="auto"/>
        <w:bottom w:val="none" w:sz="0" w:space="0" w:color="auto"/>
        <w:right w:val="none" w:sz="0" w:space="0" w:color="auto"/>
      </w:divBdr>
    </w:div>
    <w:div w:id="1123885296">
      <w:bodyDiv w:val="1"/>
      <w:marLeft w:val="0"/>
      <w:marRight w:val="0"/>
      <w:marTop w:val="0"/>
      <w:marBottom w:val="0"/>
      <w:divBdr>
        <w:top w:val="none" w:sz="0" w:space="0" w:color="auto"/>
        <w:left w:val="none" w:sz="0" w:space="0" w:color="auto"/>
        <w:bottom w:val="none" w:sz="0" w:space="0" w:color="auto"/>
        <w:right w:val="none" w:sz="0" w:space="0" w:color="auto"/>
      </w:divBdr>
    </w:div>
    <w:div w:id="1125122734">
      <w:bodyDiv w:val="1"/>
      <w:marLeft w:val="0"/>
      <w:marRight w:val="0"/>
      <w:marTop w:val="0"/>
      <w:marBottom w:val="0"/>
      <w:divBdr>
        <w:top w:val="none" w:sz="0" w:space="0" w:color="auto"/>
        <w:left w:val="none" w:sz="0" w:space="0" w:color="auto"/>
        <w:bottom w:val="none" w:sz="0" w:space="0" w:color="auto"/>
        <w:right w:val="none" w:sz="0" w:space="0" w:color="auto"/>
      </w:divBdr>
    </w:div>
    <w:div w:id="1134717319">
      <w:bodyDiv w:val="1"/>
      <w:marLeft w:val="0"/>
      <w:marRight w:val="0"/>
      <w:marTop w:val="0"/>
      <w:marBottom w:val="0"/>
      <w:divBdr>
        <w:top w:val="none" w:sz="0" w:space="0" w:color="auto"/>
        <w:left w:val="none" w:sz="0" w:space="0" w:color="auto"/>
        <w:bottom w:val="none" w:sz="0" w:space="0" w:color="auto"/>
        <w:right w:val="none" w:sz="0" w:space="0" w:color="auto"/>
      </w:divBdr>
    </w:div>
    <w:div w:id="1140608034">
      <w:bodyDiv w:val="1"/>
      <w:marLeft w:val="0"/>
      <w:marRight w:val="0"/>
      <w:marTop w:val="0"/>
      <w:marBottom w:val="0"/>
      <w:divBdr>
        <w:top w:val="none" w:sz="0" w:space="0" w:color="auto"/>
        <w:left w:val="none" w:sz="0" w:space="0" w:color="auto"/>
        <w:bottom w:val="none" w:sz="0" w:space="0" w:color="auto"/>
        <w:right w:val="none" w:sz="0" w:space="0" w:color="auto"/>
      </w:divBdr>
    </w:div>
    <w:div w:id="1143159535">
      <w:bodyDiv w:val="1"/>
      <w:marLeft w:val="0"/>
      <w:marRight w:val="0"/>
      <w:marTop w:val="0"/>
      <w:marBottom w:val="0"/>
      <w:divBdr>
        <w:top w:val="none" w:sz="0" w:space="0" w:color="auto"/>
        <w:left w:val="none" w:sz="0" w:space="0" w:color="auto"/>
        <w:bottom w:val="none" w:sz="0" w:space="0" w:color="auto"/>
        <w:right w:val="none" w:sz="0" w:space="0" w:color="auto"/>
      </w:divBdr>
    </w:div>
    <w:div w:id="1179084399">
      <w:bodyDiv w:val="1"/>
      <w:marLeft w:val="0"/>
      <w:marRight w:val="0"/>
      <w:marTop w:val="0"/>
      <w:marBottom w:val="0"/>
      <w:divBdr>
        <w:top w:val="none" w:sz="0" w:space="0" w:color="auto"/>
        <w:left w:val="none" w:sz="0" w:space="0" w:color="auto"/>
        <w:bottom w:val="none" w:sz="0" w:space="0" w:color="auto"/>
        <w:right w:val="none" w:sz="0" w:space="0" w:color="auto"/>
      </w:divBdr>
    </w:div>
    <w:div w:id="1218856893">
      <w:bodyDiv w:val="1"/>
      <w:marLeft w:val="0"/>
      <w:marRight w:val="0"/>
      <w:marTop w:val="0"/>
      <w:marBottom w:val="0"/>
      <w:divBdr>
        <w:top w:val="none" w:sz="0" w:space="0" w:color="auto"/>
        <w:left w:val="none" w:sz="0" w:space="0" w:color="auto"/>
        <w:bottom w:val="none" w:sz="0" w:space="0" w:color="auto"/>
        <w:right w:val="none" w:sz="0" w:space="0" w:color="auto"/>
      </w:divBdr>
    </w:div>
    <w:div w:id="1221792503">
      <w:bodyDiv w:val="1"/>
      <w:marLeft w:val="0"/>
      <w:marRight w:val="0"/>
      <w:marTop w:val="0"/>
      <w:marBottom w:val="0"/>
      <w:divBdr>
        <w:top w:val="none" w:sz="0" w:space="0" w:color="auto"/>
        <w:left w:val="none" w:sz="0" w:space="0" w:color="auto"/>
        <w:bottom w:val="none" w:sz="0" w:space="0" w:color="auto"/>
        <w:right w:val="none" w:sz="0" w:space="0" w:color="auto"/>
      </w:divBdr>
    </w:div>
    <w:div w:id="1222594708">
      <w:bodyDiv w:val="1"/>
      <w:marLeft w:val="0"/>
      <w:marRight w:val="0"/>
      <w:marTop w:val="0"/>
      <w:marBottom w:val="0"/>
      <w:divBdr>
        <w:top w:val="none" w:sz="0" w:space="0" w:color="auto"/>
        <w:left w:val="none" w:sz="0" w:space="0" w:color="auto"/>
        <w:bottom w:val="none" w:sz="0" w:space="0" w:color="auto"/>
        <w:right w:val="none" w:sz="0" w:space="0" w:color="auto"/>
      </w:divBdr>
    </w:div>
    <w:div w:id="1230726950">
      <w:bodyDiv w:val="1"/>
      <w:marLeft w:val="0"/>
      <w:marRight w:val="0"/>
      <w:marTop w:val="0"/>
      <w:marBottom w:val="0"/>
      <w:divBdr>
        <w:top w:val="none" w:sz="0" w:space="0" w:color="auto"/>
        <w:left w:val="none" w:sz="0" w:space="0" w:color="auto"/>
        <w:bottom w:val="none" w:sz="0" w:space="0" w:color="auto"/>
        <w:right w:val="none" w:sz="0" w:space="0" w:color="auto"/>
      </w:divBdr>
    </w:div>
    <w:div w:id="1231968232">
      <w:bodyDiv w:val="1"/>
      <w:marLeft w:val="0"/>
      <w:marRight w:val="0"/>
      <w:marTop w:val="0"/>
      <w:marBottom w:val="0"/>
      <w:divBdr>
        <w:top w:val="none" w:sz="0" w:space="0" w:color="auto"/>
        <w:left w:val="none" w:sz="0" w:space="0" w:color="auto"/>
        <w:bottom w:val="none" w:sz="0" w:space="0" w:color="auto"/>
        <w:right w:val="none" w:sz="0" w:space="0" w:color="auto"/>
      </w:divBdr>
    </w:div>
    <w:div w:id="1251893283">
      <w:bodyDiv w:val="1"/>
      <w:marLeft w:val="0"/>
      <w:marRight w:val="0"/>
      <w:marTop w:val="0"/>
      <w:marBottom w:val="0"/>
      <w:divBdr>
        <w:top w:val="none" w:sz="0" w:space="0" w:color="auto"/>
        <w:left w:val="none" w:sz="0" w:space="0" w:color="auto"/>
        <w:bottom w:val="none" w:sz="0" w:space="0" w:color="auto"/>
        <w:right w:val="none" w:sz="0" w:space="0" w:color="auto"/>
      </w:divBdr>
    </w:div>
    <w:div w:id="1254821482">
      <w:bodyDiv w:val="1"/>
      <w:marLeft w:val="0"/>
      <w:marRight w:val="0"/>
      <w:marTop w:val="0"/>
      <w:marBottom w:val="0"/>
      <w:divBdr>
        <w:top w:val="none" w:sz="0" w:space="0" w:color="auto"/>
        <w:left w:val="none" w:sz="0" w:space="0" w:color="auto"/>
        <w:bottom w:val="none" w:sz="0" w:space="0" w:color="auto"/>
        <w:right w:val="none" w:sz="0" w:space="0" w:color="auto"/>
      </w:divBdr>
    </w:div>
    <w:div w:id="1254902522">
      <w:bodyDiv w:val="1"/>
      <w:marLeft w:val="0"/>
      <w:marRight w:val="0"/>
      <w:marTop w:val="0"/>
      <w:marBottom w:val="0"/>
      <w:divBdr>
        <w:top w:val="none" w:sz="0" w:space="0" w:color="auto"/>
        <w:left w:val="none" w:sz="0" w:space="0" w:color="auto"/>
        <w:bottom w:val="none" w:sz="0" w:space="0" w:color="auto"/>
        <w:right w:val="none" w:sz="0" w:space="0" w:color="auto"/>
      </w:divBdr>
    </w:div>
    <w:div w:id="1255046723">
      <w:bodyDiv w:val="1"/>
      <w:marLeft w:val="0"/>
      <w:marRight w:val="0"/>
      <w:marTop w:val="0"/>
      <w:marBottom w:val="0"/>
      <w:divBdr>
        <w:top w:val="none" w:sz="0" w:space="0" w:color="auto"/>
        <w:left w:val="none" w:sz="0" w:space="0" w:color="auto"/>
        <w:bottom w:val="none" w:sz="0" w:space="0" w:color="auto"/>
        <w:right w:val="none" w:sz="0" w:space="0" w:color="auto"/>
      </w:divBdr>
    </w:div>
    <w:div w:id="1267427599">
      <w:bodyDiv w:val="1"/>
      <w:marLeft w:val="0"/>
      <w:marRight w:val="0"/>
      <w:marTop w:val="0"/>
      <w:marBottom w:val="0"/>
      <w:divBdr>
        <w:top w:val="none" w:sz="0" w:space="0" w:color="auto"/>
        <w:left w:val="none" w:sz="0" w:space="0" w:color="auto"/>
        <w:bottom w:val="none" w:sz="0" w:space="0" w:color="auto"/>
        <w:right w:val="none" w:sz="0" w:space="0" w:color="auto"/>
      </w:divBdr>
    </w:div>
    <w:div w:id="1282498427">
      <w:bodyDiv w:val="1"/>
      <w:marLeft w:val="0"/>
      <w:marRight w:val="0"/>
      <w:marTop w:val="0"/>
      <w:marBottom w:val="0"/>
      <w:divBdr>
        <w:top w:val="none" w:sz="0" w:space="0" w:color="auto"/>
        <w:left w:val="none" w:sz="0" w:space="0" w:color="auto"/>
        <w:bottom w:val="none" w:sz="0" w:space="0" w:color="auto"/>
        <w:right w:val="none" w:sz="0" w:space="0" w:color="auto"/>
      </w:divBdr>
    </w:div>
    <w:div w:id="1302878838">
      <w:bodyDiv w:val="1"/>
      <w:marLeft w:val="0"/>
      <w:marRight w:val="0"/>
      <w:marTop w:val="0"/>
      <w:marBottom w:val="0"/>
      <w:divBdr>
        <w:top w:val="none" w:sz="0" w:space="0" w:color="auto"/>
        <w:left w:val="none" w:sz="0" w:space="0" w:color="auto"/>
        <w:bottom w:val="none" w:sz="0" w:space="0" w:color="auto"/>
        <w:right w:val="none" w:sz="0" w:space="0" w:color="auto"/>
      </w:divBdr>
    </w:div>
    <w:div w:id="1315067165">
      <w:bodyDiv w:val="1"/>
      <w:marLeft w:val="0"/>
      <w:marRight w:val="0"/>
      <w:marTop w:val="0"/>
      <w:marBottom w:val="0"/>
      <w:divBdr>
        <w:top w:val="none" w:sz="0" w:space="0" w:color="auto"/>
        <w:left w:val="none" w:sz="0" w:space="0" w:color="auto"/>
        <w:bottom w:val="none" w:sz="0" w:space="0" w:color="auto"/>
        <w:right w:val="none" w:sz="0" w:space="0" w:color="auto"/>
      </w:divBdr>
    </w:div>
    <w:div w:id="1318730022">
      <w:bodyDiv w:val="1"/>
      <w:marLeft w:val="0"/>
      <w:marRight w:val="0"/>
      <w:marTop w:val="0"/>
      <w:marBottom w:val="0"/>
      <w:divBdr>
        <w:top w:val="none" w:sz="0" w:space="0" w:color="auto"/>
        <w:left w:val="none" w:sz="0" w:space="0" w:color="auto"/>
        <w:bottom w:val="none" w:sz="0" w:space="0" w:color="auto"/>
        <w:right w:val="none" w:sz="0" w:space="0" w:color="auto"/>
      </w:divBdr>
    </w:div>
    <w:div w:id="1328245729">
      <w:bodyDiv w:val="1"/>
      <w:marLeft w:val="0"/>
      <w:marRight w:val="0"/>
      <w:marTop w:val="0"/>
      <w:marBottom w:val="0"/>
      <w:divBdr>
        <w:top w:val="none" w:sz="0" w:space="0" w:color="auto"/>
        <w:left w:val="none" w:sz="0" w:space="0" w:color="auto"/>
        <w:bottom w:val="none" w:sz="0" w:space="0" w:color="auto"/>
        <w:right w:val="none" w:sz="0" w:space="0" w:color="auto"/>
      </w:divBdr>
    </w:div>
    <w:div w:id="1343320731">
      <w:bodyDiv w:val="1"/>
      <w:marLeft w:val="0"/>
      <w:marRight w:val="0"/>
      <w:marTop w:val="0"/>
      <w:marBottom w:val="0"/>
      <w:divBdr>
        <w:top w:val="none" w:sz="0" w:space="0" w:color="auto"/>
        <w:left w:val="none" w:sz="0" w:space="0" w:color="auto"/>
        <w:bottom w:val="none" w:sz="0" w:space="0" w:color="auto"/>
        <w:right w:val="none" w:sz="0" w:space="0" w:color="auto"/>
      </w:divBdr>
    </w:div>
    <w:div w:id="1345324346">
      <w:bodyDiv w:val="1"/>
      <w:marLeft w:val="0"/>
      <w:marRight w:val="0"/>
      <w:marTop w:val="0"/>
      <w:marBottom w:val="0"/>
      <w:divBdr>
        <w:top w:val="none" w:sz="0" w:space="0" w:color="auto"/>
        <w:left w:val="none" w:sz="0" w:space="0" w:color="auto"/>
        <w:bottom w:val="none" w:sz="0" w:space="0" w:color="auto"/>
        <w:right w:val="none" w:sz="0" w:space="0" w:color="auto"/>
      </w:divBdr>
    </w:div>
    <w:div w:id="1350445375">
      <w:bodyDiv w:val="1"/>
      <w:marLeft w:val="0"/>
      <w:marRight w:val="0"/>
      <w:marTop w:val="0"/>
      <w:marBottom w:val="0"/>
      <w:divBdr>
        <w:top w:val="none" w:sz="0" w:space="0" w:color="auto"/>
        <w:left w:val="none" w:sz="0" w:space="0" w:color="auto"/>
        <w:bottom w:val="none" w:sz="0" w:space="0" w:color="auto"/>
        <w:right w:val="none" w:sz="0" w:space="0" w:color="auto"/>
      </w:divBdr>
    </w:div>
    <w:div w:id="1350839982">
      <w:bodyDiv w:val="1"/>
      <w:marLeft w:val="0"/>
      <w:marRight w:val="0"/>
      <w:marTop w:val="0"/>
      <w:marBottom w:val="0"/>
      <w:divBdr>
        <w:top w:val="none" w:sz="0" w:space="0" w:color="auto"/>
        <w:left w:val="none" w:sz="0" w:space="0" w:color="auto"/>
        <w:bottom w:val="none" w:sz="0" w:space="0" w:color="auto"/>
        <w:right w:val="none" w:sz="0" w:space="0" w:color="auto"/>
      </w:divBdr>
    </w:div>
    <w:div w:id="1365792756">
      <w:bodyDiv w:val="1"/>
      <w:marLeft w:val="0"/>
      <w:marRight w:val="0"/>
      <w:marTop w:val="0"/>
      <w:marBottom w:val="0"/>
      <w:divBdr>
        <w:top w:val="none" w:sz="0" w:space="0" w:color="auto"/>
        <w:left w:val="none" w:sz="0" w:space="0" w:color="auto"/>
        <w:bottom w:val="none" w:sz="0" w:space="0" w:color="auto"/>
        <w:right w:val="none" w:sz="0" w:space="0" w:color="auto"/>
      </w:divBdr>
    </w:div>
    <w:div w:id="1372413989">
      <w:bodyDiv w:val="1"/>
      <w:marLeft w:val="0"/>
      <w:marRight w:val="0"/>
      <w:marTop w:val="0"/>
      <w:marBottom w:val="0"/>
      <w:divBdr>
        <w:top w:val="none" w:sz="0" w:space="0" w:color="auto"/>
        <w:left w:val="none" w:sz="0" w:space="0" w:color="auto"/>
        <w:bottom w:val="none" w:sz="0" w:space="0" w:color="auto"/>
        <w:right w:val="none" w:sz="0" w:space="0" w:color="auto"/>
      </w:divBdr>
    </w:div>
    <w:div w:id="1392654201">
      <w:bodyDiv w:val="1"/>
      <w:marLeft w:val="0"/>
      <w:marRight w:val="0"/>
      <w:marTop w:val="0"/>
      <w:marBottom w:val="0"/>
      <w:divBdr>
        <w:top w:val="none" w:sz="0" w:space="0" w:color="auto"/>
        <w:left w:val="none" w:sz="0" w:space="0" w:color="auto"/>
        <w:bottom w:val="none" w:sz="0" w:space="0" w:color="auto"/>
        <w:right w:val="none" w:sz="0" w:space="0" w:color="auto"/>
      </w:divBdr>
    </w:div>
    <w:div w:id="1393194811">
      <w:bodyDiv w:val="1"/>
      <w:marLeft w:val="0"/>
      <w:marRight w:val="0"/>
      <w:marTop w:val="0"/>
      <w:marBottom w:val="0"/>
      <w:divBdr>
        <w:top w:val="none" w:sz="0" w:space="0" w:color="auto"/>
        <w:left w:val="none" w:sz="0" w:space="0" w:color="auto"/>
        <w:bottom w:val="none" w:sz="0" w:space="0" w:color="auto"/>
        <w:right w:val="none" w:sz="0" w:space="0" w:color="auto"/>
      </w:divBdr>
    </w:div>
    <w:div w:id="1403335099">
      <w:bodyDiv w:val="1"/>
      <w:marLeft w:val="0"/>
      <w:marRight w:val="0"/>
      <w:marTop w:val="0"/>
      <w:marBottom w:val="0"/>
      <w:divBdr>
        <w:top w:val="none" w:sz="0" w:space="0" w:color="auto"/>
        <w:left w:val="none" w:sz="0" w:space="0" w:color="auto"/>
        <w:bottom w:val="none" w:sz="0" w:space="0" w:color="auto"/>
        <w:right w:val="none" w:sz="0" w:space="0" w:color="auto"/>
      </w:divBdr>
    </w:div>
    <w:div w:id="1403524144">
      <w:bodyDiv w:val="1"/>
      <w:marLeft w:val="0"/>
      <w:marRight w:val="0"/>
      <w:marTop w:val="0"/>
      <w:marBottom w:val="0"/>
      <w:divBdr>
        <w:top w:val="none" w:sz="0" w:space="0" w:color="auto"/>
        <w:left w:val="none" w:sz="0" w:space="0" w:color="auto"/>
        <w:bottom w:val="none" w:sz="0" w:space="0" w:color="auto"/>
        <w:right w:val="none" w:sz="0" w:space="0" w:color="auto"/>
      </w:divBdr>
    </w:div>
    <w:div w:id="1409889042">
      <w:bodyDiv w:val="1"/>
      <w:marLeft w:val="0"/>
      <w:marRight w:val="0"/>
      <w:marTop w:val="0"/>
      <w:marBottom w:val="0"/>
      <w:divBdr>
        <w:top w:val="none" w:sz="0" w:space="0" w:color="auto"/>
        <w:left w:val="none" w:sz="0" w:space="0" w:color="auto"/>
        <w:bottom w:val="none" w:sz="0" w:space="0" w:color="auto"/>
        <w:right w:val="none" w:sz="0" w:space="0" w:color="auto"/>
      </w:divBdr>
    </w:div>
    <w:div w:id="1424716034">
      <w:bodyDiv w:val="1"/>
      <w:marLeft w:val="0"/>
      <w:marRight w:val="0"/>
      <w:marTop w:val="0"/>
      <w:marBottom w:val="0"/>
      <w:divBdr>
        <w:top w:val="none" w:sz="0" w:space="0" w:color="auto"/>
        <w:left w:val="none" w:sz="0" w:space="0" w:color="auto"/>
        <w:bottom w:val="none" w:sz="0" w:space="0" w:color="auto"/>
        <w:right w:val="none" w:sz="0" w:space="0" w:color="auto"/>
      </w:divBdr>
    </w:div>
    <w:div w:id="1436054187">
      <w:bodyDiv w:val="1"/>
      <w:marLeft w:val="0"/>
      <w:marRight w:val="0"/>
      <w:marTop w:val="0"/>
      <w:marBottom w:val="0"/>
      <w:divBdr>
        <w:top w:val="none" w:sz="0" w:space="0" w:color="auto"/>
        <w:left w:val="none" w:sz="0" w:space="0" w:color="auto"/>
        <w:bottom w:val="none" w:sz="0" w:space="0" w:color="auto"/>
        <w:right w:val="none" w:sz="0" w:space="0" w:color="auto"/>
      </w:divBdr>
    </w:div>
    <w:div w:id="1461263970">
      <w:bodyDiv w:val="1"/>
      <w:marLeft w:val="0"/>
      <w:marRight w:val="0"/>
      <w:marTop w:val="0"/>
      <w:marBottom w:val="0"/>
      <w:divBdr>
        <w:top w:val="none" w:sz="0" w:space="0" w:color="auto"/>
        <w:left w:val="none" w:sz="0" w:space="0" w:color="auto"/>
        <w:bottom w:val="none" w:sz="0" w:space="0" w:color="auto"/>
        <w:right w:val="none" w:sz="0" w:space="0" w:color="auto"/>
      </w:divBdr>
    </w:div>
    <w:div w:id="1473867237">
      <w:bodyDiv w:val="1"/>
      <w:marLeft w:val="0"/>
      <w:marRight w:val="0"/>
      <w:marTop w:val="0"/>
      <w:marBottom w:val="0"/>
      <w:divBdr>
        <w:top w:val="none" w:sz="0" w:space="0" w:color="auto"/>
        <w:left w:val="none" w:sz="0" w:space="0" w:color="auto"/>
        <w:bottom w:val="none" w:sz="0" w:space="0" w:color="auto"/>
        <w:right w:val="none" w:sz="0" w:space="0" w:color="auto"/>
      </w:divBdr>
    </w:div>
    <w:div w:id="1481536040">
      <w:bodyDiv w:val="1"/>
      <w:marLeft w:val="0"/>
      <w:marRight w:val="0"/>
      <w:marTop w:val="0"/>
      <w:marBottom w:val="0"/>
      <w:divBdr>
        <w:top w:val="none" w:sz="0" w:space="0" w:color="auto"/>
        <w:left w:val="none" w:sz="0" w:space="0" w:color="auto"/>
        <w:bottom w:val="none" w:sz="0" w:space="0" w:color="auto"/>
        <w:right w:val="none" w:sz="0" w:space="0" w:color="auto"/>
      </w:divBdr>
    </w:div>
    <w:div w:id="1486583280">
      <w:bodyDiv w:val="1"/>
      <w:marLeft w:val="0"/>
      <w:marRight w:val="0"/>
      <w:marTop w:val="0"/>
      <w:marBottom w:val="0"/>
      <w:divBdr>
        <w:top w:val="none" w:sz="0" w:space="0" w:color="auto"/>
        <w:left w:val="none" w:sz="0" w:space="0" w:color="auto"/>
        <w:bottom w:val="none" w:sz="0" w:space="0" w:color="auto"/>
        <w:right w:val="none" w:sz="0" w:space="0" w:color="auto"/>
      </w:divBdr>
    </w:div>
    <w:div w:id="1508786244">
      <w:bodyDiv w:val="1"/>
      <w:marLeft w:val="0"/>
      <w:marRight w:val="0"/>
      <w:marTop w:val="0"/>
      <w:marBottom w:val="0"/>
      <w:divBdr>
        <w:top w:val="none" w:sz="0" w:space="0" w:color="auto"/>
        <w:left w:val="none" w:sz="0" w:space="0" w:color="auto"/>
        <w:bottom w:val="none" w:sz="0" w:space="0" w:color="auto"/>
        <w:right w:val="none" w:sz="0" w:space="0" w:color="auto"/>
      </w:divBdr>
    </w:div>
    <w:div w:id="1510947268">
      <w:bodyDiv w:val="1"/>
      <w:marLeft w:val="0"/>
      <w:marRight w:val="0"/>
      <w:marTop w:val="0"/>
      <w:marBottom w:val="0"/>
      <w:divBdr>
        <w:top w:val="none" w:sz="0" w:space="0" w:color="auto"/>
        <w:left w:val="none" w:sz="0" w:space="0" w:color="auto"/>
        <w:bottom w:val="none" w:sz="0" w:space="0" w:color="auto"/>
        <w:right w:val="none" w:sz="0" w:space="0" w:color="auto"/>
      </w:divBdr>
    </w:div>
    <w:div w:id="1515073422">
      <w:bodyDiv w:val="1"/>
      <w:marLeft w:val="0"/>
      <w:marRight w:val="0"/>
      <w:marTop w:val="0"/>
      <w:marBottom w:val="0"/>
      <w:divBdr>
        <w:top w:val="none" w:sz="0" w:space="0" w:color="auto"/>
        <w:left w:val="none" w:sz="0" w:space="0" w:color="auto"/>
        <w:bottom w:val="none" w:sz="0" w:space="0" w:color="auto"/>
        <w:right w:val="none" w:sz="0" w:space="0" w:color="auto"/>
      </w:divBdr>
    </w:div>
    <w:div w:id="1517380550">
      <w:bodyDiv w:val="1"/>
      <w:marLeft w:val="0"/>
      <w:marRight w:val="0"/>
      <w:marTop w:val="0"/>
      <w:marBottom w:val="0"/>
      <w:divBdr>
        <w:top w:val="none" w:sz="0" w:space="0" w:color="auto"/>
        <w:left w:val="none" w:sz="0" w:space="0" w:color="auto"/>
        <w:bottom w:val="none" w:sz="0" w:space="0" w:color="auto"/>
        <w:right w:val="none" w:sz="0" w:space="0" w:color="auto"/>
      </w:divBdr>
    </w:div>
    <w:div w:id="1524586042">
      <w:bodyDiv w:val="1"/>
      <w:marLeft w:val="0"/>
      <w:marRight w:val="0"/>
      <w:marTop w:val="0"/>
      <w:marBottom w:val="0"/>
      <w:divBdr>
        <w:top w:val="none" w:sz="0" w:space="0" w:color="auto"/>
        <w:left w:val="none" w:sz="0" w:space="0" w:color="auto"/>
        <w:bottom w:val="none" w:sz="0" w:space="0" w:color="auto"/>
        <w:right w:val="none" w:sz="0" w:space="0" w:color="auto"/>
      </w:divBdr>
    </w:div>
    <w:div w:id="1524704899">
      <w:bodyDiv w:val="1"/>
      <w:marLeft w:val="0"/>
      <w:marRight w:val="0"/>
      <w:marTop w:val="0"/>
      <w:marBottom w:val="0"/>
      <w:divBdr>
        <w:top w:val="none" w:sz="0" w:space="0" w:color="auto"/>
        <w:left w:val="none" w:sz="0" w:space="0" w:color="auto"/>
        <w:bottom w:val="none" w:sz="0" w:space="0" w:color="auto"/>
        <w:right w:val="none" w:sz="0" w:space="0" w:color="auto"/>
      </w:divBdr>
    </w:div>
    <w:div w:id="1536114582">
      <w:bodyDiv w:val="1"/>
      <w:marLeft w:val="0"/>
      <w:marRight w:val="0"/>
      <w:marTop w:val="0"/>
      <w:marBottom w:val="0"/>
      <w:divBdr>
        <w:top w:val="none" w:sz="0" w:space="0" w:color="auto"/>
        <w:left w:val="none" w:sz="0" w:space="0" w:color="auto"/>
        <w:bottom w:val="none" w:sz="0" w:space="0" w:color="auto"/>
        <w:right w:val="none" w:sz="0" w:space="0" w:color="auto"/>
      </w:divBdr>
    </w:div>
    <w:div w:id="1536700460">
      <w:bodyDiv w:val="1"/>
      <w:marLeft w:val="0"/>
      <w:marRight w:val="0"/>
      <w:marTop w:val="0"/>
      <w:marBottom w:val="0"/>
      <w:divBdr>
        <w:top w:val="none" w:sz="0" w:space="0" w:color="auto"/>
        <w:left w:val="none" w:sz="0" w:space="0" w:color="auto"/>
        <w:bottom w:val="none" w:sz="0" w:space="0" w:color="auto"/>
        <w:right w:val="none" w:sz="0" w:space="0" w:color="auto"/>
      </w:divBdr>
    </w:div>
    <w:div w:id="1538471921">
      <w:bodyDiv w:val="1"/>
      <w:marLeft w:val="0"/>
      <w:marRight w:val="0"/>
      <w:marTop w:val="0"/>
      <w:marBottom w:val="0"/>
      <w:divBdr>
        <w:top w:val="none" w:sz="0" w:space="0" w:color="auto"/>
        <w:left w:val="none" w:sz="0" w:space="0" w:color="auto"/>
        <w:bottom w:val="none" w:sz="0" w:space="0" w:color="auto"/>
        <w:right w:val="none" w:sz="0" w:space="0" w:color="auto"/>
      </w:divBdr>
    </w:div>
    <w:div w:id="1542591816">
      <w:bodyDiv w:val="1"/>
      <w:marLeft w:val="0"/>
      <w:marRight w:val="0"/>
      <w:marTop w:val="0"/>
      <w:marBottom w:val="0"/>
      <w:divBdr>
        <w:top w:val="none" w:sz="0" w:space="0" w:color="auto"/>
        <w:left w:val="none" w:sz="0" w:space="0" w:color="auto"/>
        <w:bottom w:val="none" w:sz="0" w:space="0" w:color="auto"/>
        <w:right w:val="none" w:sz="0" w:space="0" w:color="auto"/>
      </w:divBdr>
    </w:div>
    <w:div w:id="1560047651">
      <w:bodyDiv w:val="1"/>
      <w:marLeft w:val="0"/>
      <w:marRight w:val="0"/>
      <w:marTop w:val="0"/>
      <w:marBottom w:val="0"/>
      <w:divBdr>
        <w:top w:val="none" w:sz="0" w:space="0" w:color="auto"/>
        <w:left w:val="none" w:sz="0" w:space="0" w:color="auto"/>
        <w:bottom w:val="none" w:sz="0" w:space="0" w:color="auto"/>
        <w:right w:val="none" w:sz="0" w:space="0" w:color="auto"/>
      </w:divBdr>
    </w:div>
    <w:div w:id="1563981609">
      <w:bodyDiv w:val="1"/>
      <w:marLeft w:val="0"/>
      <w:marRight w:val="0"/>
      <w:marTop w:val="0"/>
      <w:marBottom w:val="0"/>
      <w:divBdr>
        <w:top w:val="none" w:sz="0" w:space="0" w:color="auto"/>
        <w:left w:val="none" w:sz="0" w:space="0" w:color="auto"/>
        <w:bottom w:val="none" w:sz="0" w:space="0" w:color="auto"/>
        <w:right w:val="none" w:sz="0" w:space="0" w:color="auto"/>
      </w:divBdr>
    </w:div>
    <w:div w:id="1565337148">
      <w:bodyDiv w:val="1"/>
      <w:marLeft w:val="0"/>
      <w:marRight w:val="0"/>
      <w:marTop w:val="0"/>
      <w:marBottom w:val="0"/>
      <w:divBdr>
        <w:top w:val="none" w:sz="0" w:space="0" w:color="auto"/>
        <w:left w:val="none" w:sz="0" w:space="0" w:color="auto"/>
        <w:bottom w:val="none" w:sz="0" w:space="0" w:color="auto"/>
        <w:right w:val="none" w:sz="0" w:space="0" w:color="auto"/>
      </w:divBdr>
    </w:div>
    <w:div w:id="1572540421">
      <w:bodyDiv w:val="1"/>
      <w:marLeft w:val="0"/>
      <w:marRight w:val="0"/>
      <w:marTop w:val="0"/>
      <w:marBottom w:val="0"/>
      <w:divBdr>
        <w:top w:val="none" w:sz="0" w:space="0" w:color="auto"/>
        <w:left w:val="none" w:sz="0" w:space="0" w:color="auto"/>
        <w:bottom w:val="none" w:sz="0" w:space="0" w:color="auto"/>
        <w:right w:val="none" w:sz="0" w:space="0" w:color="auto"/>
      </w:divBdr>
    </w:div>
    <w:div w:id="1573348878">
      <w:bodyDiv w:val="1"/>
      <w:marLeft w:val="0"/>
      <w:marRight w:val="0"/>
      <w:marTop w:val="0"/>
      <w:marBottom w:val="0"/>
      <w:divBdr>
        <w:top w:val="none" w:sz="0" w:space="0" w:color="auto"/>
        <w:left w:val="none" w:sz="0" w:space="0" w:color="auto"/>
        <w:bottom w:val="none" w:sz="0" w:space="0" w:color="auto"/>
        <w:right w:val="none" w:sz="0" w:space="0" w:color="auto"/>
      </w:divBdr>
    </w:div>
    <w:div w:id="1573390108">
      <w:bodyDiv w:val="1"/>
      <w:marLeft w:val="0"/>
      <w:marRight w:val="0"/>
      <w:marTop w:val="0"/>
      <w:marBottom w:val="0"/>
      <w:divBdr>
        <w:top w:val="none" w:sz="0" w:space="0" w:color="auto"/>
        <w:left w:val="none" w:sz="0" w:space="0" w:color="auto"/>
        <w:bottom w:val="none" w:sz="0" w:space="0" w:color="auto"/>
        <w:right w:val="none" w:sz="0" w:space="0" w:color="auto"/>
      </w:divBdr>
    </w:div>
    <w:div w:id="1589578334">
      <w:bodyDiv w:val="1"/>
      <w:marLeft w:val="0"/>
      <w:marRight w:val="0"/>
      <w:marTop w:val="0"/>
      <w:marBottom w:val="0"/>
      <w:divBdr>
        <w:top w:val="none" w:sz="0" w:space="0" w:color="auto"/>
        <w:left w:val="none" w:sz="0" w:space="0" w:color="auto"/>
        <w:bottom w:val="none" w:sz="0" w:space="0" w:color="auto"/>
        <w:right w:val="none" w:sz="0" w:space="0" w:color="auto"/>
      </w:divBdr>
    </w:div>
    <w:div w:id="1593511589">
      <w:bodyDiv w:val="1"/>
      <w:marLeft w:val="0"/>
      <w:marRight w:val="0"/>
      <w:marTop w:val="0"/>
      <w:marBottom w:val="0"/>
      <w:divBdr>
        <w:top w:val="none" w:sz="0" w:space="0" w:color="auto"/>
        <w:left w:val="none" w:sz="0" w:space="0" w:color="auto"/>
        <w:bottom w:val="none" w:sz="0" w:space="0" w:color="auto"/>
        <w:right w:val="none" w:sz="0" w:space="0" w:color="auto"/>
      </w:divBdr>
    </w:div>
    <w:div w:id="1600680939">
      <w:bodyDiv w:val="1"/>
      <w:marLeft w:val="0"/>
      <w:marRight w:val="0"/>
      <w:marTop w:val="0"/>
      <w:marBottom w:val="0"/>
      <w:divBdr>
        <w:top w:val="none" w:sz="0" w:space="0" w:color="auto"/>
        <w:left w:val="none" w:sz="0" w:space="0" w:color="auto"/>
        <w:bottom w:val="none" w:sz="0" w:space="0" w:color="auto"/>
        <w:right w:val="none" w:sz="0" w:space="0" w:color="auto"/>
      </w:divBdr>
    </w:div>
    <w:div w:id="1604147839">
      <w:bodyDiv w:val="1"/>
      <w:marLeft w:val="0"/>
      <w:marRight w:val="0"/>
      <w:marTop w:val="0"/>
      <w:marBottom w:val="0"/>
      <w:divBdr>
        <w:top w:val="none" w:sz="0" w:space="0" w:color="auto"/>
        <w:left w:val="none" w:sz="0" w:space="0" w:color="auto"/>
        <w:bottom w:val="none" w:sz="0" w:space="0" w:color="auto"/>
        <w:right w:val="none" w:sz="0" w:space="0" w:color="auto"/>
      </w:divBdr>
    </w:div>
    <w:div w:id="1610502275">
      <w:bodyDiv w:val="1"/>
      <w:marLeft w:val="0"/>
      <w:marRight w:val="0"/>
      <w:marTop w:val="0"/>
      <w:marBottom w:val="0"/>
      <w:divBdr>
        <w:top w:val="none" w:sz="0" w:space="0" w:color="auto"/>
        <w:left w:val="none" w:sz="0" w:space="0" w:color="auto"/>
        <w:bottom w:val="none" w:sz="0" w:space="0" w:color="auto"/>
        <w:right w:val="none" w:sz="0" w:space="0" w:color="auto"/>
      </w:divBdr>
    </w:div>
    <w:div w:id="1618216745">
      <w:bodyDiv w:val="1"/>
      <w:marLeft w:val="0"/>
      <w:marRight w:val="0"/>
      <w:marTop w:val="0"/>
      <w:marBottom w:val="0"/>
      <w:divBdr>
        <w:top w:val="none" w:sz="0" w:space="0" w:color="auto"/>
        <w:left w:val="none" w:sz="0" w:space="0" w:color="auto"/>
        <w:bottom w:val="none" w:sz="0" w:space="0" w:color="auto"/>
        <w:right w:val="none" w:sz="0" w:space="0" w:color="auto"/>
      </w:divBdr>
    </w:div>
    <w:div w:id="1621916613">
      <w:bodyDiv w:val="1"/>
      <w:marLeft w:val="0"/>
      <w:marRight w:val="0"/>
      <w:marTop w:val="0"/>
      <w:marBottom w:val="0"/>
      <w:divBdr>
        <w:top w:val="none" w:sz="0" w:space="0" w:color="auto"/>
        <w:left w:val="none" w:sz="0" w:space="0" w:color="auto"/>
        <w:bottom w:val="none" w:sz="0" w:space="0" w:color="auto"/>
        <w:right w:val="none" w:sz="0" w:space="0" w:color="auto"/>
      </w:divBdr>
    </w:div>
    <w:div w:id="1625580399">
      <w:bodyDiv w:val="1"/>
      <w:marLeft w:val="0"/>
      <w:marRight w:val="0"/>
      <w:marTop w:val="0"/>
      <w:marBottom w:val="0"/>
      <w:divBdr>
        <w:top w:val="none" w:sz="0" w:space="0" w:color="auto"/>
        <w:left w:val="none" w:sz="0" w:space="0" w:color="auto"/>
        <w:bottom w:val="none" w:sz="0" w:space="0" w:color="auto"/>
        <w:right w:val="none" w:sz="0" w:space="0" w:color="auto"/>
      </w:divBdr>
    </w:div>
    <w:div w:id="1626349370">
      <w:bodyDiv w:val="1"/>
      <w:marLeft w:val="0"/>
      <w:marRight w:val="0"/>
      <w:marTop w:val="0"/>
      <w:marBottom w:val="0"/>
      <w:divBdr>
        <w:top w:val="none" w:sz="0" w:space="0" w:color="auto"/>
        <w:left w:val="none" w:sz="0" w:space="0" w:color="auto"/>
        <w:bottom w:val="none" w:sz="0" w:space="0" w:color="auto"/>
        <w:right w:val="none" w:sz="0" w:space="0" w:color="auto"/>
      </w:divBdr>
    </w:div>
    <w:div w:id="1636520620">
      <w:bodyDiv w:val="1"/>
      <w:marLeft w:val="0"/>
      <w:marRight w:val="0"/>
      <w:marTop w:val="0"/>
      <w:marBottom w:val="0"/>
      <w:divBdr>
        <w:top w:val="none" w:sz="0" w:space="0" w:color="auto"/>
        <w:left w:val="none" w:sz="0" w:space="0" w:color="auto"/>
        <w:bottom w:val="none" w:sz="0" w:space="0" w:color="auto"/>
        <w:right w:val="none" w:sz="0" w:space="0" w:color="auto"/>
      </w:divBdr>
    </w:div>
    <w:div w:id="1643079041">
      <w:bodyDiv w:val="1"/>
      <w:marLeft w:val="0"/>
      <w:marRight w:val="0"/>
      <w:marTop w:val="0"/>
      <w:marBottom w:val="0"/>
      <w:divBdr>
        <w:top w:val="none" w:sz="0" w:space="0" w:color="auto"/>
        <w:left w:val="none" w:sz="0" w:space="0" w:color="auto"/>
        <w:bottom w:val="none" w:sz="0" w:space="0" w:color="auto"/>
        <w:right w:val="none" w:sz="0" w:space="0" w:color="auto"/>
      </w:divBdr>
    </w:div>
    <w:div w:id="1658921310">
      <w:bodyDiv w:val="1"/>
      <w:marLeft w:val="0"/>
      <w:marRight w:val="0"/>
      <w:marTop w:val="0"/>
      <w:marBottom w:val="0"/>
      <w:divBdr>
        <w:top w:val="none" w:sz="0" w:space="0" w:color="auto"/>
        <w:left w:val="none" w:sz="0" w:space="0" w:color="auto"/>
        <w:bottom w:val="none" w:sz="0" w:space="0" w:color="auto"/>
        <w:right w:val="none" w:sz="0" w:space="0" w:color="auto"/>
      </w:divBdr>
    </w:div>
    <w:div w:id="1666737070">
      <w:bodyDiv w:val="1"/>
      <w:marLeft w:val="0"/>
      <w:marRight w:val="0"/>
      <w:marTop w:val="0"/>
      <w:marBottom w:val="0"/>
      <w:divBdr>
        <w:top w:val="none" w:sz="0" w:space="0" w:color="auto"/>
        <w:left w:val="none" w:sz="0" w:space="0" w:color="auto"/>
        <w:bottom w:val="none" w:sz="0" w:space="0" w:color="auto"/>
        <w:right w:val="none" w:sz="0" w:space="0" w:color="auto"/>
      </w:divBdr>
    </w:div>
    <w:div w:id="1669482909">
      <w:bodyDiv w:val="1"/>
      <w:marLeft w:val="0"/>
      <w:marRight w:val="0"/>
      <w:marTop w:val="0"/>
      <w:marBottom w:val="0"/>
      <w:divBdr>
        <w:top w:val="none" w:sz="0" w:space="0" w:color="auto"/>
        <w:left w:val="none" w:sz="0" w:space="0" w:color="auto"/>
        <w:bottom w:val="none" w:sz="0" w:space="0" w:color="auto"/>
        <w:right w:val="none" w:sz="0" w:space="0" w:color="auto"/>
      </w:divBdr>
    </w:div>
    <w:div w:id="1673947805">
      <w:bodyDiv w:val="1"/>
      <w:marLeft w:val="0"/>
      <w:marRight w:val="0"/>
      <w:marTop w:val="0"/>
      <w:marBottom w:val="0"/>
      <w:divBdr>
        <w:top w:val="none" w:sz="0" w:space="0" w:color="auto"/>
        <w:left w:val="none" w:sz="0" w:space="0" w:color="auto"/>
        <w:bottom w:val="none" w:sz="0" w:space="0" w:color="auto"/>
        <w:right w:val="none" w:sz="0" w:space="0" w:color="auto"/>
      </w:divBdr>
    </w:div>
    <w:div w:id="1675262912">
      <w:bodyDiv w:val="1"/>
      <w:marLeft w:val="0"/>
      <w:marRight w:val="0"/>
      <w:marTop w:val="0"/>
      <w:marBottom w:val="0"/>
      <w:divBdr>
        <w:top w:val="none" w:sz="0" w:space="0" w:color="auto"/>
        <w:left w:val="none" w:sz="0" w:space="0" w:color="auto"/>
        <w:bottom w:val="none" w:sz="0" w:space="0" w:color="auto"/>
        <w:right w:val="none" w:sz="0" w:space="0" w:color="auto"/>
      </w:divBdr>
    </w:div>
    <w:div w:id="1679692226">
      <w:bodyDiv w:val="1"/>
      <w:marLeft w:val="0"/>
      <w:marRight w:val="0"/>
      <w:marTop w:val="0"/>
      <w:marBottom w:val="0"/>
      <w:divBdr>
        <w:top w:val="none" w:sz="0" w:space="0" w:color="auto"/>
        <w:left w:val="none" w:sz="0" w:space="0" w:color="auto"/>
        <w:bottom w:val="none" w:sz="0" w:space="0" w:color="auto"/>
        <w:right w:val="none" w:sz="0" w:space="0" w:color="auto"/>
      </w:divBdr>
    </w:div>
    <w:div w:id="1687633247">
      <w:bodyDiv w:val="1"/>
      <w:marLeft w:val="0"/>
      <w:marRight w:val="0"/>
      <w:marTop w:val="0"/>
      <w:marBottom w:val="0"/>
      <w:divBdr>
        <w:top w:val="none" w:sz="0" w:space="0" w:color="auto"/>
        <w:left w:val="none" w:sz="0" w:space="0" w:color="auto"/>
        <w:bottom w:val="none" w:sz="0" w:space="0" w:color="auto"/>
        <w:right w:val="none" w:sz="0" w:space="0" w:color="auto"/>
      </w:divBdr>
    </w:div>
    <w:div w:id="1693218943">
      <w:bodyDiv w:val="1"/>
      <w:marLeft w:val="0"/>
      <w:marRight w:val="0"/>
      <w:marTop w:val="0"/>
      <w:marBottom w:val="0"/>
      <w:divBdr>
        <w:top w:val="none" w:sz="0" w:space="0" w:color="auto"/>
        <w:left w:val="none" w:sz="0" w:space="0" w:color="auto"/>
        <w:bottom w:val="none" w:sz="0" w:space="0" w:color="auto"/>
        <w:right w:val="none" w:sz="0" w:space="0" w:color="auto"/>
      </w:divBdr>
    </w:div>
    <w:div w:id="1696882241">
      <w:bodyDiv w:val="1"/>
      <w:marLeft w:val="0"/>
      <w:marRight w:val="0"/>
      <w:marTop w:val="0"/>
      <w:marBottom w:val="0"/>
      <w:divBdr>
        <w:top w:val="none" w:sz="0" w:space="0" w:color="auto"/>
        <w:left w:val="none" w:sz="0" w:space="0" w:color="auto"/>
        <w:bottom w:val="none" w:sz="0" w:space="0" w:color="auto"/>
        <w:right w:val="none" w:sz="0" w:space="0" w:color="auto"/>
      </w:divBdr>
    </w:div>
    <w:div w:id="1697268098">
      <w:bodyDiv w:val="1"/>
      <w:marLeft w:val="0"/>
      <w:marRight w:val="0"/>
      <w:marTop w:val="0"/>
      <w:marBottom w:val="0"/>
      <w:divBdr>
        <w:top w:val="none" w:sz="0" w:space="0" w:color="auto"/>
        <w:left w:val="none" w:sz="0" w:space="0" w:color="auto"/>
        <w:bottom w:val="none" w:sz="0" w:space="0" w:color="auto"/>
        <w:right w:val="none" w:sz="0" w:space="0" w:color="auto"/>
      </w:divBdr>
    </w:div>
    <w:div w:id="1699895845">
      <w:bodyDiv w:val="1"/>
      <w:marLeft w:val="0"/>
      <w:marRight w:val="0"/>
      <w:marTop w:val="0"/>
      <w:marBottom w:val="0"/>
      <w:divBdr>
        <w:top w:val="none" w:sz="0" w:space="0" w:color="auto"/>
        <w:left w:val="none" w:sz="0" w:space="0" w:color="auto"/>
        <w:bottom w:val="none" w:sz="0" w:space="0" w:color="auto"/>
        <w:right w:val="none" w:sz="0" w:space="0" w:color="auto"/>
      </w:divBdr>
    </w:div>
    <w:div w:id="1711497293">
      <w:bodyDiv w:val="1"/>
      <w:marLeft w:val="0"/>
      <w:marRight w:val="0"/>
      <w:marTop w:val="0"/>
      <w:marBottom w:val="0"/>
      <w:divBdr>
        <w:top w:val="none" w:sz="0" w:space="0" w:color="auto"/>
        <w:left w:val="none" w:sz="0" w:space="0" w:color="auto"/>
        <w:bottom w:val="none" w:sz="0" w:space="0" w:color="auto"/>
        <w:right w:val="none" w:sz="0" w:space="0" w:color="auto"/>
      </w:divBdr>
    </w:div>
    <w:div w:id="1724020083">
      <w:bodyDiv w:val="1"/>
      <w:marLeft w:val="0"/>
      <w:marRight w:val="0"/>
      <w:marTop w:val="0"/>
      <w:marBottom w:val="0"/>
      <w:divBdr>
        <w:top w:val="none" w:sz="0" w:space="0" w:color="auto"/>
        <w:left w:val="none" w:sz="0" w:space="0" w:color="auto"/>
        <w:bottom w:val="none" w:sz="0" w:space="0" w:color="auto"/>
        <w:right w:val="none" w:sz="0" w:space="0" w:color="auto"/>
      </w:divBdr>
    </w:div>
    <w:div w:id="1726443638">
      <w:bodyDiv w:val="1"/>
      <w:marLeft w:val="0"/>
      <w:marRight w:val="0"/>
      <w:marTop w:val="0"/>
      <w:marBottom w:val="0"/>
      <w:divBdr>
        <w:top w:val="none" w:sz="0" w:space="0" w:color="auto"/>
        <w:left w:val="none" w:sz="0" w:space="0" w:color="auto"/>
        <w:bottom w:val="none" w:sz="0" w:space="0" w:color="auto"/>
        <w:right w:val="none" w:sz="0" w:space="0" w:color="auto"/>
      </w:divBdr>
    </w:div>
    <w:div w:id="1736932149">
      <w:bodyDiv w:val="1"/>
      <w:marLeft w:val="0"/>
      <w:marRight w:val="0"/>
      <w:marTop w:val="0"/>
      <w:marBottom w:val="0"/>
      <w:divBdr>
        <w:top w:val="none" w:sz="0" w:space="0" w:color="auto"/>
        <w:left w:val="none" w:sz="0" w:space="0" w:color="auto"/>
        <w:bottom w:val="none" w:sz="0" w:space="0" w:color="auto"/>
        <w:right w:val="none" w:sz="0" w:space="0" w:color="auto"/>
      </w:divBdr>
    </w:div>
    <w:div w:id="1747650120">
      <w:bodyDiv w:val="1"/>
      <w:marLeft w:val="0"/>
      <w:marRight w:val="0"/>
      <w:marTop w:val="0"/>
      <w:marBottom w:val="0"/>
      <w:divBdr>
        <w:top w:val="none" w:sz="0" w:space="0" w:color="auto"/>
        <w:left w:val="none" w:sz="0" w:space="0" w:color="auto"/>
        <w:bottom w:val="none" w:sz="0" w:space="0" w:color="auto"/>
        <w:right w:val="none" w:sz="0" w:space="0" w:color="auto"/>
      </w:divBdr>
    </w:div>
    <w:div w:id="1750494964">
      <w:bodyDiv w:val="1"/>
      <w:marLeft w:val="0"/>
      <w:marRight w:val="0"/>
      <w:marTop w:val="0"/>
      <w:marBottom w:val="0"/>
      <w:divBdr>
        <w:top w:val="none" w:sz="0" w:space="0" w:color="auto"/>
        <w:left w:val="none" w:sz="0" w:space="0" w:color="auto"/>
        <w:bottom w:val="none" w:sz="0" w:space="0" w:color="auto"/>
        <w:right w:val="none" w:sz="0" w:space="0" w:color="auto"/>
      </w:divBdr>
    </w:div>
    <w:div w:id="1751654183">
      <w:bodyDiv w:val="1"/>
      <w:marLeft w:val="0"/>
      <w:marRight w:val="0"/>
      <w:marTop w:val="0"/>
      <w:marBottom w:val="0"/>
      <w:divBdr>
        <w:top w:val="none" w:sz="0" w:space="0" w:color="auto"/>
        <w:left w:val="none" w:sz="0" w:space="0" w:color="auto"/>
        <w:bottom w:val="none" w:sz="0" w:space="0" w:color="auto"/>
        <w:right w:val="none" w:sz="0" w:space="0" w:color="auto"/>
      </w:divBdr>
    </w:div>
    <w:div w:id="1767269163">
      <w:bodyDiv w:val="1"/>
      <w:marLeft w:val="0"/>
      <w:marRight w:val="0"/>
      <w:marTop w:val="0"/>
      <w:marBottom w:val="0"/>
      <w:divBdr>
        <w:top w:val="none" w:sz="0" w:space="0" w:color="auto"/>
        <w:left w:val="none" w:sz="0" w:space="0" w:color="auto"/>
        <w:bottom w:val="none" w:sz="0" w:space="0" w:color="auto"/>
        <w:right w:val="none" w:sz="0" w:space="0" w:color="auto"/>
      </w:divBdr>
    </w:div>
    <w:div w:id="1794712333">
      <w:bodyDiv w:val="1"/>
      <w:marLeft w:val="0"/>
      <w:marRight w:val="0"/>
      <w:marTop w:val="0"/>
      <w:marBottom w:val="0"/>
      <w:divBdr>
        <w:top w:val="none" w:sz="0" w:space="0" w:color="auto"/>
        <w:left w:val="none" w:sz="0" w:space="0" w:color="auto"/>
        <w:bottom w:val="none" w:sz="0" w:space="0" w:color="auto"/>
        <w:right w:val="none" w:sz="0" w:space="0" w:color="auto"/>
      </w:divBdr>
    </w:div>
    <w:div w:id="1798373512">
      <w:bodyDiv w:val="1"/>
      <w:marLeft w:val="0"/>
      <w:marRight w:val="0"/>
      <w:marTop w:val="0"/>
      <w:marBottom w:val="0"/>
      <w:divBdr>
        <w:top w:val="none" w:sz="0" w:space="0" w:color="auto"/>
        <w:left w:val="none" w:sz="0" w:space="0" w:color="auto"/>
        <w:bottom w:val="none" w:sz="0" w:space="0" w:color="auto"/>
        <w:right w:val="none" w:sz="0" w:space="0" w:color="auto"/>
      </w:divBdr>
    </w:div>
    <w:div w:id="1802260192">
      <w:bodyDiv w:val="1"/>
      <w:marLeft w:val="0"/>
      <w:marRight w:val="0"/>
      <w:marTop w:val="0"/>
      <w:marBottom w:val="0"/>
      <w:divBdr>
        <w:top w:val="none" w:sz="0" w:space="0" w:color="auto"/>
        <w:left w:val="none" w:sz="0" w:space="0" w:color="auto"/>
        <w:bottom w:val="none" w:sz="0" w:space="0" w:color="auto"/>
        <w:right w:val="none" w:sz="0" w:space="0" w:color="auto"/>
      </w:divBdr>
    </w:div>
    <w:div w:id="1819296129">
      <w:bodyDiv w:val="1"/>
      <w:marLeft w:val="0"/>
      <w:marRight w:val="0"/>
      <w:marTop w:val="0"/>
      <w:marBottom w:val="0"/>
      <w:divBdr>
        <w:top w:val="none" w:sz="0" w:space="0" w:color="auto"/>
        <w:left w:val="none" w:sz="0" w:space="0" w:color="auto"/>
        <w:bottom w:val="none" w:sz="0" w:space="0" w:color="auto"/>
        <w:right w:val="none" w:sz="0" w:space="0" w:color="auto"/>
      </w:divBdr>
    </w:div>
    <w:div w:id="1819805198">
      <w:bodyDiv w:val="1"/>
      <w:marLeft w:val="0"/>
      <w:marRight w:val="0"/>
      <w:marTop w:val="0"/>
      <w:marBottom w:val="0"/>
      <w:divBdr>
        <w:top w:val="none" w:sz="0" w:space="0" w:color="auto"/>
        <w:left w:val="none" w:sz="0" w:space="0" w:color="auto"/>
        <w:bottom w:val="none" w:sz="0" w:space="0" w:color="auto"/>
        <w:right w:val="none" w:sz="0" w:space="0" w:color="auto"/>
      </w:divBdr>
    </w:div>
    <w:div w:id="1825391954">
      <w:bodyDiv w:val="1"/>
      <w:marLeft w:val="0"/>
      <w:marRight w:val="0"/>
      <w:marTop w:val="0"/>
      <w:marBottom w:val="0"/>
      <w:divBdr>
        <w:top w:val="none" w:sz="0" w:space="0" w:color="auto"/>
        <w:left w:val="none" w:sz="0" w:space="0" w:color="auto"/>
        <w:bottom w:val="none" w:sz="0" w:space="0" w:color="auto"/>
        <w:right w:val="none" w:sz="0" w:space="0" w:color="auto"/>
      </w:divBdr>
    </w:div>
    <w:div w:id="1854297797">
      <w:bodyDiv w:val="1"/>
      <w:marLeft w:val="0"/>
      <w:marRight w:val="0"/>
      <w:marTop w:val="0"/>
      <w:marBottom w:val="0"/>
      <w:divBdr>
        <w:top w:val="none" w:sz="0" w:space="0" w:color="auto"/>
        <w:left w:val="none" w:sz="0" w:space="0" w:color="auto"/>
        <w:bottom w:val="none" w:sz="0" w:space="0" w:color="auto"/>
        <w:right w:val="none" w:sz="0" w:space="0" w:color="auto"/>
      </w:divBdr>
    </w:div>
    <w:div w:id="1874030301">
      <w:bodyDiv w:val="1"/>
      <w:marLeft w:val="0"/>
      <w:marRight w:val="0"/>
      <w:marTop w:val="0"/>
      <w:marBottom w:val="0"/>
      <w:divBdr>
        <w:top w:val="none" w:sz="0" w:space="0" w:color="auto"/>
        <w:left w:val="none" w:sz="0" w:space="0" w:color="auto"/>
        <w:bottom w:val="none" w:sz="0" w:space="0" w:color="auto"/>
        <w:right w:val="none" w:sz="0" w:space="0" w:color="auto"/>
      </w:divBdr>
    </w:div>
    <w:div w:id="1875533455">
      <w:bodyDiv w:val="1"/>
      <w:marLeft w:val="0"/>
      <w:marRight w:val="0"/>
      <w:marTop w:val="0"/>
      <w:marBottom w:val="0"/>
      <w:divBdr>
        <w:top w:val="none" w:sz="0" w:space="0" w:color="auto"/>
        <w:left w:val="none" w:sz="0" w:space="0" w:color="auto"/>
        <w:bottom w:val="none" w:sz="0" w:space="0" w:color="auto"/>
        <w:right w:val="none" w:sz="0" w:space="0" w:color="auto"/>
      </w:divBdr>
    </w:div>
    <w:div w:id="1881504461">
      <w:bodyDiv w:val="1"/>
      <w:marLeft w:val="0"/>
      <w:marRight w:val="0"/>
      <w:marTop w:val="0"/>
      <w:marBottom w:val="0"/>
      <w:divBdr>
        <w:top w:val="none" w:sz="0" w:space="0" w:color="auto"/>
        <w:left w:val="none" w:sz="0" w:space="0" w:color="auto"/>
        <w:bottom w:val="none" w:sz="0" w:space="0" w:color="auto"/>
        <w:right w:val="none" w:sz="0" w:space="0" w:color="auto"/>
      </w:divBdr>
    </w:div>
    <w:div w:id="1883327607">
      <w:bodyDiv w:val="1"/>
      <w:marLeft w:val="0"/>
      <w:marRight w:val="0"/>
      <w:marTop w:val="0"/>
      <w:marBottom w:val="0"/>
      <w:divBdr>
        <w:top w:val="none" w:sz="0" w:space="0" w:color="auto"/>
        <w:left w:val="none" w:sz="0" w:space="0" w:color="auto"/>
        <w:bottom w:val="none" w:sz="0" w:space="0" w:color="auto"/>
        <w:right w:val="none" w:sz="0" w:space="0" w:color="auto"/>
      </w:divBdr>
    </w:div>
    <w:div w:id="1891650907">
      <w:bodyDiv w:val="1"/>
      <w:marLeft w:val="0"/>
      <w:marRight w:val="0"/>
      <w:marTop w:val="0"/>
      <w:marBottom w:val="0"/>
      <w:divBdr>
        <w:top w:val="none" w:sz="0" w:space="0" w:color="auto"/>
        <w:left w:val="none" w:sz="0" w:space="0" w:color="auto"/>
        <w:bottom w:val="none" w:sz="0" w:space="0" w:color="auto"/>
        <w:right w:val="none" w:sz="0" w:space="0" w:color="auto"/>
      </w:divBdr>
    </w:div>
    <w:div w:id="1893269909">
      <w:bodyDiv w:val="1"/>
      <w:marLeft w:val="0"/>
      <w:marRight w:val="0"/>
      <w:marTop w:val="0"/>
      <w:marBottom w:val="0"/>
      <w:divBdr>
        <w:top w:val="none" w:sz="0" w:space="0" w:color="auto"/>
        <w:left w:val="none" w:sz="0" w:space="0" w:color="auto"/>
        <w:bottom w:val="none" w:sz="0" w:space="0" w:color="auto"/>
        <w:right w:val="none" w:sz="0" w:space="0" w:color="auto"/>
      </w:divBdr>
    </w:div>
    <w:div w:id="1911840941">
      <w:bodyDiv w:val="1"/>
      <w:marLeft w:val="0"/>
      <w:marRight w:val="0"/>
      <w:marTop w:val="0"/>
      <w:marBottom w:val="0"/>
      <w:divBdr>
        <w:top w:val="none" w:sz="0" w:space="0" w:color="auto"/>
        <w:left w:val="none" w:sz="0" w:space="0" w:color="auto"/>
        <w:bottom w:val="none" w:sz="0" w:space="0" w:color="auto"/>
        <w:right w:val="none" w:sz="0" w:space="0" w:color="auto"/>
      </w:divBdr>
    </w:div>
    <w:div w:id="1913270546">
      <w:bodyDiv w:val="1"/>
      <w:marLeft w:val="0"/>
      <w:marRight w:val="0"/>
      <w:marTop w:val="0"/>
      <w:marBottom w:val="0"/>
      <w:divBdr>
        <w:top w:val="none" w:sz="0" w:space="0" w:color="auto"/>
        <w:left w:val="none" w:sz="0" w:space="0" w:color="auto"/>
        <w:bottom w:val="none" w:sz="0" w:space="0" w:color="auto"/>
        <w:right w:val="none" w:sz="0" w:space="0" w:color="auto"/>
      </w:divBdr>
    </w:div>
    <w:div w:id="1950500853">
      <w:bodyDiv w:val="1"/>
      <w:marLeft w:val="0"/>
      <w:marRight w:val="0"/>
      <w:marTop w:val="0"/>
      <w:marBottom w:val="0"/>
      <w:divBdr>
        <w:top w:val="none" w:sz="0" w:space="0" w:color="auto"/>
        <w:left w:val="none" w:sz="0" w:space="0" w:color="auto"/>
        <w:bottom w:val="none" w:sz="0" w:space="0" w:color="auto"/>
        <w:right w:val="none" w:sz="0" w:space="0" w:color="auto"/>
      </w:divBdr>
    </w:div>
    <w:div w:id="1964801001">
      <w:bodyDiv w:val="1"/>
      <w:marLeft w:val="0"/>
      <w:marRight w:val="0"/>
      <w:marTop w:val="0"/>
      <w:marBottom w:val="0"/>
      <w:divBdr>
        <w:top w:val="none" w:sz="0" w:space="0" w:color="auto"/>
        <w:left w:val="none" w:sz="0" w:space="0" w:color="auto"/>
        <w:bottom w:val="none" w:sz="0" w:space="0" w:color="auto"/>
        <w:right w:val="none" w:sz="0" w:space="0" w:color="auto"/>
      </w:divBdr>
    </w:div>
    <w:div w:id="1983391210">
      <w:bodyDiv w:val="1"/>
      <w:marLeft w:val="0"/>
      <w:marRight w:val="0"/>
      <w:marTop w:val="0"/>
      <w:marBottom w:val="0"/>
      <w:divBdr>
        <w:top w:val="none" w:sz="0" w:space="0" w:color="auto"/>
        <w:left w:val="none" w:sz="0" w:space="0" w:color="auto"/>
        <w:bottom w:val="none" w:sz="0" w:space="0" w:color="auto"/>
        <w:right w:val="none" w:sz="0" w:space="0" w:color="auto"/>
      </w:divBdr>
    </w:div>
    <w:div w:id="1996957473">
      <w:bodyDiv w:val="1"/>
      <w:marLeft w:val="0"/>
      <w:marRight w:val="0"/>
      <w:marTop w:val="0"/>
      <w:marBottom w:val="0"/>
      <w:divBdr>
        <w:top w:val="none" w:sz="0" w:space="0" w:color="auto"/>
        <w:left w:val="none" w:sz="0" w:space="0" w:color="auto"/>
        <w:bottom w:val="none" w:sz="0" w:space="0" w:color="auto"/>
        <w:right w:val="none" w:sz="0" w:space="0" w:color="auto"/>
      </w:divBdr>
    </w:div>
    <w:div w:id="1997954221">
      <w:bodyDiv w:val="1"/>
      <w:marLeft w:val="0"/>
      <w:marRight w:val="0"/>
      <w:marTop w:val="0"/>
      <w:marBottom w:val="0"/>
      <w:divBdr>
        <w:top w:val="none" w:sz="0" w:space="0" w:color="auto"/>
        <w:left w:val="none" w:sz="0" w:space="0" w:color="auto"/>
        <w:bottom w:val="none" w:sz="0" w:space="0" w:color="auto"/>
        <w:right w:val="none" w:sz="0" w:space="0" w:color="auto"/>
      </w:divBdr>
    </w:div>
    <w:div w:id="1998877222">
      <w:bodyDiv w:val="1"/>
      <w:marLeft w:val="0"/>
      <w:marRight w:val="0"/>
      <w:marTop w:val="0"/>
      <w:marBottom w:val="0"/>
      <w:divBdr>
        <w:top w:val="none" w:sz="0" w:space="0" w:color="auto"/>
        <w:left w:val="none" w:sz="0" w:space="0" w:color="auto"/>
        <w:bottom w:val="none" w:sz="0" w:space="0" w:color="auto"/>
        <w:right w:val="none" w:sz="0" w:space="0" w:color="auto"/>
      </w:divBdr>
    </w:div>
    <w:div w:id="2004621645">
      <w:bodyDiv w:val="1"/>
      <w:marLeft w:val="0"/>
      <w:marRight w:val="0"/>
      <w:marTop w:val="0"/>
      <w:marBottom w:val="0"/>
      <w:divBdr>
        <w:top w:val="none" w:sz="0" w:space="0" w:color="auto"/>
        <w:left w:val="none" w:sz="0" w:space="0" w:color="auto"/>
        <w:bottom w:val="none" w:sz="0" w:space="0" w:color="auto"/>
        <w:right w:val="none" w:sz="0" w:space="0" w:color="auto"/>
      </w:divBdr>
    </w:div>
    <w:div w:id="2008244498">
      <w:bodyDiv w:val="1"/>
      <w:marLeft w:val="0"/>
      <w:marRight w:val="0"/>
      <w:marTop w:val="0"/>
      <w:marBottom w:val="0"/>
      <w:divBdr>
        <w:top w:val="none" w:sz="0" w:space="0" w:color="auto"/>
        <w:left w:val="none" w:sz="0" w:space="0" w:color="auto"/>
        <w:bottom w:val="none" w:sz="0" w:space="0" w:color="auto"/>
        <w:right w:val="none" w:sz="0" w:space="0" w:color="auto"/>
      </w:divBdr>
    </w:div>
    <w:div w:id="2023629843">
      <w:bodyDiv w:val="1"/>
      <w:marLeft w:val="0"/>
      <w:marRight w:val="0"/>
      <w:marTop w:val="0"/>
      <w:marBottom w:val="0"/>
      <w:divBdr>
        <w:top w:val="none" w:sz="0" w:space="0" w:color="auto"/>
        <w:left w:val="none" w:sz="0" w:space="0" w:color="auto"/>
        <w:bottom w:val="none" w:sz="0" w:space="0" w:color="auto"/>
        <w:right w:val="none" w:sz="0" w:space="0" w:color="auto"/>
      </w:divBdr>
    </w:div>
    <w:div w:id="2031027355">
      <w:bodyDiv w:val="1"/>
      <w:marLeft w:val="0"/>
      <w:marRight w:val="0"/>
      <w:marTop w:val="0"/>
      <w:marBottom w:val="0"/>
      <w:divBdr>
        <w:top w:val="none" w:sz="0" w:space="0" w:color="auto"/>
        <w:left w:val="none" w:sz="0" w:space="0" w:color="auto"/>
        <w:bottom w:val="none" w:sz="0" w:space="0" w:color="auto"/>
        <w:right w:val="none" w:sz="0" w:space="0" w:color="auto"/>
      </w:divBdr>
    </w:div>
    <w:div w:id="2033067065">
      <w:bodyDiv w:val="1"/>
      <w:marLeft w:val="0"/>
      <w:marRight w:val="0"/>
      <w:marTop w:val="0"/>
      <w:marBottom w:val="0"/>
      <w:divBdr>
        <w:top w:val="none" w:sz="0" w:space="0" w:color="auto"/>
        <w:left w:val="none" w:sz="0" w:space="0" w:color="auto"/>
        <w:bottom w:val="none" w:sz="0" w:space="0" w:color="auto"/>
        <w:right w:val="none" w:sz="0" w:space="0" w:color="auto"/>
      </w:divBdr>
    </w:div>
    <w:div w:id="2042899727">
      <w:bodyDiv w:val="1"/>
      <w:marLeft w:val="0"/>
      <w:marRight w:val="0"/>
      <w:marTop w:val="0"/>
      <w:marBottom w:val="0"/>
      <w:divBdr>
        <w:top w:val="none" w:sz="0" w:space="0" w:color="auto"/>
        <w:left w:val="none" w:sz="0" w:space="0" w:color="auto"/>
        <w:bottom w:val="none" w:sz="0" w:space="0" w:color="auto"/>
        <w:right w:val="none" w:sz="0" w:space="0" w:color="auto"/>
      </w:divBdr>
    </w:div>
    <w:div w:id="2046246524">
      <w:bodyDiv w:val="1"/>
      <w:marLeft w:val="0"/>
      <w:marRight w:val="0"/>
      <w:marTop w:val="0"/>
      <w:marBottom w:val="0"/>
      <w:divBdr>
        <w:top w:val="none" w:sz="0" w:space="0" w:color="auto"/>
        <w:left w:val="none" w:sz="0" w:space="0" w:color="auto"/>
        <w:bottom w:val="none" w:sz="0" w:space="0" w:color="auto"/>
        <w:right w:val="none" w:sz="0" w:space="0" w:color="auto"/>
      </w:divBdr>
    </w:div>
    <w:div w:id="2050109199">
      <w:bodyDiv w:val="1"/>
      <w:marLeft w:val="0"/>
      <w:marRight w:val="0"/>
      <w:marTop w:val="0"/>
      <w:marBottom w:val="0"/>
      <w:divBdr>
        <w:top w:val="none" w:sz="0" w:space="0" w:color="auto"/>
        <w:left w:val="none" w:sz="0" w:space="0" w:color="auto"/>
        <w:bottom w:val="none" w:sz="0" w:space="0" w:color="auto"/>
        <w:right w:val="none" w:sz="0" w:space="0" w:color="auto"/>
      </w:divBdr>
    </w:div>
    <w:div w:id="2051832198">
      <w:bodyDiv w:val="1"/>
      <w:marLeft w:val="0"/>
      <w:marRight w:val="0"/>
      <w:marTop w:val="0"/>
      <w:marBottom w:val="0"/>
      <w:divBdr>
        <w:top w:val="none" w:sz="0" w:space="0" w:color="auto"/>
        <w:left w:val="none" w:sz="0" w:space="0" w:color="auto"/>
        <w:bottom w:val="none" w:sz="0" w:space="0" w:color="auto"/>
        <w:right w:val="none" w:sz="0" w:space="0" w:color="auto"/>
      </w:divBdr>
    </w:div>
    <w:div w:id="2058966407">
      <w:bodyDiv w:val="1"/>
      <w:marLeft w:val="0"/>
      <w:marRight w:val="0"/>
      <w:marTop w:val="0"/>
      <w:marBottom w:val="0"/>
      <w:divBdr>
        <w:top w:val="none" w:sz="0" w:space="0" w:color="auto"/>
        <w:left w:val="none" w:sz="0" w:space="0" w:color="auto"/>
        <w:bottom w:val="none" w:sz="0" w:space="0" w:color="auto"/>
        <w:right w:val="none" w:sz="0" w:space="0" w:color="auto"/>
      </w:divBdr>
    </w:div>
    <w:div w:id="2065172963">
      <w:bodyDiv w:val="1"/>
      <w:marLeft w:val="0"/>
      <w:marRight w:val="0"/>
      <w:marTop w:val="0"/>
      <w:marBottom w:val="0"/>
      <w:divBdr>
        <w:top w:val="none" w:sz="0" w:space="0" w:color="auto"/>
        <w:left w:val="none" w:sz="0" w:space="0" w:color="auto"/>
        <w:bottom w:val="none" w:sz="0" w:space="0" w:color="auto"/>
        <w:right w:val="none" w:sz="0" w:space="0" w:color="auto"/>
      </w:divBdr>
    </w:div>
    <w:div w:id="2119059755">
      <w:bodyDiv w:val="1"/>
      <w:marLeft w:val="0"/>
      <w:marRight w:val="0"/>
      <w:marTop w:val="0"/>
      <w:marBottom w:val="0"/>
      <w:divBdr>
        <w:top w:val="none" w:sz="0" w:space="0" w:color="auto"/>
        <w:left w:val="none" w:sz="0" w:space="0" w:color="auto"/>
        <w:bottom w:val="none" w:sz="0" w:space="0" w:color="auto"/>
        <w:right w:val="none" w:sz="0" w:space="0" w:color="auto"/>
      </w:divBdr>
    </w:div>
    <w:div w:id="2141343616">
      <w:bodyDiv w:val="1"/>
      <w:marLeft w:val="0"/>
      <w:marRight w:val="0"/>
      <w:marTop w:val="0"/>
      <w:marBottom w:val="0"/>
      <w:divBdr>
        <w:top w:val="none" w:sz="0" w:space="0" w:color="auto"/>
        <w:left w:val="none" w:sz="0" w:space="0" w:color="auto"/>
        <w:bottom w:val="none" w:sz="0" w:space="0" w:color="auto"/>
        <w:right w:val="none" w:sz="0" w:space="0" w:color="auto"/>
      </w:divBdr>
    </w:div>
    <w:div w:id="2144880416">
      <w:bodyDiv w:val="1"/>
      <w:marLeft w:val="0"/>
      <w:marRight w:val="0"/>
      <w:marTop w:val="0"/>
      <w:marBottom w:val="0"/>
      <w:divBdr>
        <w:top w:val="none" w:sz="0" w:space="0" w:color="auto"/>
        <w:left w:val="none" w:sz="0" w:space="0" w:color="auto"/>
        <w:bottom w:val="none" w:sz="0" w:space="0" w:color="auto"/>
        <w:right w:val="none" w:sz="0" w:space="0" w:color="auto"/>
      </w:divBdr>
    </w:div>
    <w:div w:id="214692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edelacasa.com.br/pesquisa/?p=Caixa+Sifona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delacasa.com.br/pesquisa/?p=Caixa+Sifonad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elacasa.com.br/pesquisa/?p=Caixa+Sifonad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bntcatalogo.com.br/norma.aspx?ID=5763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B2D06-A740-4F46-B0B2-5024D5DB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2587</TotalTime>
  <Pages>60</Pages>
  <Words>20382</Words>
  <Characters>110067</Characters>
  <Application>Microsoft Office Word</Application>
  <DocSecurity>0</DocSecurity>
  <Lines>917</Lines>
  <Paragraphs>260</Paragraphs>
  <ScaleCrop>false</ScaleCrop>
  <HeadingPairs>
    <vt:vector size="2" baseType="variant">
      <vt:variant>
        <vt:lpstr>Título</vt:lpstr>
      </vt:variant>
      <vt:variant>
        <vt:i4>1</vt:i4>
      </vt:variant>
    </vt:vector>
  </HeadingPairs>
  <TitlesOfParts>
    <vt:vector size="1" baseType="lpstr">
      <vt:lpstr/>
    </vt:vector>
  </TitlesOfParts>
  <Company>Arom - Associação Rondoniesse de Municipios</Company>
  <LinksUpToDate>false</LinksUpToDate>
  <CharactersWithSpaces>130189</CharactersWithSpaces>
  <SharedDoc>false</SharedDoc>
  <HLinks>
    <vt:vector size="258" baseType="variant">
      <vt:variant>
        <vt:i4>2490439</vt:i4>
      </vt:variant>
      <vt:variant>
        <vt:i4>231</vt:i4>
      </vt:variant>
      <vt:variant>
        <vt:i4>0</vt:i4>
      </vt:variant>
      <vt:variant>
        <vt:i4>5</vt:i4>
      </vt:variant>
      <vt:variant>
        <vt:lpwstr>http://verdolineletrica.com/product.php?id_product=1377</vt:lpwstr>
      </vt:variant>
      <vt:variant>
        <vt:lpwstr/>
      </vt:variant>
      <vt:variant>
        <vt:i4>7471161</vt:i4>
      </vt:variant>
      <vt:variant>
        <vt:i4>228</vt:i4>
      </vt:variant>
      <vt:variant>
        <vt:i4>0</vt:i4>
      </vt:variant>
      <vt:variant>
        <vt:i4>5</vt:i4>
      </vt:variant>
      <vt:variant>
        <vt:lpwstr>http://www.redelacasa.com.br/pesquisa/?p=Caixa+Sifonada</vt:lpwstr>
      </vt:variant>
      <vt:variant>
        <vt:lpwstr/>
      </vt:variant>
      <vt:variant>
        <vt:i4>7471161</vt:i4>
      </vt:variant>
      <vt:variant>
        <vt:i4>225</vt:i4>
      </vt:variant>
      <vt:variant>
        <vt:i4>0</vt:i4>
      </vt:variant>
      <vt:variant>
        <vt:i4>5</vt:i4>
      </vt:variant>
      <vt:variant>
        <vt:lpwstr>http://www.redelacasa.com.br/pesquisa/?p=Caixa+Sifonada</vt:lpwstr>
      </vt:variant>
      <vt:variant>
        <vt:lpwstr/>
      </vt:variant>
      <vt:variant>
        <vt:i4>7471161</vt:i4>
      </vt:variant>
      <vt:variant>
        <vt:i4>222</vt:i4>
      </vt:variant>
      <vt:variant>
        <vt:i4>0</vt:i4>
      </vt:variant>
      <vt:variant>
        <vt:i4>5</vt:i4>
      </vt:variant>
      <vt:variant>
        <vt:lpwstr>http://www.redelacasa.com.br/pesquisa/?p=Caixa+Sifonada</vt:lpwstr>
      </vt:variant>
      <vt:variant>
        <vt:lpwstr/>
      </vt:variant>
      <vt:variant>
        <vt:i4>2687090</vt:i4>
      </vt:variant>
      <vt:variant>
        <vt:i4>219</vt:i4>
      </vt:variant>
      <vt:variant>
        <vt:i4>0</vt:i4>
      </vt:variant>
      <vt:variant>
        <vt:i4>5</vt:i4>
      </vt:variant>
      <vt:variant>
        <vt:lpwstr>http://www.abntcatalogo.com.br/norma.aspx?ID=57638</vt:lpwstr>
      </vt:variant>
      <vt:variant>
        <vt:lpwstr/>
      </vt:variant>
      <vt:variant>
        <vt:i4>7471161</vt:i4>
      </vt:variant>
      <vt:variant>
        <vt:i4>216</vt:i4>
      </vt:variant>
      <vt:variant>
        <vt:i4>0</vt:i4>
      </vt:variant>
      <vt:variant>
        <vt:i4>5</vt:i4>
      </vt:variant>
      <vt:variant>
        <vt:lpwstr>http://www.redelacasa.com.br/pesquisa/?p=Caixa+Sifonada</vt:lpwstr>
      </vt:variant>
      <vt:variant>
        <vt:lpwstr/>
      </vt:variant>
      <vt:variant>
        <vt:i4>7471161</vt:i4>
      </vt:variant>
      <vt:variant>
        <vt:i4>213</vt:i4>
      </vt:variant>
      <vt:variant>
        <vt:i4>0</vt:i4>
      </vt:variant>
      <vt:variant>
        <vt:i4>5</vt:i4>
      </vt:variant>
      <vt:variant>
        <vt:lpwstr>http://www.redelacasa.com.br/pesquisa/?p=Caixa+Sifonada</vt:lpwstr>
      </vt:variant>
      <vt:variant>
        <vt:lpwstr/>
      </vt:variant>
      <vt:variant>
        <vt:i4>7471161</vt:i4>
      </vt:variant>
      <vt:variant>
        <vt:i4>210</vt:i4>
      </vt:variant>
      <vt:variant>
        <vt:i4>0</vt:i4>
      </vt:variant>
      <vt:variant>
        <vt:i4>5</vt:i4>
      </vt:variant>
      <vt:variant>
        <vt:lpwstr>http://www.redelacasa.com.br/pesquisa/?p=Caixa+Sifonada</vt:lpwstr>
      </vt:variant>
      <vt:variant>
        <vt:lpwstr/>
      </vt:variant>
      <vt:variant>
        <vt:i4>2687090</vt:i4>
      </vt:variant>
      <vt:variant>
        <vt:i4>207</vt:i4>
      </vt:variant>
      <vt:variant>
        <vt:i4>0</vt:i4>
      </vt:variant>
      <vt:variant>
        <vt:i4>5</vt:i4>
      </vt:variant>
      <vt:variant>
        <vt:lpwstr>http://www.abntcatalogo.com.br/norma.aspx?ID=57638</vt:lpwstr>
      </vt:variant>
      <vt:variant>
        <vt:lpwstr/>
      </vt:variant>
      <vt:variant>
        <vt:i4>1703989</vt:i4>
      </vt:variant>
      <vt:variant>
        <vt:i4>200</vt:i4>
      </vt:variant>
      <vt:variant>
        <vt:i4>0</vt:i4>
      </vt:variant>
      <vt:variant>
        <vt:i4>5</vt:i4>
      </vt:variant>
      <vt:variant>
        <vt:lpwstr/>
      </vt:variant>
      <vt:variant>
        <vt:lpwstr>_Toc420936201</vt:lpwstr>
      </vt:variant>
      <vt:variant>
        <vt:i4>1703989</vt:i4>
      </vt:variant>
      <vt:variant>
        <vt:i4>194</vt:i4>
      </vt:variant>
      <vt:variant>
        <vt:i4>0</vt:i4>
      </vt:variant>
      <vt:variant>
        <vt:i4>5</vt:i4>
      </vt:variant>
      <vt:variant>
        <vt:lpwstr/>
      </vt:variant>
      <vt:variant>
        <vt:lpwstr>_Toc420936200</vt:lpwstr>
      </vt:variant>
      <vt:variant>
        <vt:i4>1245238</vt:i4>
      </vt:variant>
      <vt:variant>
        <vt:i4>188</vt:i4>
      </vt:variant>
      <vt:variant>
        <vt:i4>0</vt:i4>
      </vt:variant>
      <vt:variant>
        <vt:i4>5</vt:i4>
      </vt:variant>
      <vt:variant>
        <vt:lpwstr/>
      </vt:variant>
      <vt:variant>
        <vt:lpwstr>_Toc420936199</vt:lpwstr>
      </vt:variant>
      <vt:variant>
        <vt:i4>1245238</vt:i4>
      </vt:variant>
      <vt:variant>
        <vt:i4>182</vt:i4>
      </vt:variant>
      <vt:variant>
        <vt:i4>0</vt:i4>
      </vt:variant>
      <vt:variant>
        <vt:i4>5</vt:i4>
      </vt:variant>
      <vt:variant>
        <vt:lpwstr/>
      </vt:variant>
      <vt:variant>
        <vt:lpwstr>_Toc420936198</vt:lpwstr>
      </vt:variant>
      <vt:variant>
        <vt:i4>1245238</vt:i4>
      </vt:variant>
      <vt:variant>
        <vt:i4>176</vt:i4>
      </vt:variant>
      <vt:variant>
        <vt:i4>0</vt:i4>
      </vt:variant>
      <vt:variant>
        <vt:i4>5</vt:i4>
      </vt:variant>
      <vt:variant>
        <vt:lpwstr/>
      </vt:variant>
      <vt:variant>
        <vt:lpwstr>_Toc420936197</vt:lpwstr>
      </vt:variant>
      <vt:variant>
        <vt:i4>1245238</vt:i4>
      </vt:variant>
      <vt:variant>
        <vt:i4>170</vt:i4>
      </vt:variant>
      <vt:variant>
        <vt:i4>0</vt:i4>
      </vt:variant>
      <vt:variant>
        <vt:i4>5</vt:i4>
      </vt:variant>
      <vt:variant>
        <vt:lpwstr/>
      </vt:variant>
      <vt:variant>
        <vt:lpwstr>_Toc420936196</vt:lpwstr>
      </vt:variant>
      <vt:variant>
        <vt:i4>1245238</vt:i4>
      </vt:variant>
      <vt:variant>
        <vt:i4>164</vt:i4>
      </vt:variant>
      <vt:variant>
        <vt:i4>0</vt:i4>
      </vt:variant>
      <vt:variant>
        <vt:i4>5</vt:i4>
      </vt:variant>
      <vt:variant>
        <vt:lpwstr/>
      </vt:variant>
      <vt:variant>
        <vt:lpwstr>_Toc420936195</vt:lpwstr>
      </vt:variant>
      <vt:variant>
        <vt:i4>1245238</vt:i4>
      </vt:variant>
      <vt:variant>
        <vt:i4>158</vt:i4>
      </vt:variant>
      <vt:variant>
        <vt:i4>0</vt:i4>
      </vt:variant>
      <vt:variant>
        <vt:i4>5</vt:i4>
      </vt:variant>
      <vt:variant>
        <vt:lpwstr/>
      </vt:variant>
      <vt:variant>
        <vt:lpwstr>_Toc420936194</vt:lpwstr>
      </vt:variant>
      <vt:variant>
        <vt:i4>1245238</vt:i4>
      </vt:variant>
      <vt:variant>
        <vt:i4>152</vt:i4>
      </vt:variant>
      <vt:variant>
        <vt:i4>0</vt:i4>
      </vt:variant>
      <vt:variant>
        <vt:i4>5</vt:i4>
      </vt:variant>
      <vt:variant>
        <vt:lpwstr/>
      </vt:variant>
      <vt:variant>
        <vt:lpwstr>_Toc420936193</vt:lpwstr>
      </vt:variant>
      <vt:variant>
        <vt:i4>1245238</vt:i4>
      </vt:variant>
      <vt:variant>
        <vt:i4>146</vt:i4>
      </vt:variant>
      <vt:variant>
        <vt:i4>0</vt:i4>
      </vt:variant>
      <vt:variant>
        <vt:i4>5</vt:i4>
      </vt:variant>
      <vt:variant>
        <vt:lpwstr/>
      </vt:variant>
      <vt:variant>
        <vt:lpwstr>_Toc420936192</vt:lpwstr>
      </vt:variant>
      <vt:variant>
        <vt:i4>1245238</vt:i4>
      </vt:variant>
      <vt:variant>
        <vt:i4>140</vt:i4>
      </vt:variant>
      <vt:variant>
        <vt:i4>0</vt:i4>
      </vt:variant>
      <vt:variant>
        <vt:i4>5</vt:i4>
      </vt:variant>
      <vt:variant>
        <vt:lpwstr/>
      </vt:variant>
      <vt:variant>
        <vt:lpwstr>_Toc420936191</vt:lpwstr>
      </vt:variant>
      <vt:variant>
        <vt:i4>1245238</vt:i4>
      </vt:variant>
      <vt:variant>
        <vt:i4>134</vt:i4>
      </vt:variant>
      <vt:variant>
        <vt:i4>0</vt:i4>
      </vt:variant>
      <vt:variant>
        <vt:i4>5</vt:i4>
      </vt:variant>
      <vt:variant>
        <vt:lpwstr/>
      </vt:variant>
      <vt:variant>
        <vt:lpwstr>_Toc420936190</vt:lpwstr>
      </vt:variant>
      <vt:variant>
        <vt:i4>1179702</vt:i4>
      </vt:variant>
      <vt:variant>
        <vt:i4>128</vt:i4>
      </vt:variant>
      <vt:variant>
        <vt:i4>0</vt:i4>
      </vt:variant>
      <vt:variant>
        <vt:i4>5</vt:i4>
      </vt:variant>
      <vt:variant>
        <vt:lpwstr/>
      </vt:variant>
      <vt:variant>
        <vt:lpwstr>_Toc420936189</vt:lpwstr>
      </vt:variant>
      <vt:variant>
        <vt:i4>1179702</vt:i4>
      </vt:variant>
      <vt:variant>
        <vt:i4>122</vt:i4>
      </vt:variant>
      <vt:variant>
        <vt:i4>0</vt:i4>
      </vt:variant>
      <vt:variant>
        <vt:i4>5</vt:i4>
      </vt:variant>
      <vt:variant>
        <vt:lpwstr/>
      </vt:variant>
      <vt:variant>
        <vt:lpwstr>_Toc420936188</vt:lpwstr>
      </vt:variant>
      <vt:variant>
        <vt:i4>1179702</vt:i4>
      </vt:variant>
      <vt:variant>
        <vt:i4>116</vt:i4>
      </vt:variant>
      <vt:variant>
        <vt:i4>0</vt:i4>
      </vt:variant>
      <vt:variant>
        <vt:i4>5</vt:i4>
      </vt:variant>
      <vt:variant>
        <vt:lpwstr/>
      </vt:variant>
      <vt:variant>
        <vt:lpwstr>_Toc420936187</vt:lpwstr>
      </vt:variant>
      <vt:variant>
        <vt:i4>1179702</vt:i4>
      </vt:variant>
      <vt:variant>
        <vt:i4>110</vt:i4>
      </vt:variant>
      <vt:variant>
        <vt:i4>0</vt:i4>
      </vt:variant>
      <vt:variant>
        <vt:i4>5</vt:i4>
      </vt:variant>
      <vt:variant>
        <vt:lpwstr/>
      </vt:variant>
      <vt:variant>
        <vt:lpwstr>_Toc420936186</vt:lpwstr>
      </vt:variant>
      <vt:variant>
        <vt:i4>1179702</vt:i4>
      </vt:variant>
      <vt:variant>
        <vt:i4>104</vt:i4>
      </vt:variant>
      <vt:variant>
        <vt:i4>0</vt:i4>
      </vt:variant>
      <vt:variant>
        <vt:i4>5</vt:i4>
      </vt:variant>
      <vt:variant>
        <vt:lpwstr/>
      </vt:variant>
      <vt:variant>
        <vt:lpwstr>_Toc420936185</vt:lpwstr>
      </vt:variant>
      <vt:variant>
        <vt:i4>1179702</vt:i4>
      </vt:variant>
      <vt:variant>
        <vt:i4>98</vt:i4>
      </vt:variant>
      <vt:variant>
        <vt:i4>0</vt:i4>
      </vt:variant>
      <vt:variant>
        <vt:i4>5</vt:i4>
      </vt:variant>
      <vt:variant>
        <vt:lpwstr/>
      </vt:variant>
      <vt:variant>
        <vt:lpwstr>_Toc420936184</vt:lpwstr>
      </vt:variant>
      <vt:variant>
        <vt:i4>1179702</vt:i4>
      </vt:variant>
      <vt:variant>
        <vt:i4>92</vt:i4>
      </vt:variant>
      <vt:variant>
        <vt:i4>0</vt:i4>
      </vt:variant>
      <vt:variant>
        <vt:i4>5</vt:i4>
      </vt:variant>
      <vt:variant>
        <vt:lpwstr/>
      </vt:variant>
      <vt:variant>
        <vt:lpwstr>_Toc420936183</vt:lpwstr>
      </vt:variant>
      <vt:variant>
        <vt:i4>1179702</vt:i4>
      </vt:variant>
      <vt:variant>
        <vt:i4>86</vt:i4>
      </vt:variant>
      <vt:variant>
        <vt:i4>0</vt:i4>
      </vt:variant>
      <vt:variant>
        <vt:i4>5</vt:i4>
      </vt:variant>
      <vt:variant>
        <vt:lpwstr/>
      </vt:variant>
      <vt:variant>
        <vt:lpwstr>_Toc420936182</vt:lpwstr>
      </vt:variant>
      <vt:variant>
        <vt:i4>1179702</vt:i4>
      </vt:variant>
      <vt:variant>
        <vt:i4>80</vt:i4>
      </vt:variant>
      <vt:variant>
        <vt:i4>0</vt:i4>
      </vt:variant>
      <vt:variant>
        <vt:i4>5</vt:i4>
      </vt:variant>
      <vt:variant>
        <vt:lpwstr/>
      </vt:variant>
      <vt:variant>
        <vt:lpwstr>_Toc420936181</vt:lpwstr>
      </vt:variant>
      <vt:variant>
        <vt:i4>1179702</vt:i4>
      </vt:variant>
      <vt:variant>
        <vt:i4>74</vt:i4>
      </vt:variant>
      <vt:variant>
        <vt:i4>0</vt:i4>
      </vt:variant>
      <vt:variant>
        <vt:i4>5</vt:i4>
      </vt:variant>
      <vt:variant>
        <vt:lpwstr/>
      </vt:variant>
      <vt:variant>
        <vt:lpwstr>_Toc420936180</vt:lpwstr>
      </vt:variant>
      <vt:variant>
        <vt:i4>1900598</vt:i4>
      </vt:variant>
      <vt:variant>
        <vt:i4>68</vt:i4>
      </vt:variant>
      <vt:variant>
        <vt:i4>0</vt:i4>
      </vt:variant>
      <vt:variant>
        <vt:i4>5</vt:i4>
      </vt:variant>
      <vt:variant>
        <vt:lpwstr/>
      </vt:variant>
      <vt:variant>
        <vt:lpwstr>_Toc420936179</vt:lpwstr>
      </vt:variant>
      <vt:variant>
        <vt:i4>1900598</vt:i4>
      </vt:variant>
      <vt:variant>
        <vt:i4>62</vt:i4>
      </vt:variant>
      <vt:variant>
        <vt:i4>0</vt:i4>
      </vt:variant>
      <vt:variant>
        <vt:i4>5</vt:i4>
      </vt:variant>
      <vt:variant>
        <vt:lpwstr/>
      </vt:variant>
      <vt:variant>
        <vt:lpwstr>_Toc420936178</vt:lpwstr>
      </vt:variant>
      <vt:variant>
        <vt:i4>1900598</vt:i4>
      </vt:variant>
      <vt:variant>
        <vt:i4>56</vt:i4>
      </vt:variant>
      <vt:variant>
        <vt:i4>0</vt:i4>
      </vt:variant>
      <vt:variant>
        <vt:i4>5</vt:i4>
      </vt:variant>
      <vt:variant>
        <vt:lpwstr/>
      </vt:variant>
      <vt:variant>
        <vt:lpwstr>_Toc420936177</vt:lpwstr>
      </vt:variant>
      <vt:variant>
        <vt:i4>1900598</vt:i4>
      </vt:variant>
      <vt:variant>
        <vt:i4>50</vt:i4>
      </vt:variant>
      <vt:variant>
        <vt:i4>0</vt:i4>
      </vt:variant>
      <vt:variant>
        <vt:i4>5</vt:i4>
      </vt:variant>
      <vt:variant>
        <vt:lpwstr/>
      </vt:variant>
      <vt:variant>
        <vt:lpwstr>_Toc420936176</vt:lpwstr>
      </vt:variant>
      <vt:variant>
        <vt:i4>1900598</vt:i4>
      </vt:variant>
      <vt:variant>
        <vt:i4>44</vt:i4>
      </vt:variant>
      <vt:variant>
        <vt:i4>0</vt:i4>
      </vt:variant>
      <vt:variant>
        <vt:i4>5</vt:i4>
      </vt:variant>
      <vt:variant>
        <vt:lpwstr/>
      </vt:variant>
      <vt:variant>
        <vt:lpwstr>_Toc420936175</vt:lpwstr>
      </vt:variant>
      <vt:variant>
        <vt:i4>1900598</vt:i4>
      </vt:variant>
      <vt:variant>
        <vt:i4>38</vt:i4>
      </vt:variant>
      <vt:variant>
        <vt:i4>0</vt:i4>
      </vt:variant>
      <vt:variant>
        <vt:i4>5</vt:i4>
      </vt:variant>
      <vt:variant>
        <vt:lpwstr/>
      </vt:variant>
      <vt:variant>
        <vt:lpwstr>_Toc420936174</vt:lpwstr>
      </vt:variant>
      <vt:variant>
        <vt:i4>1900598</vt:i4>
      </vt:variant>
      <vt:variant>
        <vt:i4>32</vt:i4>
      </vt:variant>
      <vt:variant>
        <vt:i4>0</vt:i4>
      </vt:variant>
      <vt:variant>
        <vt:i4>5</vt:i4>
      </vt:variant>
      <vt:variant>
        <vt:lpwstr/>
      </vt:variant>
      <vt:variant>
        <vt:lpwstr>_Toc420936173</vt:lpwstr>
      </vt:variant>
      <vt:variant>
        <vt:i4>1900598</vt:i4>
      </vt:variant>
      <vt:variant>
        <vt:i4>26</vt:i4>
      </vt:variant>
      <vt:variant>
        <vt:i4>0</vt:i4>
      </vt:variant>
      <vt:variant>
        <vt:i4>5</vt:i4>
      </vt:variant>
      <vt:variant>
        <vt:lpwstr/>
      </vt:variant>
      <vt:variant>
        <vt:lpwstr>_Toc420936172</vt:lpwstr>
      </vt:variant>
      <vt:variant>
        <vt:i4>1900598</vt:i4>
      </vt:variant>
      <vt:variant>
        <vt:i4>20</vt:i4>
      </vt:variant>
      <vt:variant>
        <vt:i4>0</vt:i4>
      </vt:variant>
      <vt:variant>
        <vt:i4>5</vt:i4>
      </vt:variant>
      <vt:variant>
        <vt:lpwstr/>
      </vt:variant>
      <vt:variant>
        <vt:lpwstr>_Toc420936171</vt:lpwstr>
      </vt:variant>
      <vt:variant>
        <vt:i4>1900598</vt:i4>
      </vt:variant>
      <vt:variant>
        <vt:i4>14</vt:i4>
      </vt:variant>
      <vt:variant>
        <vt:i4>0</vt:i4>
      </vt:variant>
      <vt:variant>
        <vt:i4>5</vt:i4>
      </vt:variant>
      <vt:variant>
        <vt:lpwstr/>
      </vt:variant>
      <vt:variant>
        <vt:lpwstr>_Toc420936170</vt:lpwstr>
      </vt:variant>
      <vt:variant>
        <vt:i4>1835062</vt:i4>
      </vt:variant>
      <vt:variant>
        <vt:i4>8</vt:i4>
      </vt:variant>
      <vt:variant>
        <vt:i4>0</vt:i4>
      </vt:variant>
      <vt:variant>
        <vt:i4>5</vt:i4>
      </vt:variant>
      <vt:variant>
        <vt:lpwstr/>
      </vt:variant>
      <vt:variant>
        <vt:lpwstr>_Toc420936169</vt:lpwstr>
      </vt:variant>
      <vt:variant>
        <vt:i4>1835062</vt:i4>
      </vt:variant>
      <vt:variant>
        <vt:i4>2</vt:i4>
      </vt:variant>
      <vt:variant>
        <vt:i4>0</vt:i4>
      </vt:variant>
      <vt:variant>
        <vt:i4>5</vt:i4>
      </vt:variant>
      <vt:variant>
        <vt:lpwstr/>
      </vt:variant>
      <vt:variant>
        <vt:lpwstr>_Toc420936168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Hiordanne Caetano</dc:creator>
  <cp:lastModifiedBy>UsuárioFelipe</cp:lastModifiedBy>
  <cp:revision>153</cp:revision>
  <cp:lastPrinted>2016-03-04T19:41:00Z</cp:lastPrinted>
  <dcterms:created xsi:type="dcterms:W3CDTF">2016-09-22T19:55:00Z</dcterms:created>
  <dcterms:modified xsi:type="dcterms:W3CDTF">2019-03-07T19:53:00Z</dcterms:modified>
</cp:coreProperties>
</file>